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3C738" w14:textId="2940ECD6" w:rsidR="00455348" w:rsidRPr="002B0FEA" w:rsidRDefault="00B95CCB" w:rsidP="003D6916">
      <w:pPr>
        <w:pBdr>
          <w:bottom w:val="single" w:sz="12" w:space="1" w:color="auto"/>
        </w:pBdr>
        <w:spacing w:after="0" w:line="240" w:lineRule="auto"/>
        <w:ind w:left="3969" w:right="49"/>
        <w:jc w:val="both"/>
        <w:rPr>
          <w:rFonts w:ascii="Courier New" w:eastAsia="Courier New" w:hAnsi="Courier New" w:cs="Courier New"/>
          <w:b/>
          <w:sz w:val="24"/>
          <w:szCs w:val="24"/>
        </w:rPr>
      </w:pPr>
      <w:r>
        <w:rPr>
          <w:rFonts w:ascii="Courier New" w:eastAsia="Courier New" w:hAnsi="Courier New" w:cs="Courier New"/>
          <w:b/>
          <w:sz w:val="24"/>
          <w:szCs w:val="24"/>
        </w:rPr>
        <w:t>MENSAJE DE S.E. EL PRESIDENTE DE LA REPÚBLICA CON EL QUE INICIA UN PROYECTO DE REFORMA CONSTITUCIONAL QUE MODIFICA</w:t>
      </w:r>
      <w:r w:rsidR="00D75C0D">
        <w:rPr>
          <w:rFonts w:ascii="Courier New" w:eastAsia="Courier New" w:hAnsi="Courier New" w:cs="Courier New"/>
          <w:b/>
          <w:sz w:val="24"/>
          <w:szCs w:val="24"/>
        </w:rPr>
        <w:t xml:space="preserve"> </w:t>
      </w:r>
      <w:r w:rsidR="497D4709">
        <w:rPr>
          <w:rFonts w:ascii="Courier New" w:eastAsia="Courier New" w:hAnsi="Courier New" w:cs="Courier New"/>
          <w:b/>
          <w:sz w:val="24"/>
          <w:szCs w:val="24"/>
        </w:rPr>
        <w:t xml:space="preserve">EL </w:t>
      </w:r>
      <w:r w:rsidR="497D4709" w:rsidRPr="4AC0863B">
        <w:rPr>
          <w:rFonts w:ascii="Courier New" w:eastAsia="Courier New" w:hAnsi="Courier New" w:cs="Courier New"/>
          <w:b/>
          <w:bCs/>
          <w:sz w:val="24"/>
          <w:szCs w:val="24"/>
        </w:rPr>
        <w:t>GOBIERNO</w:t>
      </w:r>
      <w:r w:rsidR="497D4709">
        <w:rPr>
          <w:rFonts w:ascii="Courier New" w:eastAsia="Courier New" w:hAnsi="Courier New" w:cs="Courier New"/>
          <w:b/>
          <w:sz w:val="24"/>
          <w:szCs w:val="24"/>
        </w:rPr>
        <w:t xml:space="preserve"> JUDICIAL Y </w:t>
      </w:r>
      <w:r w:rsidR="00D75C0D">
        <w:rPr>
          <w:rFonts w:ascii="Courier New" w:eastAsia="Courier New" w:hAnsi="Courier New" w:cs="Courier New"/>
          <w:b/>
          <w:sz w:val="24"/>
          <w:szCs w:val="24"/>
        </w:rPr>
        <w:t xml:space="preserve">CREA </w:t>
      </w:r>
      <w:r w:rsidR="00855957">
        <w:rPr>
          <w:rFonts w:ascii="Courier New" w:eastAsia="Courier New" w:hAnsi="Courier New" w:cs="Courier New"/>
          <w:b/>
          <w:sz w:val="24"/>
          <w:szCs w:val="24"/>
        </w:rPr>
        <w:t>UN CONSEJO DE NOMBRAMIENTOS JUDICIALES</w:t>
      </w:r>
      <w:r w:rsidR="002B0FEA">
        <w:rPr>
          <w:rFonts w:ascii="Courier New" w:eastAsia="Courier New" w:hAnsi="Courier New" w:cs="Courier New"/>
          <w:b/>
          <w:sz w:val="24"/>
          <w:szCs w:val="24"/>
        </w:rPr>
        <w:t>.</w:t>
      </w:r>
    </w:p>
    <w:p w14:paraId="5E4CD758" w14:textId="77777777" w:rsidR="00E90C95" w:rsidRDefault="00E90C95" w:rsidP="003D6916">
      <w:pPr>
        <w:pBdr>
          <w:top w:val="nil"/>
          <w:left w:val="nil"/>
          <w:bottom w:val="nil"/>
          <w:right w:val="nil"/>
          <w:between w:val="nil"/>
        </w:pBdr>
        <w:tabs>
          <w:tab w:val="left" w:pos="3969"/>
        </w:tabs>
        <w:suppressAutoHyphens/>
        <w:spacing w:after="0" w:line="276" w:lineRule="auto"/>
        <w:ind w:leftChars="1658" w:left="3648" w:firstLine="321"/>
        <w:jc w:val="both"/>
        <w:textDirection w:val="btLr"/>
        <w:textAlignment w:val="top"/>
        <w:outlineLvl w:val="0"/>
        <w:rPr>
          <w:rFonts w:ascii="Courier New" w:eastAsia="Courier New" w:hAnsi="Courier New" w:cs="Courier New"/>
          <w:color w:val="000000"/>
          <w:position w:val="-1"/>
          <w:sz w:val="24"/>
          <w:szCs w:val="24"/>
          <w:lang w:val="es-ES" w:eastAsia="es-ES"/>
        </w:rPr>
      </w:pPr>
    </w:p>
    <w:p w14:paraId="59BC9C87" w14:textId="05AB90F9" w:rsidR="002B0FEA" w:rsidRPr="002B0FEA" w:rsidRDefault="002B0FEA" w:rsidP="003D6916">
      <w:pPr>
        <w:pBdr>
          <w:top w:val="nil"/>
          <w:left w:val="nil"/>
          <w:bottom w:val="nil"/>
          <w:right w:val="nil"/>
          <w:between w:val="nil"/>
        </w:pBdr>
        <w:tabs>
          <w:tab w:val="left" w:pos="3969"/>
        </w:tabs>
        <w:suppressAutoHyphens/>
        <w:spacing w:after="0" w:line="276" w:lineRule="auto"/>
        <w:ind w:leftChars="1658" w:left="3648" w:firstLine="321"/>
        <w:jc w:val="both"/>
        <w:textDirection w:val="btLr"/>
        <w:textAlignment w:val="top"/>
        <w:outlineLvl w:val="0"/>
        <w:rPr>
          <w:rFonts w:ascii="Courier New" w:eastAsia="Courier New" w:hAnsi="Courier New" w:cs="Courier New"/>
          <w:color w:val="000000"/>
          <w:position w:val="-1"/>
          <w:sz w:val="24"/>
          <w:szCs w:val="24"/>
          <w:lang w:val="es-ES" w:eastAsia="es-ES"/>
        </w:rPr>
      </w:pPr>
      <w:r w:rsidRPr="002B0FEA">
        <w:rPr>
          <w:rFonts w:ascii="Courier New" w:eastAsia="Courier New" w:hAnsi="Courier New" w:cs="Courier New"/>
          <w:color w:val="000000"/>
          <w:position w:val="-1"/>
          <w:sz w:val="24"/>
          <w:szCs w:val="24"/>
          <w:lang w:val="es-ES" w:eastAsia="es-ES"/>
        </w:rPr>
        <w:t xml:space="preserve">Santiago, </w:t>
      </w:r>
      <w:r w:rsidR="003D47F2">
        <w:rPr>
          <w:rFonts w:ascii="Courier New" w:eastAsia="Courier New" w:hAnsi="Courier New" w:cs="Courier New"/>
          <w:color w:val="000000"/>
          <w:position w:val="-1"/>
          <w:sz w:val="24"/>
          <w:szCs w:val="24"/>
          <w:lang w:val="es-ES" w:eastAsia="es-ES"/>
        </w:rPr>
        <w:t>1</w:t>
      </w:r>
      <w:r w:rsidR="008F2C8C">
        <w:rPr>
          <w:rFonts w:ascii="Courier New" w:eastAsia="Courier New" w:hAnsi="Courier New" w:cs="Courier New"/>
          <w:color w:val="000000"/>
          <w:position w:val="-1"/>
          <w:sz w:val="24"/>
          <w:szCs w:val="24"/>
          <w:lang w:val="es-ES" w:eastAsia="es-ES"/>
        </w:rPr>
        <w:t>5</w:t>
      </w:r>
      <w:r w:rsidRPr="002B0FEA">
        <w:rPr>
          <w:rFonts w:ascii="Courier New" w:eastAsia="Courier New" w:hAnsi="Courier New" w:cs="Courier New"/>
          <w:color w:val="000000"/>
          <w:position w:val="-1"/>
          <w:sz w:val="24"/>
          <w:szCs w:val="24"/>
          <w:lang w:val="es-ES" w:eastAsia="es-ES"/>
        </w:rPr>
        <w:t xml:space="preserve"> de </w:t>
      </w:r>
      <w:r w:rsidR="0887A3BD" w:rsidRPr="002B0FEA">
        <w:rPr>
          <w:rFonts w:ascii="Courier New" w:eastAsia="Courier New" w:hAnsi="Courier New" w:cs="Courier New"/>
          <w:color w:val="000000"/>
          <w:position w:val="-1"/>
          <w:sz w:val="24"/>
          <w:szCs w:val="24"/>
          <w:lang w:val="es-ES" w:eastAsia="es-ES"/>
        </w:rPr>
        <w:t xml:space="preserve">octubre </w:t>
      </w:r>
      <w:r w:rsidRPr="002B0FEA">
        <w:rPr>
          <w:rFonts w:ascii="Courier New" w:eastAsia="Courier New" w:hAnsi="Courier New" w:cs="Courier New"/>
          <w:color w:val="000000"/>
          <w:position w:val="-1"/>
          <w:sz w:val="24"/>
          <w:szCs w:val="24"/>
          <w:lang w:val="es-ES" w:eastAsia="es-ES"/>
        </w:rPr>
        <w:t>de 202</w:t>
      </w:r>
      <w:r w:rsidR="00855957">
        <w:rPr>
          <w:rFonts w:ascii="Courier New" w:eastAsia="Courier New" w:hAnsi="Courier New" w:cs="Courier New"/>
          <w:color w:val="000000"/>
          <w:position w:val="-1"/>
          <w:sz w:val="24"/>
          <w:szCs w:val="24"/>
          <w:lang w:val="es-ES" w:eastAsia="es-ES"/>
        </w:rPr>
        <w:t>4</w:t>
      </w:r>
    </w:p>
    <w:p w14:paraId="3E7C4994" w14:textId="2D3B3FBA" w:rsidR="00455348" w:rsidRPr="00EC42BD" w:rsidRDefault="00455348" w:rsidP="003D6916">
      <w:pPr>
        <w:spacing w:after="0" w:line="276" w:lineRule="auto"/>
        <w:jc w:val="both"/>
        <w:rPr>
          <w:rFonts w:ascii="Courier New" w:eastAsia="Courier New" w:hAnsi="Courier New" w:cs="Courier New"/>
          <w:sz w:val="24"/>
          <w:szCs w:val="24"/>
        </w:rPr>
      </w:pPr>
    </w:p>
    <w:p w14:paraId="411F8F74" w14:textId="55088C73" w:rsidR="00455348" w:rsidRPr="00EC42BD" w:rsidRDefault="00455348" w:rsidP="003D6916">
      <w:pPr>
        <w:spacing w:after="0" w:line="276" w:lineRule="auto"/>
        <w:jc w:val="both"/>
        <w:rPr>
          <w:rFonts w:ascii="Courier New" w:eastAsia="Courier New" w:hAnsi="Courier New" w:cs="Courier New"/>
          <w:sz w:val="24"/>
          <w:szCs w:val="24"/>
        </w:rPr>
      </w:pPr>
    </w:p>
    <w:p w14:paraId="368332E1" w14:textId="77777777" w:rsidR="00585D5D" w:rsidRDefault="00585D5D" w:rsidP="003D6916">
      <w:pPr>
        <w:spacing w:after="0" w:line="276" w:lineRule="auto"/>
        <w:jc w:val="both"/>
        <w:rPr>
          <w:rFonts w:ascii="Courier New" w:eastAsia="Courier New" w:hAnsi="Courier New" w:cs="Courier New"/>
          <w:sz w:val="24"/>
          <w:szCs w:val="24"/>
        </w:rPr>
      </w:pPr>
    </w:p>
    <w:p w14:paraId="5FD1762D" w14:textId="77777777" w:rsidR="00EA1995" w:rsidRPr="00EC42BD" w:rsidRDefault="00EA1995" w:rsidP="003D6916">
      <w:pPr>
        <w:spacing w:after="0" w:line="276" w:lineRule="auto"/>
        <w:jc w:val="both"/>
        <w:rPr>
          <w:rFonts w:ascii="Courier New" w:eastAsia="Courier New" w:hAnsi="Courier New" w:cs="Courier New"/>
          <w:sz w:val="24"/>
          <w:szCs w:val="24"/>
        </w:rPr>
      </w:pPr>
    </w:p>
    <w:p w14:paraId="72CF2310" w14:textId="753C227C" w:rsidR="00455348" w:rsidRPr="00EC42BD" w:rsidRDefault="00455348" w:rsidP="003D6916">
      <w:pPr>
        <w:tabs>
          <w:tab w:val="left" w:pos="851"/>
        </w:tabs>
        <w:spacing w:after="0" w:line="276" w:lineRule="auto"/>
        <w:ind w:left="567"/>
        <w:jc w:val="center"/>
        <w:rPr>
          <w:rFonts w:ascii="Courier New" w:eastAsia="Courier New" w:hAnsi="Courier New" w:cs="Courier New"/>
          <w:b/>
          <w:bCs/>
          <w:sz w:val="24"/>
          <w:szCs w:val="24"/>
        </w:rPr>
      </w:pPr>
      <w:r w:rsidRPr="00EC42BD">
        <w:rPr>
          <w:rFonts w:ascii="Courier New" w:eastAsia="Times New Roman" w:hAnsi="Courier New" w:cs="Courier New"/>
          <w:b/>
          <w:spacing w:val="80"/>
          <w:sz w:val="24"/>
          <w:szCs w:val="24"/>
          <w:lang w:val="es-ES_tradnl" w:eastAsia="es-ES"/>
        </w:rPr>
        <w:t>MENSAJE</w:t>
      </w:r>
      <w:r w:rsidRPr="00EC42BD">
        <w:rPr>
          <w:rFonts w:ascii="Courier New" w:eastAsia="Courier New" w:hAnsi="Courier New" w:cs="Courier New"/>
          <w:b/>
          <w:bCs/>
          <w:color w:val="000000" w:themeColor="text1"/>
          <w:sz w:val="24"/>
          <w:szCs w:val="24"/>
        </w:rPr>
        <w:t xml:space="preserve"> N° </w:t>
      </w:r>
      <w:r w:rsidR="00E90C95">
        <w:rPr>
          <w:rFonts w:ascii="Courier New" w:eastAsia="Courier New" w:hAnsi="Courier New" w:cs="Courier New"/>
          <w:b/>
          <w:bCs/>
          <w:color w:val="000000" w:themeColor="text1"/>
          <w:sz w:val="24"/>
          <w:szCs w:val="24"/>
          <w:u w:val="single"/>
        </w:rPr>
        <w:t>232-372</w:t>
      </w:r>
      <w:r w:rsidRPr="00EC42BD">
        <w:rPr>
          <w:rFonts w:ascii="Courier New" w:eastAsia="Courier New" w:hAnsi="Courier New" w:cs="Courier New"/>
          <w:b/>
          <w:bCs/>
          <w:color w:val="000000" w:themeColor="text1"/>
          <w:sz w:val="24"/>
          <w:szCs w:val="24"/>
        </w:rPr>
        <w:t>/</w:t>
      </w:r>
    </w:p>
    <w:p w14:paraId="0F81196C" w14:textId="77777777" w:rsidR="00455348" w:rsidRPr="00EC42BD" w:rsidRDefault="00455348" w:rsidP="003D6916">
      <w:pPr>
        <w:tabs>
          <w:tab w:val="left" w:pos="851"/>
        </w:tabs>
        <w:spacing w:after="0" w:line="276" w:lineRule="auto"/>
        <w:jc w:val="center"/>
        <w:rPr>
          <w:rFonts w:ascii="Courier New" w:eastAsia="Courier New" w:hAnsi="Courier New" w:cs="Courier New"/>
          <w:sz w:val="24"/>
          <w:szCs w:val="24"/>
        </w:rPr>
      </w:pPr>
    </w:p>
    <w:p w14:paraId="6879FC83" w14:textId="77777777" w:rsidR="00585D5D" w:rsidRPr="00EC42BD" w:rsidRDefault="00585D5D" w:rsidP="003D6916">
      <w:pPr>
        <w:tabs>
          <w:tab w:val="left" w:pos="851"/>
        </w:tabs>
        <w:spacing w:after="0" w:line="276" w:lineRule="auto"/>
        <w:jc w:val="center"/>
        <w:rPr>
          <w:rFonts w:ascii="Courier New" w:eastAsia="Courier New" w:hAnsi="Courier New" w:cs="Courier New"/>
          <w:sz w:val="24"/>
          <w:szCs w:val="24"/>
        </w:rPr>
      </w:pPr>
    </w:p>
    <w:p w14:paraId="66B8FA68" w14:textId="77777777" w:rsidR="00455348" w:rsidRPr="00EC42BD" w:rsidRDefault="00455348" w:rsidP="003D6916">
      <w:pPr>
        <w:pBdr>
          <w:top w:val="nil"/>
          <w:left w:val="nil"/>
          <w:bottom w:val="nil"/>
          <w:right w:val="nil"/>
          <w:between w:val="nil"/>
        </w:pBdr>
        <w:tabs>
          <w:tab w:val="left" w:pos="-720"/>
        </w:tabs>
        <w:spacing w:after="0" w:line="360" w:lineRule="auto"/>
        <w:ind w:right="-2030"/>
        <w:jc w:val="both"/>
        <w:rPr>
          <w:rFonts w:ascii="Courier New" w:eastAsia="Courier New" w:hAnsi="Courier New" w:cs="Courier New"/>
          <w:b/>
          <w:sz w:val="24"/>
          <w:szCs w:val="24"/>
        </w:rPr>
      </w:pPr>
    </w:p>
    <w:p w14:paraId="7DC4B7AF" w14:textId="6ECA376B" w:rsidR="00BE74F2" w:rsidRPr="00EC42BD" w:rsidRDefault="00455348" w:rsidP="003D6916">
      <w:pPr>
        <w:spacing w:after="0" w:line="276" w:lineRule="auto"/>
        <w:ind w:left="2880"/>
        <w:jc w:val="both"/>
        <w:rPr>
          <w:rFonts w:ascii="Courier New" w:eastAsia="Courier New" w:hAnsi="Courier New" w:cs="Courier New"/>
          <w:sz w:val="24"/>
          <w:szCs w:val="24"/>
        </w:rPr>
      </w:pPr>
      <w:r w:rsidRPr="00EC42BD">
        <w:rPr>
          <w:rFonts w:ascii="Courier New" w:eastAsia="Courier New" w:hAnsi="Courier New" w:cs="Courier New"/>
          <w:sz w:val="24"/>
          <w:szCs w:val="24"/>
        </w:rPr>
        <w:t xml:space="preserve">Honorable </w:t>
      </w:r>
      <w:r w:rsidR="009B31FA" w:rsidRPr="009B31FA">
        <w:rPr>
          <w:rFonts w:ascii="Courier New" w:eastAsia="Courier New" w:hAnsi="Courier New" w:cs="Courier New"/>
          <w:sz w:val="24"/>
          <w:szCs w:val="24"/>
        </w:rPr>
        <w:t>Cámara de Diputadas y Diputados</w:t>
      </w:r>
      <w:r w:rsidRPr="00EC42BD">
        <w:rPr>
          <w:rFonts w:ascii="Courier New" w:eastAsia="Courier New" w:hAnsi="Courier New" w:cs="Courier New"/>
          <w:sz w:val="24"/>
          <w:szCs w:val="24"/>
        </w:rPr>
        <w:t>:</w:t>
      </w:r>
    </w:p>
    <w:p w14:paraId="416F6BFE" w14:textId="77777777" w:rsidR="003D6916" w:rsidRDefault="003D6916" w:rsidP="003D6916">
      <w:pPr>
        <w:spacing w:after="0" w:line="276" w:lineRule="auto"/>
        <w:ind w:left="2840" w:right="60" w:firstLine="700"/>
        <w:jc w:val="both"/>
        <w:rPr>
          <w:rFonts w:ascii="Courier New" w:eastAsia="Courier New" w:hAnsi="Courier New" w:cs="Courier New"/>
          <w:sz w:val="24"/>
          <w:szCs w:val="24"/>
        </w:rPr>
      </w:pPr>
    </w:p>
    <w:p w14:paraId="1588DB03" w14:textId="77777777" w:rsidR="003D6916" w:rsidRPr="00EC42BD" w:rsidRDefault="003D6916" w:rsidP="003D6916">
      <w:pPr>
        <w:framePr w:w="2878" w:h="2671" w:hSpace="141" w:wrap="around" w:vAnchor="text" w:hAnchor="page" w:x="1435" w:y="11"/>
        <w:spacing w:after="0" w:line="360" w:lineRule="auto"/>
        <w:ind w:right="-2030"/>
        <w:rPr>
          <w:rFonts w:ascii="Courier New" w:hAnsi="Courier New" w:cs="Courier New"/>
          <w:b/>
          <w:spacing w:val="-3"/>
          <w:sz w:val="24"/>
          <w:szCs w:val="24"/>
        </w:rPr>
      </w:pPr>
      <w:r w:rsidRPr="00EC42BD">
        <w:rPr>
          <w:rFonts w:ascii="Courier New" w:hAnsi="Courier New" w:cs="Courier New"/>
          <w:b/>
          <w:spacing w:val="-3"/>
          <w:sz w:val="24"/>
          <w:szCs w:val="24"/>
        </w:rPr>
        <w:t xml:space="preserve">A S.E. </w:t>
      </w:r>
      <w:r>
        <w:rPr>
          <w:rFonts w:ascii="Courier New" w:hAnsi="Courier New" w:cs="Courier New"/>
          <w:b/>
          <w:spacing w:val="-3"/>
          <w:sz w:val="24"/>
          <w:szCs w:val="24"/>
        </w:rPr>
        <w:t>LA</w:t>
      </w:r>
    </w:p>
    <w:p w14:paraId="3E46B065" w14:textId="77777777" w:rsidR="003D6916" w:rsidRPr="00EC42BD" w:rsidRDefault="003D6916" w:rsidP="003D6916">
      <w:pPr>
        <w:framePr w:w="2878" w:h="2671" w:hSpace="141" w:wrap="around" w:vAnchor="text" w:hAnchor="page" w:x="1435" w:y="11"/>
        <w:spacing w:after="0" w:line="360" w:lineRule="auto"/>
        <w:ind w:right="-2030"/>
        <w:rPr>
          <w:rFonts w:ascii="Courier New" w:hAnsi="Courier New" w:cs="Courier New"/>
          <w:b/>
          <w:spacing w:val="-3"/>
          <w:sz w:val="24"/>
          <w:szCs w:val="24"/>
        </w:rPr>
      </w:pPr>
      <w:r w:rsidRPr="00EC42BD">
        <w:rPr>
          <w:rFonts w:ascii="Courier New" w:hAnsi="Courier New" w:cs="Courier New"/>
          <w:b/>
          <w:spacing w:val="-3"/>
          <w:sz w:val="24"/>
          <w:szCs w:val="24"/>
        </w:rPr>
        <w:t>PRESIDENT</w:t>
      </w:r>
      <w:r>
        <w:rPr>
          <w:rFonts w:ascii="Courier New" w:hAnsi="Courier New" w:cs="Courier New"/>
          <w:b/>
          <w:spacing w:val="-3"/>
          <w:sz w:val="24"/>
          <w:szCs w:val="24"/>
        </w:rPr>
        <w:t>A</w:t>
      </w:r>
    </w:p>
    <w:p w14:paraId="38E9F646" w14:textId="77777777" w:rsidR="003D6916" w:rsidRPr="00EC42BD" w:rsidRDefault="003D6916" w:rsidP="003D6916">
      <w:pPr>
        <w:framePr w:w="2878" w:h="2671" w:hSpace="141" w:wrap="around" w:vAnchor="text" w:hAnchor="page" w:x="1435" w:y="11"/>
        <w:spacing w:after="0" w:line="360" w:lineRule="auto"/>
        <w:ind w:right="-2030"/>
        <w:rPr>
          <w:rFonts w:ascii="Courier New" w:hAnsi="Courier New" w:cs="Courier New"/>
          <w:b/>
          <w:spacing w:val="-3"/>
          <w:sz w:val="24"/>
          <w:szCs w:val="24"/>
        </w:rPr>
      </w:pPr>
      <w:r w:rsidRPr="00EC42BD">
        <w:rPr>
          <w:rFonts w:ascii="Courier New" w:hAnsi="Courier New" w:cs="Courier New"/>
          <w:b/>
          <w:spacing w:val="-3"/>
          <w:sz w:val="24"/>
          <w:szCs w:val="24"/>
        </w:rPr>
        <w:t>DE</w:t>
      </w:r>
      <w:r>
        <w:rPr>
          <w:rFonts w:ascii="Courier New" w:hAnsi="Courier New" w:cs="Courier New"/>
          <w:b/>
          <w:spacing w:val="-3"/>
          <w:sz w:val="24"/>
          <w:szCs w:val="24"/>
        </w:rPr>
        <w:t xml:space="preserve">L </w:t>
      </w:r>
      <w:r w:rsidRPr="00EC42BD">
        <w:rPr>
          <w:rFonts w:ascii="Courier New" w:hAnsi="Courier New" w:cs="Courier New"/>
          <w:b/>
          <w:spacing w:val="-3"/>
          <w:sz w:val="24"/>
          <w:szCs w:val="24"/>
        </w:rPr>
        <w:t>H.</w:t>
      </w:r>
    </w:p>
    <w:p w14:paraId="02999E45" w14:textId="77777777" w:rsidR="003D6916" w:rsidRDefault="003D6916" w:rsidP="003D6916">
      <w:pPr>
        <w:framePr w:w="2878" w:h="2671" w:hSpace="141" w:wrap="around" w:vAnchor="text" w:hAnchor="page" w:x="1435" w:y="11"/>
        <w:spacing w:after="0" w:line="360" w:lineRule="auto"/>
        <w:ind w:right="-2030"/>
        <w:rPr>
          <w:rFonts w:ascii="Courier New" w:hAnsi="Courier New" w:cs="Courier New"/>
          <w:b/>
          <w:spacing w:val="-3"/>
          <w:sz w:val="24"/>
          <w:szCs w:val="24"/>
        </w:rPr>
      </w:pPr>
      <w:r>
        <w:rPr>
          <w:rFonts w:ascii="Courier New" w:hAnsi="Courier New" w:cs="Courier New"/>
          <w:b/>
          <w:spacing w:val="-3"/>
          <w:sz w:val="24"/>
          <w:szCs w:val="24"/>
        </w:rPr>
        <w:t>CÁMARA DE</w:t>
      </w:r>
    </w:p>
    <w:p w14:paraId="5A597171" w14:textId="77777777" w:rsidR="003D6916" w:rsidRDefault="003D6916" w:rsidP="003D6916">
      <w:pPr>
        <w:framePr w:w="2878" w:h="2671" w:hSpace="141" w:wrap="around" w:vAnchor="text" w:hAnchor="page" w:x="1435" w:y="11"/>
        <w:spacing w:after="0" w:line="360" w:lineRule="auto"/>
        <w:ind w:right="-2030"/>
        <w:rPr>
          <w:rFonts w:ascii="Courier New" w:hAnsi="Courier New" w:cs="Courier New"/>
          <w:b/>
          <w:spacing w:val="-3"/>
          <w:sz w:val="24"/>
          <w:szCs w:val="24"/>
        </w:rPr>
      </w:pPr>
      <w:r>
        <w:rPr>
          <w:rFonts w:ascii="Courier New" w:hAnsi="Courier New" w:cs="Courier New"/>
          <w:b/>
          <w:spacing w:val="-3"/>
          <w:sz w:val="24"/>
          <w:szCs w:val="24"/>
        </w:rPr>
        <w:t xml:space="preserve">DIPUTADAS Y </w:t>
      </w:r>
    </w:p>
    <w:p w14:paraId="3461D49F" w14:textId="77777777" w:rsidR="003D6916" w:rsidRPr="00EC42BD" w:rsidRDefault="003D6916" w:rsidP="003D6916">
      <w:pPr>
        <w:framePr w:w="2878" w:h="2671" w:hSpace="141" w:wrap="around" w:vAnchor="text" w:hAnchor="page" w:x="1435" w:y="11"/>
        <w:spacing w:after="0" w:line="360" w:lineRule="auto"/>
        <w:ind w:right="-2030"/>
        <w:rPr>
          <w:rFonts w:ascii="Courier New" w:hAnsi="Courier New" w:cs="Courier New"/>
          <w:b/>
          <w:bCs/>
          <w:spacing w:val="-3"/>
          <w:sz w:val="24"/>
          <w:szCs w:val="24"/>
        </w:rPr>
      </w:pPr>
      <w:r>
        <w:rPr>
          <w:rFonts w:ascii="Courier New" w:hAnsi="Courier New" w:cs="Courier New"/>
          <w:b/>
          <w:spacing w:val="-3"/>
          <w:sz w:val="24"/>
          <w:szCs w:val="24"/>
        </w:rPr>
        <w:t>DIPUTADOS</w:t>
      </w:r>
    </w:p>
    <w:p w14:paraId="282696B4" w14:textId="77777777" w:rsidR="003D6916" w:rsidRPr="00EC42BD" w:rsidRDefault="003D6916" w:rsidP="003D6916">
      <w:pPr>
        <w:framePr w:w="2878" w:h="2671" w:hSpace="141" w:wrap="around" w:vAnchor="text" w:hAnchor="page" w:x="1435" w:y="11"/>
        <w:spacing w:after="0" w:line="276" w:lineRule="auto"/>
        <w:ind w:right="-2030"/>
        <w:rPr>
          <w:rFonts w:ascii="Courier New" w:hAnsi="Courier New" w:cs="Courier New"/>
          <w:b/>
          <w:spacing w:val="-3"/>
          <w:sz w:val="24"/>
          <w:szCs w:val="24"/>
        </w:rPr>
      </w:pPr>
    </w:p>
    <w:p w14:paraId="6B70410B" w14:textId="77777777" w:rsidR="003D6916" w:rsidRPr="00EC42BD" w:rsidRDefault="003D6916" w:rsidP="003D6916">
      <w:pPr>
        <w:pStyle w:val="Sangradetextonormal"/>
        <w:framePr w:w="2878" w:h="2671" w:hSpace="141" w:wrap="around" w:vAnchor="text" w:hAnchor="page" w:x="1435" w:y="11"/>
        <w:numPr>
          <w:ilvl w:val="0"/>
          <w:numId w:val="0"/>
        </w:numPr>
        <w:tabs>
          <w:tab w:val="clear" w:pos="3544"/>
        </w:tabs>
        <w:spacing w:before="0" w:after="0" w:line="276" w:lineRule="auto"/>
        <w:rPr>
          <w:rFonts w:ascii="Courier New" w:hAnsi="Courier New" w:cs="Courier New"/>
          <w:szCs w:val="24"/>
        </w:rPr>
      </w:pPr>
    </w:p>
    <w:p w14:paraId="60B86570" w14:textId="40C42FED" w:rsidR="00455348" w:rsidRDefault="00455348" w:rsidP="003D6916">
      <w:pPr>
        <w:spacing w:after="0" w:line="276" w:lineRule="auto"/>
        <w:ind w:left="2840" w:right="60" w:firstLine="700"/>
        <w:jc w:val="both"/>
        <w:rPr>
          <w:rFonts w:ascii="Courier New" w:eastAsia="Courier New" w:hAnsi="Courier New" w:cs="Courier New"/>
          <w:sz w:val="24"/>
          <w:szCs w:val="24"/>
        </w:rPr>
      </w:pPr>
      <w:r w:rsidRPr="00EC42BD">
        <w:rPr>
          <w:rFonts w:ascii="Courier New" w:eastAsia="Courier New" w:hAnsi="Courier New" w:cs="Courier New"/>
          <w:sz w:val="24"/>
          <w:szCs w:val="24"/>
        </w:rPr>
        <w:t>En uso de mis facultades constitucionale</w:t>
      </w:r>
      <w:r w:rsidR="00855957">
        <w:rPr>
          <w:rFonts w:ascii="Courier New" w:eastAsia="Courier New" w:hAnsi="Courier New" w:cs="Courier New"/>
          <w:sz w:val="24"/>
          <w:szCs w:val="24"/>
        </w:rPr>
        <w:t xml:space="preserve">s, tengo el honor de someter a vuestra consideración </w:t>
      </w:r>
      <w:r w:rsidR="00DF78D6">
        <w:rPr>
          <w:rFonts w:ascii="Courier New" w:eastAsia="Courier New" w:hAnsi="Courier New" w:cs="Courier New"/>
          <w:sz w:val="24"/>
          <w:szCs w:val="24"/>
        </w:rPr>
        <w:t xml:space="preserve">un proyecto de reforma constitucional </w:t>
      </w:r>
      <w:r w:rsidR="00517E6F">
        <w:rPr>
          <w:rFonts w:ascii="Courier New" w:eastAsia="Courier New" w:hAnsi="Courier New" w:cs="Courier New"/>
          <w:sz w:val="24"/>
          <w:szCs w:val="24"/>
        </w:rPr>
        <w:t xml:space="preserve">que </w:t>
      </w:r>
      <w:r w:rsidR="00291AFF">
        <w:rPr>
          <w:rFonts w:ascii="Courier New" w:eastAsia="Courier New" w:hAnsi="Courier New" w:cs="Courier New"/>
          <w:sz w:val="24"/>
          <w:szCs w:val="24"/>
        </w:rPr>
        <w:t xml:space="preserve">modifica el gobierno judicial </w:t>
      </w:r>
      <w:r w:rsidR="001B655E">
        <w:rPr>
          <w:rFonts w:ascii="Courier New" w:eastAsia="Courier New" w:hAnsi="Courier New" w:cs="Courier New"/>
          <w:sz w:val="24"/>
          <w:szCs w:val="24"/>
        </w:rPr>
        <w:t xml:space="preserve">y </w:t>
      </w:r>
      <w:r w:rsidR="00517E6F">
        <w:rPr>
          <w:rFonts w:ascii="Courier New" w:eastAsia="Courier New" w:hAnsi="Courier New" w:cs="Courier New"/>
          <w:sz w:val="24"/>
          <w:szCs w:val="24"/>
        </w:rPr>
        <w:t>crea un Consejo</w:t>
      </w:r>
      <w:r w:rsidR="001B655E">
        <w:rPr>
          <w:rFonts w:ascii="Courier New" w:eastAsia="Courier New" w:hAnsi="Courier New" w:cs="Courier New"/>
          <w:sz w:val="24"/>
          <w:szCs w:val="24"/>
        </w:rPr>
        <w:t xml:space="preserve"> de </w:t>
      </w:r>
      <w:r w:rsidR="00517E6F">
        <w:rPr>
          <w:rFonts w:ascii="Courier New" w:eastAsia="Courier New" w:hAnsi="Courier New" w:cs="Courier New"/>
          <w:sz w:val="24"/>
          <w:szCs w:val="24"/>
        </w:rPr>
        <w:t>Nombramientos Judiciales</w:t>
      </w:r>
      <w:r w:rsidR="009316DB" w:rsidRPr="00EC42BD">
        <w:rPr>
          <w:rFonts w:ascii="Courier New" w:eastAsia="Courier New" w:hAnsi="Courier New" w:cs="Courier New"/>
          <w:sz w:val="24"/>
          <w:szCs w:val="24"/>
        </w:rPr>
        <w:t>.</w:t>
      </w:r>
    </w:p>
    <w:p w14:paraId="012581FB" w14:textId="77777777" w:rsidR="00E90C95" w:rsidRPr="00EC42BD" w:rsidRDefault="00E90C95" w:rsidP="003D6916">
      <w:pPr>
        <w:spacing w:after="0" w:line="276" w:lineRule="auto"/>
        <w:ind w:left="2840" w:right="60" w:firstLine="700"/>
        <w:jc w:val="both"/>
        <w:rPr>
          <w:rFonts w:ascii="Courier New" w:eastAsia="Courier New" w:hAnsi="Courier New" w:cs="Courier New"/>
          <w:sz w:val="24"/>
          <w:szCs w:val="24"/>
        </w:rPr>
      </w:pPr>
    </w:p>
    <w:p w14:paraId="302953E7" w14:textId="4E862BD4" w:rsidR="008C0C5B" w:rsidRDefault="00455348" w:rsidP="003D6916">
      <w:pPr>
        <w:pStyle w:val="Ttulo1"/>
        <w:numPr>
          <w:ilvl w:val="0"/>
          <w:numId w:val="3"/>
        </w:numPr>
        <w:tabs>
          <w:tab w:val="left" w:pos="3544"/>
        </w:tabs>
        <w:spacing w:before="0" w:after="0" w:line="276" w:lineRule="auto"/>
        <w:ind w:left="2835" w:firstLine="0"/>
        <w:rPr>
          <w:rFonts w:eastAsia="Courier New" w:cs="Courier New"/>
        </w:rPr>
      </w:pPr>
      <w:r w:rsidRPr="3F7F2EF5">
        <w:rPr>
          <w:rFonts w:eastAsia="Courier New" w:cs="Courier New"/>
        </w:rPr>
        <w:t>ANTECEDENTES</w:t>
      </w:r>
    </w:p>
    <w:p w14:paraId="46C3832F" w14:textId="77777777" w:rsidR="00E90C95" w:rsidRPr="00E90C95" w:rsidRDefault="00E90C95" w:rsidP="003D6916">
      <w:pPr>
        <w:spacing w:after="0"/>
      </w:pPr>
    </w:p>
    <w:p w14:paraId="23CBB08D" w14:textId="0466614F" w:rsidR="004A5F6B" w:rsidRDefault="00E62DC1" w:rsidP="003D6916">
      <w:pPr>
        <w:pStyle w:val="Ttulo1"/>
        <w:tabs>
          <w:tab w:val="left" w:pos="3544"/>
        </w:tabs>
        <w:spacing w:before="0" w:after="0" w:line="276" w:lineRule="auto"/>
        <w:ind w:left="3544" w:hanging="709"/>
      </w:pPr>
      <w:r w:rsidRPr="00E90C95">
        <w:t xml:space="preserve">Situación actual en materia de </w:t>
      </w:r>
      <w:r w:rsidR="0010281A" w:rsidRPr="00E90C95">
        <w:t>gobierno judicial</w:t>
      </w:r>
    </w:p>
    <w:p w14:paraId="0A2879D2" w14:textId="77777777" w:rsidR="00E90C95" w:rsidRPr="00E90C95" w:rsidRDefault="00E90C95" w:rsidP="003D6916">
      <w:pPr>
        <w:spacing w:after="0"/>
      </w:pPr>
    </w:p>
    <w:p w14:paraId="67204D31" w14:textId="078DE786" w:rsidR="004D5939" w:rsidRDefault="00645B56" w:rsidP="003D6916">
      <w:pPr>
        <w:spacing w:after="0" w:line="276" w:lineRule="auto"/>
        <w:ind w:left="2832" w:firstLine="712"/>
        <w:jc w:val="both"/>
        <w:rPr>
          <w:rFonts w:ascii="Courier New" w:eastAsia="Courier New" w:hAnsi="Courier New" w:cs="Courier New"/>
          <w:sz w:val="24"/>
          <w:szCs w:val="24"/>
        </w:rPr>
      </w:pPr>
      <w:r w:rsidRPr="0054148E">
        <w:rPr>
          <w:rFonts w:ascii="Courier New" w:eastAsia="Courier New" w:hAnsi="Courier New" w:cs="Courier New"/>
          <w:sz w:val="24"/>
          <w:szCs w:val="24"/>
        </w:rPr>
        <w:t>Bajo el diseño institucional actual del Poder Judicial,</w:t>
      </w:r>
      <w:r>
        <w:rPr>
          <w:rFonts w:ascii="Courier New" w:eastAsia="Courier New" w:hAnsi="Courier New" w:cs="Courier New"/>
          <w:b/>
          <w:bCs/>
          <w:sz w:val="24"/>
          <w:szCs w:val="24"/>
        </w:rPr>
        <w:t xml:space="preserve"> </w:t>
      </w:r>
      <w:r w:rsidR="004D5939">
        <w:rPr>
          <w:rFonts w:ascii="Courier New" w:eastAsia="Courier New" w:hAnsi="Courier New" w:cs="Courier New"/>
          <w:sz w:val="24"/>
          <w:szCs w:val="24"/>
        </w:rPr>
        <w:t>l</w:t>
      </w:r>
      <w:r w:rsidR="004D5939" w:rsidRPr="4D43F024">
        <w:rPr>
          <w:rFonts w:ascii="Courier New" w:eastAsia="Courier New" w:hAnsi="Courier New" w:cs="Courier New"/>
          <w:sz w:val="24"/>
          <w:szCs w:val="24"/>
        </w:rPr>
        <w:t>a Corte Suprema y las Cortes de Apelaciones, junto con ejercer jurisdicción, concentran las funciones de gobierno judicial,</w:t>
      </w:r>
      <w:r w:rsidR="000A6C49">
        <w:rPr>
          <w:rFonts w:ascii="Courier New" w:eastAsia="Courier New" w:hAnsi="Courier New" w:cs="Courier New"/>
          <w:sz w:val="24"/>
          <w:szCs w:val="24"/>
        </w:rPr>
        <w:t xml:space="preserve"> en virtud de la superintendencia</w:t>
      </w:r>
      <w:r w:rsidR="005A1A1C">
        <w:rPr>
          <w:rFonts w:ascii="Courier New" w:eastAsia="Courier New" w:hAnsi="Courier New" w:cs="Courier New"/>
          <w:sz w:val="24"/>
          <w:szCs w:val="24"/>
        </w:rPr>
        <w:t xml:space="preserve"> correctiva, disciplinaria y económica que la Constitución le encomienda a</w:t>
      </w:r>
      <w:r w:rsidR="005923CD">
        <w:rPr>
          <w:rFonts w:ascii="Courier New" w:eastAsia="Courier New" w:hAnsi="Courier New" w:cs="Courier New"/>
          <w:sz w:val="24"/>
          <w:szCs w:val="24"/>
        </w:rPr>
        <w:t>l tribunal superior de nuestro sistema judicial.</w:t>
      </w:r>
      <w:r w:rsidR="004D5939" w:rsidRPr="4D43F024">
        <w:rPr>
          <w:rFonts w:ascii="Courier New" w:eastAsia="Courier New" w:hAnsi="Courier New" w:cs="Courier New"/>
          <w:sz w:val="24"/>
          <w:szCs w:val="24"/>
        </w:rPr>
        <w:t xml:space="preserve"> </w:t>
      </w:r>
      <w:r w:rsidR="005B3E21">
        <w:rPr>
          <w:rFonts w:ascii="Courier New" w:eastAsia="Courier New" w:hAnsi="Courier New" w:cs="Courier New"/>
          <w:sz w:val="24"/>
          <w:szCs w:val="24"/>
        </w:rPr>
        <w:t>Ello</w:t>
      </w:r>
      <w:r w:rsidR="00BB49C5">
        <w:rPr>
          <w:rFonts w:ascii="Courier New" w:eastAsia="Courier New" w:hAnsi="Courier New" w:cs="Courier New"/>
          <w:sz w:val="24"/>
          <w:szCs w:val="24"/>
        </w:rPr>
        <w:t xml:space="preserve"> obliga a los ministros de las Cortes a dedicarse a otras labores,</w:t>
      </w:r>
      <w:r w:rsidR="003F25DA">
        <w:rPr>
          <w:rFonts w:ascii="Courier New" w:eastAsia="Courier New" w:hAnsi="Courier New" w:cs="Courier New"/>
          <w:sz w:val="24"/>
          <w:szCs w:val="24"/>
        </w:rPr>
        <w:t xml:space="preserve"> lo que los</w:t>
      </w:r>
      <w:r w:rsidR="005B3E21">
        <w:rPr>
          <w:rFonts w:ascii="Courier New" w:eastAsia="Courier New" w:hAnsi="Courier New" w:cs="Courier New"/>
          <w:sz w:val="24"/>
          <w:szCs w:val="24"/>
        </w:rPr>
        <w:t xml:space="preserve"> </w:t>
      </w:r>
      <w:r w:rsidR="004D5939" w:rsidRPr="4D43F024">
        <w:rPr>
          <w:rFonts w:ascii="Courier New" w:eastAsia="Courier New" w:hAnsi="Courier New" w:cs="Courier New"/>
          <w:sz w:val="24"/>
          <w:szCs w:val="24"/>
        </w:rPr>
        <w:t>distrae de</w:t>
      </w:r>
      <w:r w:rsidR="004D5939">
        <w:rPr>
          <w:rFonts w:ascii="Courier New" w:eastAsia="Courier New" w:hAnsi="Courier New" w:cs="Courier New"/>
          <w:sz w:val="24"/>
          <w:szCs w:val="24"/>
        </w:rPr>
        <w:t>l ejercicio de la función jurisdiccional, que es el</w:t>
      </w:r>
      <w:r w:rsidR="004D5939" w:rsidRPr="4D43F024">
        <w:rPr>
          <w:rFonts w:ascii="Courier New" w:eastAsia="Courier New" w:hAnsi="Courier New" w:cs="Courier New"/>
          <w:sz w:val="24"/>
          <w:szCs w:val="24"/>
        </w:rPr>
        <w:t xml:space="preserve"> aspecto central del Poder Judicial</w:t>
      </w:r>
      <w:r w:rsidR="00E75A5C">
        <w:rPr>
          <w:rFonts w:ascii="Courier New" w:eastAsia="Courier New" w:hAnsi="Courier New" w:cs="Courier New"/>
          <w:sz w:val="24"/>
          <w:szCs w:val="24"/>
        </w:rPr>
        <w:t>, y supone una amenaza importante</w:t>
      </w:r>
      <w:r w:rsidR="00DD6B41">
        <w:rPr>
          <w:rFonts w:ascii="Courier New" w:eastAsia="Courier New" w:hAnsi="Courier New" w:cs="Courier New"/>
          <w:sz w:val="24"/>
          <w:szCs w:val="24"/>
        </w:rPr>
        <w:t xml:space="preserve"> a</w:t>
      </w:r>
      <w:r w:rsidR="00035C59">
        <w:rPr>
          <w:rFonts w:ascii="Courier New" w:eastAsia="Courier New" w:hAnsi="Courier New" w:cs="Courier New"/>
          <w:sz w:val="24"/>
          <w:szCs w:val="24"/>
        </w:rPr>
        <w:t xml:space="preserve"> la independencia interna de los jueces</w:t>
      </w:r>
      <w:r w:rsidR="004D5939">
        <w:rPr>
          <w:rFonts w:ascii="Courier New" w:eastAsia="Courier New" w:hAnsi="Courier New" w:cs="Courier New"/>
          <w:sz w:val="24"/>
          <w:szCs w:val="24"/>
        </w:rPr>
        <w:t>.</w:t>
      </w:r>
    </w:p>
    <w:p w14:paraId="2CFE367E" w14:textId="77777777" w:rsidR="00E90C95" w:rsidRDefault="00E90C95" w:rsidP="003D6916">
      <w:pPr>
        <w:spacing w:after="0" w:line="276" w:lineRule="auto"/>
        <w:ind w:left="2832" w:firstLine="712"/>
        <w:jc w:val="both"/>
        <w:rPr>
          <w:rFonts w:ascii="Courier New" w:eastAsia="Courier New" w:hAnsi="Courier New" w:cs="Courier New"/>
          <w:sz w:val="24"/>
          <w:szCs w:val="24"/>
        </w:rPr>
      </w:pPr>
    </w:p>
    <w:p w14:paraId="0C606D89" w14:textId="5C25C83C" w:rsidR="00A02F97" w:rsidRDefault="00A02F97" w:rsidP="003D6916">
      <w:pPr>
        <w:spacing w:after="0" w:line="276" w:lineRule="auto"/>
        <w:ind w:left="2832" w:firstLine="712"/>
        <w:jc w:val="both"/>
        <w:rPr>
          <w:rFonts w:ascii="Courier New" w:eastAsia="Courier New" w:hAnsi="Courier New" w:cs="Courier New"/>
          <w:sz w:val="24"/>
          <w:szCs w:val="24"/>
        </w:rPr>
      </w:pPr>
      <w:r>
        <w:rPr>
          <w:rFonts w:ascii="Courier New" w:eastAsia="Courier New" w:hAnsi="Courier New" w:cs="Courier New"/>
          <w:sz w:val="24"/>
          <w:szCs w:val="24"/>
        </w:rPr>
        <w:lastRenderedPageBreak/>
        <w:t>A este respecto,</w:t>
      </w:r>
      <w:r w:rsidRPr="4D43F024">
        <w:rPr>
          <w:rFonts w:ascii="Courier New" w:eastAsia="Courier New" w:hAnsi="Courier New" w:cs="Courier New"/>
          <w:sz w:val="24"/>
          <w:szCs w:val="24"/>
        </w:rPr>
        <w:t xml:space="preserve"> el diagnóstico según la literatura especializada e</w:t>
      </w:r>
      <w:r>
        <w:rPr>
          <w:rFonts w:ascii="Courier New" w:eastAsia="Courier New" w:hAnsi="Courier New" w:cs="Courier New"/>
          <w:sz w:val="24"/>
          <w:szCs w:val="24"/>
        </w:rPr>
        <w:t>s</w:t>
      </w:r>
      <w:r w:rsidRPr="4D43F024">
        <w:rPr>
          <w:rFonts w:ascii="Courier New" w:eastAsia="Courier New" w:hAnsi="Courier New" w:cs="Courier New"/>
          <w:sz w:val="24"/>
          <w:szCs w:val="24"/>
        </w:rPr>
        <w:t xml:space="preserve"> que “</w:t>
      </w:r>
      <w:r>
        <w:rPr>
          <w:rFonts w:ascii="Courier New" w:eastAsia="Courier New" w:hAnsi="Courier New" w:cs="Courier New"/>
          <w:sz w:val="24"/>
          <w:szCs w:val="24"/>
        </w:rPr>
        <w:t>l</w:t>
      </w:r>
      <w:r w:rsidRPr="4D43F024">
        <w:rPr>
          <w:rFonts w:ascii="Courier New" w:eastAsia="Courier New" w:hAnsi="Courier New" w:cs="Courier New"/>
          <w:sz w:val="24"/>
          <w:szCs w:val="24"/>
        </w:rPr>
        <w:t>a afectación más relevante a la independencia judicial se verifica al interior de la estructura judicial chilena”</w:t>
      </w:r>
      <w:r w:rsidRPr="32287C76">
        <w:rPr>
          <w:rStyle w:val="Refdenotaalpie"/>
          <w:rFonts w:ascii="Courier New" w:eastAsia="Courier New" w:hAnsi="Courier New" w:cs="Courier New"/>
          <w:sz w:val="24"/>
          <w:szCs w:val="24"/>
        </w:rPr>
        <w:footnoteReference w:id="2"/>
      </w:r>
      <w:r>
        <w:rPr>
          <w:rFonts w:ascii="Courier New" w:eastAsia="Courier New" w:hAnsi="Courier New" w:cs="Courier New"/>
          <w:sz w:val="24"/>
          <w:szCs w:val="24"/>
        </w:rPr>
        <w:t>, mientras que “l</w:t>
      </w:r>
      <w:r w:rsidRPr="4D43F024">
        <w:rPr>
          <w:rFonts w:ascii="Courier New" w:eastAsia="Courier New" w:hAnsi="Courier New" w:cs="Courier New"/>
          <w:sz w:val="24"/>
          <w:szCs w:val="24"/>
        </w:rPr>
        <w:t xml:space="preserve">os problemas de afectación de la independencia judicial por otros poderes del Estado, especialmente del Ejecutivo, como sucedía en los países europeos y algunos países latinoamericanos </w:t>
      </w:r>
      <w:r w:rsidR="008C5A20">
        <w:rPr>
          <w:rFonts w:ascii="Courier New" w:eastAsia="Courier New" w:hAnsi="Courier New" w:cs="Courier New"/>
          <w:sz w:val="24"/>
          <w:szCs w:val="24"/>
        </w:rPr>
        <w:t>[…]</w:t>
      </w:r>
      <w:r w:rsidRPr="4D43F024">
        <w:rPr>
          <w:rFonts w:ascii="Courier New" w:eastAsia="Courier New" w:hAnsi="Courier New" w:cs="Courier New"/>
          <w:sz w:val="24"/>
          <w:szCs w:val="24"/>
        </w:rPr>
        <w:t>, en Chile no se ha dado con la misma intensidad”</w:t>
      </w:r>
      <w:r w:rsidRPr="32287C76">
        <w:rPr>
          <w:rStyle w:val="Refdenotaalpie"/>
          <w:rFonts w:ascii="Courier New" w:eastAsia="Courier New" w:hAnsi="Courier New" w:cs="Courier New"/>
          <w:sz w:val="24"/>
          <w:szCs w:val="24"/>
        </w:rPr>
        <w:footnoteReference w:id="3"/>
      </w:r>
      <w:r w:rsidRPr="4D43F024">
        <w:rPr>
          <w:rFonts w:ascii="Courier New" w:eastAsia="Courier New" w:hAnsi="Courier New" w:cs="Courier New"/>
          <w:sz w:val="24"/>
          <w:szCs w:val="24"/>
        </w:rPr>
        <w:t>.</w:t>
      </w:r>
    </w:p>
    <w:p w14:paraId="7750E8CA" w14:textId="77777777" w:rsidR="00E90C95" w:rsidRDefault="00E90C95" w:rsidP="003D6916">
      <w:pPr>
        <w:spacing w:after="0" w:line="276" w:lineRule="auto"/>
        <w:ind w:left="2832" w:firstLine="712"/>
        <w:jc w:val="both"/>
        <w:rPr>
          <w:rFonts w:ascii="Courier New" w:eastAsia="Courier New" w:hAnsi="Courier New" w:cs="Courier New"/>
          <w:sz w:val="24"/>
          <w:szCs w:val="24"/>
        </w:rPr>
      </w:pPr>
    </w:p>
    <w:p w14:paraId="6A56D0F2" w14:textId="77777777" w:rsidR="00A02F97" w:rsidRDefault="00A02F97" w:rsidP="003D6916">
      <w:pPr>
        <w:spacing w:after="0" w:line="276" w:lineRule="auto"/>
        <w:ind w:left="2832" w:firstLine="712"/>
        <w:jc w:val="both"/>
        <w:rPr>
          <w:rFonts w:ascii="Courier New" w:eastAsia="Courier New" w:hAnsi="Courier New" w:cs="Courier New"/>
          <w:sz w:val="24"/>
          <w:szCs w:val="24"/>
        </w:rPr>
      </w:pPr>
      <w:r w:rsidRPr="4D43F024">
        <w:rPr>
          <w:rFonts w:ascii="Courier New" w:eastAsia="Courier New" w:hAnsi="Courier New" w:cs="Courier New"/>
          <w:sz w:val="24"/>
          <w:szCs w:val="24"/>
        </w:rPr>
        <w:t>En esta línea</w:t>
      </w:r>
      <w:r>
        <w:rPr>
          <w:rFonts w:ascii="Courier New" w:eastAsia="Courier New" w:hAnsi="Courier New" w:cs="Courier New"/>
          <w:sz w:val="24"/>
          <w:szCs w:val="24"/>
        </w:rPr>
        <w:t>,</w:t>
      </w:r>
      <w:r w:rsidRPr="4D43F024">
        <w:rPr>
          <w:rFonts w:ascii="Courier New" w:eastAsia="Courier New" w:hAnsi="Courier New" w:cs="Courier New"/>
          <w:sz w:val="24"/>
          <w:szCs w:val="24"/>
        </w:rPr>
        <w:t xml:space="preserve"> Juan Enrique Vargas decía</w:t>
      </w:r>
      <w:r>
        <w:rPr>
          <w:rFonts w:ascii="Courier New" w:eastAsia="Courier New" w:hAnsi="Courier New" w:cs="Courier New"/>
          <w:sz w:val="24"/>
          <w:szCs w:val="24"/>
        </w:rPr>
        <w:t xml:space="preserve"> que</w:t>
      </w:r>
      <w:r w:rsidRPr="4D43F024">
        <w:rPr>
          <w:rFonts w:ascii="Courier New" w:eastAsia="Courier New" w:hAnsi="Courier New" w:cs="Courier New"/>
          <w:sz w:val="24"/>
          <w:szCs w:val="24"/>
        </w:rPr>
        <w:t xml:space="preserve"> “</w:t>
      </w:r>
      <w:r>
        <w:rPr>
          <w:rFonts w:ascii="Courier New" w:eastAsia="Courier New" w:hAnsi="Courier New" w:cs="Courier New"/>
          <w:sz w:val="24"/>
          <w:szCs w:val="24"/>
        </w:rPr>
        <w:t>e</w:t>
      </w:r>
      <w:r w:rsidRPr="4D43F024">
        <w:rPr>
          <w:rFonts w:ascii="Courier New" w:eastAsia="Courier New" w:hAnsi="Courier New" w:cs="Courier New"/>
          <w:sz w:val="24"/>
          <w:szCs w:val="24"/>
        </w:rPr>
        <w:t>s probablemente porque nuestro país ha superado los mayores y más graves embates a la independencia judicial que, generalmente han venido desde fuera del mundo judicial, que quizás no estemos tan conscientes de la magnitud de los daños que la politización al interior de los sistemas de justicia o la influencia de otros grupos de poder (económicos, religiosos, mafiosos o de la naturaleza que sea) pueden generar sobre éste”</w:t>
      </w:r>
      <w:r w:rsidRPr="32287C76">
        <w:rPr>
          <w:rStyle w:val="Refdenotaalpie"/>
          <w:rFonts w:ascii="Courier New" w:eastAsia="Courier New" w:hAnsi="Courier New" w:cs="Courier New"/>
          <w:sz w:val="24"/>
          <w:szCs w:val="24"/>
        </w:rPr>
        <w:footnoteReference w:id="4"/>
      </w:r>
      <w:r w:rsidRPr="4D43F024">
        <w:rPr>
          <w:rFonts w:ascii="Courier New" w:eastAsia="Courier New" w:hAnsi="Courier New" w:cs="Courier New"/>
          <w:sz w:val="24"/>
          <w:szCs w:val="24"/>
        </w:rPr>
        <w:t xml:space="preserve">. </w:t>
      </w:r>
    </w:p>
    <w:p w14:paraId="675D8B72" w14:textId="77777777" w:rsidR="00E90C95" w:rsidRDefault="00E90C95" w:rsidP="003D6916">
      <w:pPr>
        <w:spacing w:after="0" w:line="276" w:lineRule="auto"/>
        <w:ind w:left="2832" w:firstLine="712"/>
        <w:jc w:val="both"/>
        <w:rPr>
          <w:rFonts w:ascii="Courier New" w:eastAsia="Courier New" w:hAnsi="Courier New" w:cs="Courier New"/>
          <w:sz w:val="24"/>
          <w:szCs w:val="24"/>
        </w:rPr>
      </w:pPr>
    </w:p>
    <w:p w14:paraId="1F9ACC40" w14:textId="77777777" w:rsidR="00A02F97" w:rsidRDefault="00A02F97" w:rsidP="003D6916">
      <w:pPr>
        <w:spacing w:after="0" w:line="276" w:lineRule="auto"/>
        <w:ind w:left="2832" w:firstLine="712"/>
        <w:jc w:val="both"/>
        <w:rPr>
          <w:rFonts w:ascii="Courier New" w:eastAsia="Courier New" w:hAnsi="Courier New" w:cs="Courier New"/>
          <w:sz w:val="24"/>
          <w:szCs w:val="24"/>
        </w:rPr>
      </w:pPr>
      <w:r w:rsidRPr="4D43F024">
        <w:rPr>
          <w:rFonts w:ascii="Courier New" w:eastAsia="Courier New" w:hAnsi="Courier New" w:cs="Courier New"/>
          <w:sz w:val="24"/>
          <w:szCs w:val="24"/>
        </w:rPr>
        <w:t>Lo paradójico de esta situación, concluía, es que la fuerte coraza institucional</w:t>
      </w:r>
      <w:r>
        <w:rPr>
          <w:rFonts w:ascii="Courier New" w:eastAsia="Courier New" w:hAnsi="Courier New" w:cs="Courier New"/>
          <w:sz w:val="24"/>
          <w:szCs w:val="24"/>
        </w:rPr>
        <w:t xml:space="preserve"> que protege a nuestro Poder Judicial</w:t>
      </w:r>
      <w:r w:rsidRPr="4D43F024">
        <w:rPr>
          <w:rFonts w:ascii="Courier New" w:eastAsia="Courier New" w:hAnsi="Courier New" w:cs="Courier New"/>
          <w:sz w:val="24"/>
          <w:szCs w:val="24"/>
        </w:rPr>
        <w:t>, junto con ser la mejor salvaguarda contra la posible intervención externa, genera nuevos riesgos para la independencia de los jueces, ahora desde el frente interno, pues favorece la jerarquía</w:t>
      </w:r>
      <w:r w:rsidRPr="32287C76">
        <w:rPr>
          <w:rStyle w:val="Refdenotaalpie"/>
          <w:rFonts w:ascii="Courier New" w:eastAsia="Courier New" w:hAnsi="Courier New" w:cs="Courier New"/>
          <w:sz w:val="24"/>
          <w:szCs w:val="24"/>
        </w:rPr>
        <w:footnoteReference w:id="5"/>
      </w:r>
      <w:r w:rsidRPr="4D43F024">
        <w:rPr>
          <w:rFonts w:ascii="Courier New" w:eastAsia="Courier New" w:hAnsi="Courier New" w:cs="Courier New"/>
          <w:sz w:val="24"/>
          <w:szCs w:val="24"/>
        </w:rPr>
        <w:t>.</w:t>
      </w:r>
    </w:p>
    <w:p w14:paraId="55646F8F" w14:textId="77777777" w:rsidR="00E90C95" w:rsidRDefault="00E90C95" w:rsidP="003D6916">
      <w:pPr>
        <w:spacing w:after="0" w:line="276" w:lineRule="auto"/>
        <w:ind w:left="2832" w:firstLine="712"/>
        <w:jc w:val="both"/>
        <w:rPr>
          <w:rFonts w:ascii="Courier New" w:eastAsia="Courier New" w:hAnsi="Courier New" w:cs="Courier New"/>
          <w:sz w:val="24"/>
          <w:szCs w:val="24"/>
        </w:rPr>
      </w:pPr>
    </w:p>
    <w:p w14:paraId="1E05B04F" w14:textId="4AF832FB" w:rsidR="002F469B" w:rsidRDefault="00A02F97" w:rsidP="003D6916">
      <w:pPr>
        <w:spacing w:after="0" w:line="276" w:lineRule="auto"/>
        <w:ind w:left="2832" w:firstLine="712"/>
        <w:jc w:val="both"/>
        <w:rPr>
          <w:rFonts w:ascii="Courier New" w:eastAsia="Courier New" w:hAnsi="Courier New" w:cs="Courier New"/>
          <w:sz w:val="24"/>
          <w:szCs w:val="24"/>
        </w:rPr>
      </w:pPr>
      <w:r w:rsidRPr="4D43F024">
        <w:rPr>
          <w:rFonts w:ascii="Courier New" w:eastAsia="Courier New" w:hAnsi="Courier New" w:cs="Courier New"/>
          <w:sz w:val="24"/>
          <w:szCs w:val="24"/>
        </w:rPr>
        <w:t>En particular, dado que la carrera judicial y la responsabilidad disciplinaria dependen de los mismos tribunales</w:t>
      </w:r>
      <w:r w:rsidRPr="00E863AB">
        <w:t xml:space="preserve"> </w:t>
      </w:r>
      <w:r w:rsidRPr="4D43F024">
        <w:rPr>
          <w:rFonts w:ascii="Courier New" w:eastAsia="Courier New" w:hAnsi="Courier New" w:cs="Courier New"/>
          <w:sz w:val="24"/>
          <w:szCs w:val="24"/>
        </w:rPr>
        <w:t xml:space="preserve">que revisan jurisdiccionalmente </w:t>
      </w:r>
      <w:r w:rsidRPr="4D43F024">
        <w:rPr>
          <w:rFonts w:ascii="Courier New" w:eastAsia="Courier New" w:hAnsi="Courier New" w:cs="Courier New"/>
          <w:sz w:val="24"/>
          <w:szCs w:val="24"/>
        </w:rPr>
        <w:lastRenderedPageBreak/>
        <w:t xml:space="preserve">las sentencias de los tribunales de instancia, </w:t>
      </w:r>
      <w:r>
        <w:rPr>
          <w:rFonts w:ascii="Courier New" w:eastAsia="Courier New" w:hAnsi="Courier New" w:cs="Courier New"/>
          <w:sz w:val="24"/>
          <w:szCs w:val="24"/>
        </w:rPr>
        <w:t>ello aumenta el riesgo de que estos últimos resuelvan los conflictos jurídicos sometidos a su conocimiento atendiendo a factores distintos de la sola sujeción al derecho.</w:t>
      </w:r>
    </w:p>
    <w:p w14:paraId="3724AE5C" w14:textId="77777777" w:rsidR="007F2033" w:rsidRDefault="007F2033" w:rsidP="003D6916">
      <w:pPr>
        <w:spacing w:after="0" w:line="276" w:lineRule="auto"/>
        <w:ind w:left="2832" w:firstLine="712"/>
        <w:jc w:val="both"/>
        <w:rPr>
          <w:rFonts w:ascii="Courier New" w:eastAsia="Courier New" w:hAnsi="Courier New" w:cs="Courier New"/>
          <w:sz w:val="24"/>
          <w:szCs w:val="24"/>
        </w:rPr>
      </w:pPr>
    </w:p>
    <w:p w14:paraId="3E6A6362" w14:textId="07BD4DB3" w:rsidR="00546E3A" w:rsidRDefault="00546E3A" w:rsidP="003D6916">
      <w:pPr>
        <w:spacing w:after="0" w:line="276" w:lineRule="auto"/>
        <w:ind w:left="2832" w:firstLine="712"/>
        <w:jc w:val="both"/>
        <w:rPr>
          <w:rFonts w:ascii="Courier New" w:eastAsia="Courier New" w:hAnsi="Courier New" w:cs="Courier New"/>
          <w:sz w:val="24"/>
          <w:szCs w:val="24"/>
        </w:rPr>
      </w:pPr>
      <w:r>
        <w:rPr>
          <w:rFonts w:ascii="Courier New" w:eastAsia="Courier New" w:hAnsi="Courier New" w:cs="Courier New"/>
          <w:sz w:val="24"/>
          <w:szCs w:val="24"/>
        </w:rPr>
        <w:t>En concordancia con lo anterior</w:t>
      </w:r>
      <w:r w:rsidRPr="4D43F024">
        <w:rPr>
          <w:rFonts w:ascii="Courier New" w:eastAsia="Courier New" w:hAnsi="Courier New" w:cs="Courier New"/>
          <w:sz w:val="24"/>
          <w:szCs w:val="24"/>
        </w:rPr>
        <w:t xml:space="preserve">, tal como se señala en las observaciones preliminares de la relatora especial de Naciones Unidas para la Independencia de Magistrados y Abogados (9 agosto de 2024), </w:t>
      </w:r>
      <w:r>
        <w:rPr>
          <w:rFonts w:ascii="Courier New" w:eastAsia="Courier New" w:hAnsi="Courier New" w:cs="Courier New"/>
          <w:sz w:val="24"/>
          <w:szCs w:val="24"/>
        </w:rPr>
        <w:t>los jueces chilenos</w:t>
      </w:r>
      <w:r w:rsidRPr="4D43F024">
        <w:rPr>
          <w:rFonts w:ascii="Courier New" w:eastAsia="Courier New" w:hAnsi="Courier New" w:cs="Courier New"/>
          <w:sz w:val="24"/>
          <w:szCs w:val="24"/>
        </w:rPr>
        <w:t xml:space="preserve"> declaran que “gozan de un encomiable nivel de independencia en su labor diaria, con una mínima interferencia política”</w:t>
      </w:r>
      <w:r w:rsidR="008F57C0">
        <w:rPr>
          <w:rFonts w:ascii="Courier New" w:eastAsia="Courier New" w:hAnsi="Courier New" w:cs="Courier New"/>
          <w:sz w:val="24"/>
          <w:szCs w:val="24"/>
        </w:rPr>
        <w:t>.</w:t>
      </w:r>
      <w:r w:rsidRPr="4D43F024">
        <w:rPr>
          <w:rFonts w:ascii="Courier New" w:eastAsia="Courier New" w:hAnsi="Courier New" w:cs="Courier New"/>
          <w:sz w:val="24"/>
          <w:szCs w:val="24"/>
        </w:rPr>
        <w:t xml:space="preserve"> </w:t>
      </w:r>
      <w:r w:rsidR="00980D8D">
        <w:rPr>
          <w:rFonts w:ascii="Courier New" w:eastAsia="Courier New" w:hAnsi="Courier New" w:cs="Courier New"/>
          <w:sz w:val="24"/>
          <w:szCs w:val="24"/>
        </w:rPr>
        <w:t xml:space="preserve">Asimismo, en tales observaciones se señala que </w:t>
      </w:r>
      <w:r w:rsidRPr="4D43F024">
        <w:rPr>
          <w:rFonts w:ascii="Courier New" w:eastAsia="Courier New" w:hAnsi="Courier New" w:cs="Courier New"/>
          <w:sz w:val="24"/>
          <w:szCs w:val="24"/>
        </w:rPr>
        <w:t xml:space="preserve">los riesgos esenciales a su actividad pueden provenir de las amplias competencias de gobierno judicial de los tribunales superiores de justicia, especialmente las asociadas a un amplio abanico de nombramientos, que puede terminar por distorsionar la función jurisdiccional y en último término generar incentivos a la politización por razones distintas a la aplicación del derecho </w:t>
      </w:r>
      <w:r>
        <w:rPr>
          <w:rFonts w:ascii="Courier New" w:eastAsia="Courier New" w:hAnsi="Courier New" w:cs="Courier New"/>
          <w:sz w:val="24"/>
          <w:szCs w:val="24"/>
        </w:rPr>
        <w:t>en</w:t>
      </w:r>
      <w:r w:rsidRPr="4D43F024">
        <w:rPr>
          <w:rFonts w:ascii="Courier New" w:eastAsia="Courier New" w:hAnsi="Courier New" w:cs="Courier New"/>
          <w:sz w:val="24"/>
          <w:szCs w:val="24"/>
        </w:rPr>
        <w:t xml:space="preserve"> sentencias judiciales</w:t>
      </w:r>
      <w:r w:rsidRPr="4D43F024" w:rsidDel="004E1B0B">
        <w:rPr>
          <w:rFonts w:ascii="Courier New" w:eastAsia="Courier New" w:hAnsi="Courier New" w:cs="Courier New"/>
          <w:sz w:val="24"/>
          <w:szCs w:val="24"/>
        </w:rPr>
        <w:t>.</w:t>
      </w:r>
    </w:p>
    <w:p w14:paraId="0FA0CCF0" w14:textId="77777777" w:rsidR="00E90C95" w:rsidRDefault="00E90C95" w:rsidP="003D6916">
      <w:pPr>
        <w:spacing w:after="0" w:line="276" w:lineRule="auto"/>
        <w:ind w:left="2832" w:firstLine="712"/>
        <w:jc w:val="both"/>
        <w:rPr>
          <w:rFonts w:ascii="Courier New" w:eastAsia="Courier New" w:hAnsi="Courier New" w:cs="Courier New"/>
          <w:sz w:val="24"/>
          <w:szCs w:val="24"/>
        </w:rPr>
      </w:pPr>
    </w:p>
    <w:p w14:paraId="26C7A439" w14:textId="73D68218" w:rsidR="008919BD" w:rsidRDefault="007F2033" w:rsidP="003D6916">
      <w:pPr>
        <w:pStyle w:val="Ttulo1"/>
        <w:tabs>
          <w:tab w:val="left" w:pos="3544"/>
        </w:tabs>
        <w:spacing w:before="0" w:after="0" w:line="276" w:lineRule="auto"/>
        <w:ind w:left="3544" w:hanging="709"/>
      </w:pPr>
      <w:r>
        <w:t>S</w:t>
      </w:r>
      <w:r w:rsidR="00663F7F">
        <w:t>istema actual de nombramientos judiciales</w:t>
      </w:r>
    </w:p>
    <w:p w14:paraId="6622AB76" w14:textId="77777777" w:rsidR="00E90C95" w:rsidRPr="00E90C95" w:rsidRDefault="00E90C95" w:rsidP="003D6916">
      <w:pPr>
        <w:spacing w:after="0"/>
      </w:pPr>
    </w:p>
    <w:p w14:paraId="4444F311" w14:textId="18DAD167" w:rsidR="00783698" w:rsidRDefault="00783698" w:rsidP="003D6916">
      <w:pPr>
        <w:spacing w:after="0" w:line="276" w:lineRule="auto"/>
        <w:ind w:left="2832" w:firstLine="712"/>
        <w:jc w:val="both"/>
        <w:rPr>
          <w:rFonts w:ascii="Courier New" w:eastAsia="Courier New" w:hAnsi="Courier New" w:cs="Courier New"/>
          <w:sz w:val="24"/>
          <w:szCs w:val="24"/>
        </w:rPr>
      </w:pPr>
      <w:r w:rsidRPr="4D43F024">
        <w:rPr>
          <w:rFonts w:ascii="Courier New" w:eastAsia="Courier New" w:hAnsi="Courier New" w:cs="Courier New"/>
          <w:sz w:val="24"/>
          <w:szCs w:val="24"/>
        </w:rPr>
        <w:t>Nuestro actual sistema de nombramientos</w:t>
      </w:r>
      <w:r w:rsidR="004E409E">
        <w:rPr>
          <w:rFonts w:ascii="Courier New" w:eastAsia="Courier New" w:hAnsi="Courier New" w:cs="Courier New"/>
          <w:sz w:val="24"/>
          <w:szCs w:val="24"/>
        </w:rPr>
        <w:t xml:space="preserve"> judiciales</w:t>
      </w:r>
      <w:r w:rsidRPr="4D43F024">
        <w:rPr>
          <w:rFonts w:ascii="Courier New" w:eastAsia="Courier New" w:hAnsi="Courier New" w:cs="Courier New"/>
          <w:sz w:val="24"/>
          <w:szCs w:val="24"/>
        </w:rPr>
        <w:t>, al mantener amplios márgenes de discrecionalidad y dar excesiva pre</w:t>
      </w:r>
      <w:r>
        <w:rPr>
          <w:rFonts w:ascii="Courier New" w:eastAsia="Courier New" w:hAnsi="Courier New" w:cs="Courier New"/>
          <w:sz w:val="24"/>
          <w:szCs w:val="24"/>
        </w:rPr>
        <w:t>e</w:t>
      </w:r>
      <w:r w:rsidRPr="4D43F024">
        <w:rPr>
          <w:rFonts w:ascii="Courier New" w:eastAsia="Courier New" w:hAnsi="Courier New" w:cs="Courier New"/>
          <w:sz w:val="24"/>
          <w:szCs w:val="24"/>
        </w:rPr>
        <w:t>minencia a la antigüedad en el cargo como elemento demostrativo de la idoneidad, no permite una valoración adecuada del mérito</w:t>
      </w:r>
      <w:r>
        <w:rPr>
          <w:rFonts w:ascii="Courier New" w:eastAsia="Courier New" w:hAnsi="Courier New" w:cs="Courier New"/>
          <w:sz w:val="24"/>
          <w:szCs w:val="24"/>
        </w:rPr>
        <w:t xml:space="preserve"> de los candidatos</w:t>
      </w:r>
      <w:r w:rsidRPr="4D43F024">
        <w:rPr>
          <w:rFonts w:ascii="Courier New" w:eastAsia="Courier New" w:hAnsi="Courier New" w:cs="Courier New"/>
          <w:sz w:val="24"/>
          <w:szCs w:val="24"/>
        </w:rPr>
        <w:t>.</w:t>
      </w:r>
    </w:p>
    <w:p w14:paraId="573E80F3" w14:textId="77777777" w:rsidR="00E90C95" w:rsidRDefault="00E90C95" w:rsidP="003D6916">
      <w:pPr>
        <w:spacing w:after="0" w:line="276" w:lineRule="auto"/>
        <w:ind w:left="2832" w:firstLine="712"/>
        <w:jc w:val="both"/>
        <w:rPr>
          <w:rFonts w:ascii="Courier New" w:eastAsia="Courier New" w:hAnsi="Courier New" w:cs="Courier New"/>
          <w:sz w:val="24"/>
          <w:szCs w:val="24"/>
        </w:rPr>
      </w:pPr>
    </w:p>
    <w:p w14:paraId="242DA73F" w14:textId="77777777" w:rsidR="00783698" w:rsidRDefault="00783698" w:rsidP="003D6916">
      <w:pPr>
        <w:spacing w:after="0" w:line="276" w:lineRule="auto"/>
        <w:ind w:left="2832" w:firstLine="712"/>
        <w:jc w:val="both"/>
        <w:rPr>
          <w:rFonts w:ascii="Courier New" w:eastAsia="Courier New" w:hAnsi="Courier New" w:cs="Courier New"/>
          <w:sz w:val="24"/>
          <w:szCs w:val="24"/>
        </w:rPr>
      </w:pPr>
      <w:r w:rsidRPr="4D43F024">
        <w:rPr>
          <w:rFonts w:ascii="Courier New" w:eastAsia="Courier New" w:hAnsi="Courier New" w:cs="Courier New"/>
          <w:sz w:val="24"/>
          <w:szCs w:val="24"/>
        </w:rPr>
        <w:t xml:space="preserve">Los procesos de nombramientos y promociones de jueces y magistrados no disponen de mecanismos efectivos de oposición de los postulantes que permitan evaluar </w:t>
      </w:r>
      <w:r>
        <w:rPr>
          <w:rFonts w:ascii="Courier New" w:eastAsia="Courier New" w:hAnsi="Courier New" w:cs="Courier New"/>
          <w:sz w:val="24"/>
          <w:szCs w:val="24"/>
        </w:rPr>
        <w:t xml:space="preserve">su </w:t>
      </w:r>
      <w:r w:rsidRPr="4D43F024">
        <w:rPr>
          <w:rFonts w:ascii="Courier New" w:eastAsia="Courier New" w:hAnsi="Courier New" w:cs="Courier New"/>
          <w:sz w:val="24"/>
          <w:szCs w:val="24"/>
        </w:rPr>
        <w:t xml:space="preserve">conocimiento, </w:t>
      </w:r>
      <w:r w:rsidRPr="7E5B1E26">
        <w:rPr>
          <w:rFonts w:ascii="Courier New" w:eastAsia="Courier New" w:hAnsi="Courier New" w:cs="Courier New"/>
          <w:sz w:val="24"/>
          <w:szCs w:val="24"/>
        </w:rPr>
        <w:t>aptitudes</w:t>
      </w:r>
      <w:r w:rsidRPr="4D43F024">
        <w:rPr>
          <w:rFonts w:ascii="Courier New" w:eastAsia="Courier New" w:hAnsi="Courier New" w:cs="Courier New"/>
          <w:sz w:val="24"/>
          <w:szCs w:val="24"/>
        </w:rPr>
        <w:t xml:space="preserve"> y mérito</w:t>
      </w:r>
      <w:r w:rsidRPr="7E5B1E26">
        <w:rPr>
          <w:rFonts w:ascii="Courier New" w:eastAsia="Courier New" w:hAnsi="Courier New" w:cs="Courier New"/>
          <w:sz w:val="24"/>
          <w:szCs w:val="24"/>
        </w:rPr>
        <w:t xml:space="preserve"> </w:t>
      </w:r>
      <w:r w:rsidRPr="6111C9BA">
        <w:rPr>
          <w:rFonts w:ascii="Courier New" w:eastAsia="Courier New" w:hAnsi="Courier New" w:cs="Courier New"/>
          <w:sz w:val="24"/>
          <w:szCs w:val="24"/>
        </w:rPr>
        <w:t xml:space="preserve">para el </w:t>
      </w:r>
      <w:r w:rsidRPr="56434697">
        <w:rPr>
          <w:rFonts w:ascii="Courier New" w:eastAsia="Courier New" w:hAnsi="Courier New" w:cs="Courier New"/>
          <w:sz w:val="24"/>
          <w:szCs w:val="24"/>
        </w:rPr>
        <w:t>cargo</w:t>
      </w:r>
      <w:r w:rsidRPr="4D43F024">
        <w:rPr>
          <w:rFonts w:ascii="Courier New" w:eastAsia="Courier New" w:hAnsi="Courier New" w:cs="Courier New"/>
          <w:sz w:val="24"/>
          <w:szCs w:val="24"/>
        </w:rPr>
        <w:t xml:space="preserve">, más allá del proceso de admisión a la </w:t>
      </w:r>
      <w:r w:rsidRPr="0FA07D10">
        <w:rPr>
          <w:rFonts w:ascii="Courier New" w:eastAsia="Courier New" w:hAnsi="Courier New" w:cs="Courier New"/>
          <w:sz w:val="24"/>
          <w:szCs w:val="24"/>
        </w:rPr>
        <w:t xml:space="preserve">Academia </w:t>
      </w:r>
      <w:r w:rsidRPr="0FF050EA">
        <w:rPr>
          <w:rFonts w:ascii="Courier New" w:eastAsia="Courier New" w:hAnsi="Courier New" w:cs="Courier New"/>
          <w:sz w:val="24"/>
          <w:szCs w:val="24"/>
        </w:rPr>
        <w:t>Judicial.</w:t>
      </w:r>
      <w:r w:rsidRPr="4D43F024">
        <w:rPr>
          <w:rFonts w:ascii="Courier New" w:eastAsia="Courier New" w:hAnsi="Courier New" w:cs="Courier New"/>
          <w:sz w:val="24"/>
          <w:szCs w:val="24"/>
        </w:rPr>
        <w:t xml:space="preserve"> A partir de allí, la consecución de nombramientos y promociones pasa de modo prevalente por la </w:t>
      </w:r>
      <w:r w:rsidRPr="4BAC6EF1">
        <w:rPr>
          <w:rFonts w:ascii="Courier New" w:eastAsia="Courier New" w:hAnsi="Courier New" w:cs="Courier New"/>
          <w:sz w:val="24"/>
          <w:szCs w:val="24"/>
        </w:rPr>
        <w:t xml:space="preserve">capacidad </w:t>
      </w:r>
      <w:r w:rsidRPr="535C2C9E">
        <w:rPr>
          <w:rFonts w:ascii="Courier New" w:eastAsia="Courier New" w:hAnsi="Courier New" w:cs="Courier New"/>
          <w:sz w:val="24"/>
          <w:szCs w:val="24"/>
        </w:rPr>
        <w:t xml:space="preserve">de </w:t>
      </w:r>
      <w:r w:rsidRPr="21D15139">
        <w:rPr>
          <w:rFonts w:ascii="Courier New" w:eastAsia="Courier New" w:hAnsi="Courier New" w:cs="Courier New"/>
          <w:sz w:val="24"/>
          <w:szCs w:val="24"/>
        </w:rPr>
        <w:t>los candidatos</w:t>
      </w:r>
      <w:r w:rsidRPr="496B973C">
        <w:rPr>
          <w:rFonts w:ascii="Courier New" w:eastAsia="Courier New" w:hAnsi="Courier New" w:cs="Courier New"/>
          <w:sz w:val="24"/>
          <w:szCs w:val="24"/>
        </w:rPr>
        <w:t xml:space="preserve"> de</w:t>
      </w:r>
      <w:r w:rsidRPr="6D7575FE">
        <w:rPr>
          <w:rFonts w:ascii="Courier New" w:eastAsia="Courier New" w:hAnsi="Courier New" w:cs="Courier New"/>
          <w:sz w:val="24"/>
          <w:szCs w:val="24"/>
        </w:rPr>
        <w:t xml:space="preserve"> </w:t>
      </w:r>
      <w:r w:rsidRPr="0CDE4839">
        <w:rPr>
          <w:rFonts w:ascii="Courier New" w:eastAsia="Courier New" w:hAnsi="Courier New" w:cs="Courier New"/>
          <w:sz w:val="24"/>
          <w:szCs w:val="24"/>
        </w:rPr>
        <w:t xml:space="preserve">realizar </w:t>
      </w:r>
      <w:r w:rsidRPr="77053E00">
        <w:rPr>
          <w:rFonts w:ascii="Courier New" w:eastAsia="Courier New" w:hAnsi="Courier New" w:cs="Courier New"/>
          <w:sz w:val="24"/>
          <w:szCs w:val="24"/>
        </w:rPr>
        <w:t xml:space="preserve">gestiones </w:t>
      </w:r>
      <w:r w:rsidRPr="3683E384">
        <w:rPr>
          <w:rFonts w:ascii="Courier New" w:eastAsia="Courier New" w:hAnsi="Courier New" w:cs="Courier New"/>
          <w:sz w:val="24"/>
          <w:szCs w:val="24"/>
        </w:rPr>
        <w:t xml:space="preserve">directas </w:t>
      </w:r>
      <w:r w:rsidRPr="4DF85D00">
        <w:rPr>
          <w:rFonts w:ascii="Courier New" w:eastAsia="Courier New" w:hAnsi="Courier New" w:cs="Courier New"/>
          <w:sz w:val="24"/>
          <w:szCs w:val="24"/>
        </w:rPr>
        <w:t xml:space="preserve">o indirectas </w:t>
      </w:r>
      <w:r w:rsidRPr="3683E384">
        <w:rPr>
          <w:rFonts w:ascii="Courier New" w:eastAsia="Courier New" w:hAnsi="Courier New" w:cs="Courier New"/>
          <w:sz w:val="24"/>
          <w:szCs w:val="24"/>
        </w:rPr>
        <w:t>para</w:t>
      </w:r>
      <w:r w:rsidRPr="0CDE4839">
        <w:rPr>
          <w:rFonts w:ascii="Courier New" w:eastAsia="Courier New" w:hAnsi="Courier New" w:cs="Courier New"/>
          <w:sz w:val="24"/>
          <w:szCs w:val="24"/>
        </w:rPr>
        <w:t xml:space="preserve"> </w:t>
      </w:r>
      <w:r w:rsidRPr="37E80897">
        <w:rPr>
          <w:rFonts w:ascii="Courier New" w:eastAsia="Courier New" w:hAnsi="Courier New" w:cs="Courier New"/>
          <w:sz w:val="24"/>
          <w:szCs w:val="24"/>
        </w:rPr>
        <w:t>obtener</w:t>
      </w:r>
      <w:r w:rsidRPr="5F02ABC7">
        <w:rPr>
          <w:rFonts w:ascii="Courier New" w:eastAsia="Courier New" w:hAnsi="Courier New" w:cs="Courier New"/>
          <w:sz w:val="24"/>
          <w:szCs w:val="24"/>
        </w:rPr>
        <w:t xml:space="preserve"> </w:t>
      </w:r>
      <w:r w:rsidRPr="5D34FA8A">
        <w:rPr>
          <w:rFonts w:ascii="Courier New" w:eastAsia="Courier New" w:hAnsi="Courier New" w:cs="Courier New"/>
          <w:sz w:val="24"/>
          <w:szCs w:val="24"/>
        </w:rPr>
        <w:t>apoyos</w:t>
      </w:r>
      <w:r w:rsidRPr="0C4F1F38">
        <w:rPr>
          <w:rFonts w:ascii="Courier New" w:eastAsia="Courier New" w:hAnsi="Courier New" w:cs="Courier New"/>
          <w:sz w:val="24"/>
          <w:szCs w:val="24"/>
        </w:rPr>
        <w:t xml:space="preserve"> o </w:t>
      </w:r>
      <w:r w:rsidRPr="4ECE01F1">
        <w:rPr>
          <w:rFonts w:ascii="Courier New" w:eastAsia="Courier New" w:hAnsi="Courier New" w:cs="Courier New"/>
          <w:sz w:val="24"/>
          <w:szCs w:val="24"/>
        </w:rPr>
        <w:t>compromisos de votos</w:t>
      </w:r>
      <w:r w:rsidRPr="196FB494">
        <w:rPr>
          <w:rFonts w:ascii="Courier New" w:eastAsia="Courier New" w:hAnsi="Courier New" w:cs="Courier New"/>
          <w:sz w:val="24"/>
          <w:szCs w:val="24"/>
        </w:rPr>
        <w:t xml:space="preserve"> de la </w:t>
      </w:r>
      <w:r>
        <w:rPr>
          <w:rFonts w:ascii="Courier New" w:eastAsia="Courier New" w:hAnsi="Courier New" w:cs="Courier New"/>
          <w:sz w:val="24"/>
          <w:szCs w:val="24"/>
        </w:rPr>
        <w:t>C</w:t>
      </w:r>
      <w:r w:rsidRPr="26EDE7E4">
        <w:rPr>
          <w:rFonts w:ascii="Courier New" w:eastAsia="Courier New" w:hAnsi="Courier New" w:cs="Courier New"/>
          <w:sz w:val="24"/>
          <w:szCs w:val="24"/>
        </w:rPr>
        <w:t>orte</w:t>
      </w:r>
      <w:r w:rsidRPr="00836DA2">
        <w:rPr>
          <w:rFonts w:ascii="Courier New" w:eastAsia="Courier New" w:hAnsi="Courier New" w:cs="Courier New"/>
          <w:sz w:val="24"/>
          <w:szCs w:val="24"/>
        </w:rPr>
        <w:t xml:space="preserve"> </w:t>
      </w:r>
      <w:r w:rsidRPr="42F32A17">
        <w:rPr>
          <w:rFonts w:ascii="Courier New" w:eastAsia="Courier New" w:hAnsi="Courier New" w:cs="Courier New"/>
          <w:sz w:val="24"/>
          <w:szCs w:val="24"/>
        </w:rPr>
        <w:t>respectiva</w:t>
      </w:r>
      <w:r w:rsidRPr="4D43F024">
        <w:rPr>
          <w:rFonts w:ascii="Courier New" w:eastAsia="Courier New" w:hAnsi="Courier New" w:cs="Courier New"/>
          <w:sz w:val="24"/>
          <w:szCs w:val="24"/>
        </w:rPr>
        <w:t xml:space="preserve"> </w:t>
      </w:r>
      <w:r w:rsidRPr="792CD192">
        <w:rPr>
          <w:rFonts w:ascii="Courier New" w:eastAsia="Courier New" w:hAnsi="Courier New" w:cs="Courier New"/>
          <w:sz w:val="24"/>
          <w:szCs w:val="24"/>
        </w:rPr>
        <w:t>y</w:t>
      </w:r>
      <w:r>
        <w:rPr>
          <w:rFonts w:ascii="Courier New" w:eastAsia="Courier New" w:hAnsi="Courier New" w:cs="Courier New"/>
          <w:sz w:val="24"/>
          <w:szCs w:val="24"/>
        </w:rPr>
        <w:t>,</w:t>
      </w:r>
      <w:r w:rsidRPr="792CD192">
        <w:rPr>
          <w:rFonts w:ascii="Courier New" w:eastAsia="Courier New" w:hAnsi="Courier New" w:cs="Courier New"/>
          <w:sz w:val="24"/>
          <w:szCs w:val="24"/>
        </w:rPr>
        <w:t xml:space="preserve"> </w:t>
      </w:r>
      <w:r w:rsidRPr="5C070EC9">
        <w:rPr>
          <w:rFonts w:ascii="Courier New" w:eastAsia="Courier New" w:hAnsi="Courier New" w:cs="Courier New"/>
          <w:sz w:val="24"/>
          <w:szCs w:val="24"/>
        </w:rPr>
        <w:t xml:space="preserve">en </w:t>
      </w:r>
      <w:r w:rsidRPr="7902D337">
        <w:rPr>
          <w:rFonts w:ascii="Courier New" w:eastAsia="Courier New" w:hAnsi="Courier New" w:cs="Courier New"/>
          <w:sz w:val="24"/>
          <w:szCs w:val="24"/>
        </w:rPr>
        <w:t>el caso de</w:t>
      </w:r>
      <w:r w:rsidRPr="42F9A0D8">
        <w:rPr>
          <w:rFonts w:ascii="Courier New" w:eastAsia="Courier New" w:hAnsi="Courier New" w:cs="Courier New"/>
          <w:sz w:val="24"/>
          <w:szCs w:val="24"/>
        </w:rPr>
        <w:t xml:space="preserve"> los </w:t>
      </w:r>
      <w:r w:rsidRPr="318AD0A5">
        <w:rPr>
          <w:rFonts w:ascii="Courier New" w:eastAsia="Courier New" w:hAnsi="Courier New" w:cs="Courier New"/>
          <w:sz w:val="24"/>
          <w:szCs w:val="24"/>
        </w:rPr>
        <w:t xml:space="preserve">postulantes a la </w:t>
      </w:r>
      <w:r w:rsidRPr="7DB3229A">
        <w:rPr>
          <w:rFonts w:ascii="Courier New" w:eastAsia="Courier New" w:hAnsi="Courier New" w:cs="Courier New"/>
          <w:sz w:val="24"/>
          <w:szCs w:val="24"/>
        </w:rPr>
        <w:t xml:space="preserve">más </w:t>
      </w:r>
      <w:r w:rsidRPr="6A3B7B9F">
        <w:rPr>
          <w:rFonts w:ascii="Courier New" w:eastAsia="Courier New" w:hAnsi="Courier New" w:cs="Courier New"/>
          <w:sz w:val="24"/>
          <w:szCs w:val="24"/>
        </w:rPr>
        <w:t>alta</w:t>
      </w:r>
      <w:r w:rsidRPr="7DB3229A">
        <w:rPr>
          <w:rFonts w:ascii="Courier New" w:eastAsia="Courier New" w:hAnsi="Courier New" w:cs="Courier New"/>
          <w:sz w:val="24"/>
          <w:szCs w:val="24"/>
        </w:rPr>
        <w:t xml:space="preserve"> </w:t>
      </w:r>
      <w:r w:rsidRPr="5CADEC10">
        <w:rPr>
          <w:rFonts w:ascii="Courier New" w:eastAsia="Courier New" w:hAnsi="Courier New" w:cs="Courier New"/>
          <w:sz w:val="24"/>
          <w:szCs w:val="24"/>
        </w:rPr>
        <w:t>magistratura</w:t>
      </w:r>
      <w:r w:rsidRPr="648CB534">
        <w:rPr>
          <w:rFonts w:ascii="Courier New" w:eastAsia="Courier New" w:hAnsi="Courier New" w:cs="Courier New"/>
          <w:sz w:val="24"/>
          <w:szCs w:val="24"/>
        </w:rPr>
        <w:t xml:space="preserve">, </w:t>
      </w:r>
      <w:r w:rsidRPr="733D6C72">
        <w:rPr>
          <w:rFonts w:ascii="Courier New" w:eastAsia="Courier New" w:hAnsi="Courier New" w:cs="Courier New"/>
          <w:sz w:val="24"/>
          <w:szCs w:val="24"/>
        </w:rPr>
        <w:t>también del</w:t>
      </w:r>
      <w:r w:rsidRPr="100749A3">
        <w:rPr>
          <w:rFonts w:ascii="Courier New" w:eastAsia="Courier New" w:hAnsi="Courier New" w:cs="Courier New"/>
          <w:sz w:val="24"/>
          <w:szCs w:val="24"/>
        </w:rPr>
        <w:t xml:space="preserve"> </w:t>
      </w:r>
      <w:r w:rsidRPr="63139AE1">
        <w:rPr>
          <w:rFonts w:ascii="Courier New" w:eastAsia="Courier New" w:hAnsi="Courier New" w:cs="Courier New"/>
          <w:sz w:val="24"/>
          <w:szCs w:val="24"/>
        </w:rPr>
        <w:t>Senado</w:t>
      </w:r>
      <w:r w:rsidRPr="100749A3">
        <w:rPr>
          <w:rFonts w:ascii="Courier New" w:eastAsia="Courier New" w:hAnsi="Courier New" w:cs="Courier New"/>
          <w:sz w:val="24"/>
          <w:szCs w:val="24"/>
        </w:rPr>
        <w:t>.</w:t>
      </w:r>
      <w:r w:rsidRPr="648CB534">
        <w:rPr>
          <w:rFonts w:ascii="Courier New" w:eastAsia="Courier New" w:hAnsi="Courier New" w:cs="Courier New"/>
          <w:sz w:val="24"/>
          <w:szCs w:val="24"/>
        </w:rPr>
        <w:t xml:space="preserve"> </w:t>
      </w:r>
    </w:p>
    <w:p w14:paraId="21945E75" w14:textId="77777777" w:rsidR="00C67356" w:rsidRPr="00291AFF" w:rsidRDefault="00C67356" w:rsidP="003D6916">
      <w:pPr>
        <w:spacing w:after="0" w:line="276" w:lineRule="auto"/>
        <w:ind w:left="2832" w:firstLine="712"/>
        <w:jc w:val="both"/>
        <w:rPr>
          <w:rFonts w:ascii="Courier New" w:eastAsia="Courier New" w:hAnsi="Courier New" w:cs="Courier New"/>
          <w:sz w:val="24"/>
          <w:szCs w:val="24"/>
        </w:rPr>
      </w:pPr>
    </w:p>
    <w:p w14:paraId="0675EE16" w14:textId="77777777" w:rsidR="00783698" w:rsidRDefault="00783698" w:rsidP="003D6916">
      <w:pPr>
        <w:spacing w:after="0" w:line="276" w:lineRule="auto"/>
        <w:ind w:left="2832" w:firstLine="712"/>
        <w:jc w:val="both"/>
        <w:rPr>
          <w:rFonts w:ascii="Courier New" w:eastAsia="Courier New" w:hAnsi="Courier New" w:cs="Courier New"/>
          <w:sz w:val="24"/>
          <w:szCs w:val="24"/>
        </w:rPr>
      </w:pPr>
      <w:r w:rsidRPr="1C778780">
        <w:rPr>
          <w:rFonts w:ascii="Courier New" w:eastAsia="Courier New" w:hAnsi="Courier New" w:cs="Courier New"/>
          <w:sz w:val="24"/>
          <w:szCs w:val="24"/>
        </w:rPr>
        <w:t xml:space="preserve">En este contexto, se afirma </w:t>
      </w:r>
      <w:r w:rsidRPr="035F5ECB">
        <w:rPr>
          <w:rFonts w:ascii="Courier New" w:eastAsia="Courier New" w:hAnsi="Courier New" w:cs="Courier New"/>
          <w:sz w:val="24"/>
          <w:szCs w:val="24"/>
        </w:rPr>
        <w:t xml:space="preserve">que </w:t>
      </w:r>
      <w:r w:rsidRPr="579333AE">
        <w:rPr>
          <w:rFonts w:ascii="Courier New" w:eastAsia="Courier New" w:hAnsi="Courier New" w:cs="Courier New"/>
          <w:sz w:val="24"/>
          <w:szCs w:val="24"/>
        </w:rPr>
        <w:t>la</w:t>
      </w:r>
      <w:r w:rsidRPr="227029AA">
        <w:rPr>
          <w:rFonts w:ascii="Courier New" w:eastAsia="Courier New" w:hAnsi="Courier New" w:cs="Courier New"/>
          <w:sz w:val="24"/>
          <w:szCs w:val="24"/>
        </w:rPr>
        <w:t xml:space="preserve"> </w:t>
      </w:r>
      <w:r w:rsidRPr="66F7C06D">
        <w:rPr>
          <w:rFonts w:ascii="Courier New" w:eastAsia="Courier New" w:hAnsi="Courier New" w:cs="Courier New"/>
          <w:sz w:val="24"/>
          <w:szCs w:val="24"/>
        </w:rPr>
        <w:t>práctica</w:t>
      </w:r>
      <w:r w:rsidRPr="1C778780">
        <w:rPr>
          <w:rFonts w:ascii="Courier New" w:eastAsia="Courier New" w:hAnsi="Courier New" w:cs="Courier New"/>
          <w:sz w:val="24"/>
          <w:szCs w:val="24"/>
        </w:rPr>
        <w:t xml:space="preserve"> </w:t>
      </w:r>
      <w:r w:rsidRPr="382D0602">
        <w:rPr>
          <w:rFonts w:ascii="Courier New" w:eastAsia="Courier New" w:hAnsi="Courier New" w:cs="Courier New"/>
          <w:sz w:val="24"/>
          <w:szCs w:val="24"/>
        </w:rPr>
        <w:t xml:space="preserve">del </w:t>
      </w:r>
      <w:r>
        <w:rPr>
          <w:rFonts w:ascii="Courier New" w:eastAsia="Courier New" w:hAnsi="Courier New" w:cs="Courier New"/>
          <w:sz w:val="24"/>
          <w:szCs w:val="24"/>
        </w:rPr>
        <w:t>“</w:t>
      </w:r>
      <w:r w:rsidRPr="40741D33">
        <w:rPr>
          <w:rFonts w:ascii="Courier New" w:eastAsia="Courier New" w:hAnsi="Courier New" w:cs="Courier New"/>
          <w:sz w:val="24"/>
          <w:szCs w:val="24"/>
        </w:rPr>
        <w:t>besamanos</w:t>
      </w:r>
      <w:r>
        <w:rPr>
          <w:rFonts w:ascii="Courier New" w:eastAsia="Courier New" w:hAnsi="Courier New" w:cs="Courier New"/>
          <w:sz w:val="24"/>
          <w:szCs w:val="24"/>
        </w:rPr>
        <w:t>”</w:t>
      </w:r>
      <w:r w:rsidRPr="1EABDB5C">
        <w:rPr>
          <w:rFonts w:ascii="Courier New" w:eastAsia="Courier New" w:hAnsi="Courier New" w:cs="Courier New"/>
          <w:sz w:val="24"/>
          <w:szCs w:val="24"/>
        </w:rPr>
        <w:t xml:space="preserve"> </w:t>
      </w:r>
      <w:r w:rsidRPr="5712F451">
        <w:rPr>
          <w:rFonts w:ascii="Courier New" w:eastAsia="Courier New" w:hAnsi="Courier New" w:cs="Courier New"/>
          <w:sz w:val="24"/>
          <w:szCs w:val="24"/>
        </w:rPr>
        <w:t xml:space="preserve">o audiencia </w:t>
      </w:r>
      <w:r w:rsidRPr="55CED35E">
        <w:rPr>
          <w:rFonts w:ascii="Courier New" w:eastAsia="Courier New" w:hAnsi="Courier New" w:cs="Courier New"/>
          <w:sz w:val="24"/>
          <w:szCs w:val="24"/>
        </w:rPr>
        <w:t xml:space="preserve">privada por el </w:t>
      </w:r>
      <w:r w:rsidRPr="24648A9B">
        <w:rPr>
          <w:rFonts w:ascii="Courier New" w:eastAsia="Courier New" w:hAnsi="Courier New" w:cs="Courier New"/>
          <w:sz w:val="24"/>
          <w:szCs w:val="24"/>
        </w:rPr>
        <w:t xml:space="preserve">candidato </w:t>
      </w:r>
      <w:r w:rsidRPr="6364A4E5">
        <w:rPr>
          <w:rFonts w:ascii="Courier New" w:eastAsia="Courier New" w:hAnsi="Courier New" w:cs="Courier New"/>
          <w:sz w:val="24"/>
          <w:szCs w:val="24"/>
        </w:rPr>
        <w:t xml:space="preserve">a </w:t>
      </w:r>
      <w:r w:rsidRPr="54FF7443">
        <w:rPr>
          <w:rFonts w:ascii="Courier New" w:eastAsia="Courier New" w:hAnsi="Courier New" w:cs="Courier New"/>
          <w:sz w:val="24"/>
          <w:szCs w:val="24"/>
        </w:rPr>
        <w:t xml:space="preserve">fin de </w:t>
      </w:r>
      <w:r w:rsidRPr="58973E38">
        <w:rPr>
          <w:rFonts w:ascii="Courier New" w:eastAsia="Courier New" w:hAnsi="Courier New" w:cs="Courier New"/>
          <w:sz w:val="24"/>
          <w:szCs w:val="24"/>
        </w:rPr>
        <w:t>manifestar</w:t>
      </w:r>
      <w:r w:rsidRPr="6364A4E5">
        <w:rPr>
          <w:rFonts w:ascii="Courier New" w:eastAsia="Courier New" w:hAnsi="Courier New" w:cs="Courier New"/>
          <w:sz w:val="24"/>
          <w:szCs w:val="24"/>
        </w:rPr>
        <w:t xml:space="preserve"> </w:t>
      </w:r>
      <w:r w:rsidRPr="2B67F151">
        <w:rPr>
          <w:rFonts w:ascii="Courier New" w:eastAsia="Courier New" w:hAnsi="Courier New" w:cs="Courier New"/>
          <w:sz w:val="24"/>
          <w:szCs w:val="24"/>
        </w:rPr>
        <w:t>su interés y</w:t>
      </w:r>
      <w:r w:rsidRPr="61155866">
        <w:rPr>
          <w:rFonts w:ascii="Courier New" w:eastAsia="Courier New" w:hAnsi="Courier New" w:cs="Courier New"/>
          <w:sz w:val="24"/>
          <w:szCs w:val="24"/>
        </w:rPr>
        <w:t xml:space="preserve"> </w:t>
      </w:r>
      <w:r w:rsidRPr="06819407">
        <w:rPr>
          <w:rFonts w:ascii="Courier New" w:eastAsia="Courier New" w:hAnsi="Courier New" w:cs="Courier New"/>
          <w:sz w:val="24"/>
          <w:szCs w:val="24"/>
        </w:rPr>
        <w:t xml:space="preserve">entregar </w:t>
      </w:r>
      <w:r w:rsidRPr="1D59A20B">
        <w:rPr>
          <w:rFonts w:ascii="Courier New" w:eastAsia="Courier New" w:hAnsi="Courier New" w:cs="Courier New"/>
          <w:sz w:val="24"/>
          <w:szCs w:val="24"/>
        </w:rPr>
        <w:t xml:space="preserve">información </w:t>
      </w:r>
      <w:r w:rsidRPr="3CC73FDC">
        <w:rPr>
          <w:rFonts w:ascii="Courier New" w:eastAsia="Courier New" w:hAnsi="Courier New" w:cs="Courier New"/>
          <w:sz w:val="24"/>
          <w:szCs w:val="24"/>
        </w:rPr>
        <w:t>de</w:t>
      </w:r>
      <w:r w:rsidRPr="3C1F36D2">
        <w:rPr>
          <w:rFonts w:ascii="Courier New" w:eastAsia="Courier New" w:hAnsi="Courier New" w:cs="Courier New"/>
          <w:sz w:val="24"/>
          <w:szCs w:val="24"/>
        </w:rPr>
        <w:t xml:space="preserve"> su </w:t>
      </w:r>
      <w:r w:rsidRPr="7419FECE">
        <w:rPr>
          <w:rFonts w:ascii="Courier New" w:eastAsia="Courier New" w:hAnsi="Courier New" w:cs="Courier New"/>
          <w:sz w:val="24"/>
          <w:szCs w:val="24"/>
        </w:rPr>
        <w:t>experiencia y</w:t>
      </w:r>
      <w:r w:rsidRPr="06819407">
        <w:rPr>
          <w:rFonts w:ascii="Courier New" w:eastAsia="Courier New" w:hAnsi="Courier New" w:cs="Courier New"/>
          <w:sz w:val="24"/>
          <w:szCs w:val="24"/>
        </w:rPr>
        <w:t xml:space="preserve"> </w:t>
      </w:r>
      <w:r w:rsidRPr="7613FE70">
        <w:rPr>
          <w:rFonts w:ascii="Courier New" w:eastAsia="Courier New" w:hAnsi="Courier New" w:cs="Courier New"/>
          <w:sz w:val="24"/>
          <w:szCs w:val="24"/>
        </w:rPr>
        <w:t xml:space="preserve">cualificaciones </w:t>
      </w:r>
      <w:r w:rsidRPr="30A908EF">
        <w:rPr>
          <w:rFonts w:ascii="Courier New" w:eastAsia="Courier New" w:hAnsi="Courier New" w:cs="Courier New"/>
          <w:sz w:val="24"/>
          <w:szCs w:val="24"/>
        </w:rPr>
        <w:t xml:space="preserve">para el </w:t>
      </w:r>
      <w:r w:rsidRPr="3845791B">
        <w:rPr>
          <w:rFonts w:ascii="Courier New" w:eastAsia="Courier New" w:hAnsi="Courier New" w:cs="Courier New"/>
          <w:sz w:val="24"/>
          <w:szCs w:val="24"/>
        </w:rPr>
        <w:t xml:space="preserve">cargo </w:t>
      </w:r>
      <w:r w:rsidRPr="0B9D16BC">
        <w:rPr>
          <w:rFonts w:ascii="Courier New" w:eastAsia="Courier New" w:hAnsi="Courier New" w:cs="Courier New"/>
          <w:sz w:val="24"/>
          <w:szCs w:val="24"/>
        </w:rPr>
        <w:t>“</w:t>
      </w:r>
      <w:r w:rsidRPr="44545166">
        <w:rPr>
          <w:rFonts w:ascii="Courier New" w:eastAsia="Courier New" w:hAnsi="Courier New" w:cs="Courier New"/>
          <w:sz w:val="24"/>
          <w:szCs w:val="24"/>
        </w:rPr>
        <w:t xml:space="preserve">es de tal </w:t>
      </w:r>
      <w:r w:rsidRPr="784C084E">
        <w:rPr>
          <w:rFonts w:ascii="Courier New" w:eastAsia="Courier New" w:hAnsi="Courier New" w:cs="Courier New"/>
          <w:sz w:val="24"/>
          <w:szCs w:val="24"/>
        </w:rPr>
        <w:t>importancia</w:t>
      </w:r>
      <w:r w:rsidRPr="0B9D16BC">
        <w:rPr>
          <w:rFonts w:ascii="Courier New" w:eastAsia="Courier New" w:hAnsi="Courier New" w:cs="Courier New"/>
          <w:sz w:val="24"/>
          <w:szCs w:val="24"/>
        </w:rPr>
        <w:t xml:space="preserve"> </w:t>
      </w:r>
      <w:r w:rsidRPr="5420BBAB">
        <w:rPr>
          <w:rFonts w:ascii="Courier New" w:eastAsia="Courier New" w:hAnsi="Courier New" w:cs="Courier New"/>
          <w:sz w:val="24"/>
          <w:szCs w:val="24"/>
        </w:rPr>
        <w:t xml:space="preserve">en la </w:t>
      </w:r>
      <w:r w:rsidRPr="55917A8E">
        <w:rPr>
          <w:rFonts w:ascii="Courier New" w:eastAsia="Courier New" w:hAnsi="Courier New" w:cs="Courier New"/>
          <w:sz w:val="24"/>
          <w:szCs w:val="24"/>
        </w:rPr>
        <w:t>cultura interna</w:t>
      </w:r>
      <w:r w:rsidRPr="5420BBAB">
        <w:rPr>
          <w:rFonts w:ascii="Courier New" w:eastAsia="Courier New" w:hAnsi="Courier New" w:cs="Courier New"/>
          <w:sz w:val="24"/>
          <w:szCs w:val="24"/>
        </w:rPr>
        <w:t xml:space="preserve"> </w:t>
      </w:r>
      <w:r w:rsidRPr="38BC3269">
        <w:rPr>
          <w:rFonts w:ascii="Courier New" w:eastAsia="Courier New" w:hAnsi="Courier New" w:cs="Courier New"/>
          <w:sz w:val="24"/>
          <w:szCs w:val="24"/>
        </w:rPr>
        <w:t xml:space="preserve">que se estima que </w:t>
      </w:r>
      <w:r w:rsidRPr="4131ADB9">
        <w:rPr>
          <w:rFonts w:ascii="Courier New" w:eastAsia="Courier New" w:hAnsi="Courier New" w:cs="Courier New"/>
          <w:sz w:val="24"/>
          <w:szCs w:val="24"/>
        </w:rPr>
        <w:t xml:space="preserve">quienes no la </w:t>
      </w:r>
      <w:r w:rsidRPr="0291ABAD">
        <w:rPr>
          <w:rFonts w:ascii="Courier New" w:eastAsia="Courier New" w:hAnsi="Courier New" w:cs="Courier New"/>
          <w:sz w:val="24"/>
          <w:szCs w:val="24"/>
        </w:rPr>
        <w:t xml:space="preserve">realizan </w:t>
      </w:r>
      <w:r>
        <w:rPr>
          <w:rFonts w:ascii="Courier New" w:eastAsia="Courier New" w:hAnsi="Courier New" w:cs="Courier New"/>
          <w:sz w:val="24"/>
          <w:szCs w:val="24"/>
        </w:rPr>
        <w:t>‘</w:t>
      </w:r>
      <w:r w:rsidRPr="00D3E248">
        <w:rPr>
          <w:rFonts w:ascii="Courier New" w:eastAsia="Courier New" w:hAnsi="Courier New" w:cs="Courier New"/>
          <w:sz w:val="24"/>
          <w:szCs w:val="24"/>
        </w:rPr>
        <w:t>no tienen</w:t>
      </w:r>
      <w:r w:rsidRPr="5420BBAB">
        <w:rPr>
          <w:rFonts w:ascii="Courier New" w:eastAsia="Courier New" w:hAnsi="Courier New" w:cs="Courier New"/>
          <w:sz w:val="24"/>
          <w:szCs w:val="24"/>
        </w:rPr>
        <w:t xml:space="preserve"> </w:t>
      </w:r>
      <w:r w:rsidRPr="0C727522">
        <w:rPr>
          <w:rFonts w:ascii="Courier New" w:eastAsia="Courier New" w:hAnsi="Courier New" w:cs="Courier New"/>
          <w:sz w:val="24"/>
          <w:szCs w:val="24"/>
        </w:rPr>
        <w:t>interés</w:t>
      </w:r>
      <w:r>
        <w:rPr>
          <w:rFonts w:ascii="Courier New" w:eastAsia="Courier New" w:hAnsi="Courier New" w:cs="Courier New"/>
          <w:sz w:val="24"/>
          <w:szCs w:val="24"/>
        </w:rPr>
        <w:t>’</w:t>
      </w:r>
      <w:r w:rsidRPr="0D33B3FB">
        <w:rPr>
          <w:rFonts w:ascii="Courier New" w:eastAsia="Courier New" w:hAnsi="Courier New" w:cs="Courier New"/>
          <w:sz w:val="24"/>
          <w:szCs w:val="24"/>
        </w:rPr>
        <w:t xml:space="preserve"> </w:t>
      </w:r>
      <w:r w:rsidRPr="33519B6F">
        <w:rPr>
          <w:rFonts w:ascii="Courier New" w:eastAsia="Courier New" w:hAnsi="Courier New" w:cs="Courier New"/>
          <w:sz w:val="24"/>
          <w:szCs w:val="24"/>
        </w:rPr>
        <w:t xml:space="preserve">y, por lo </w:t>
      </w:r>
      <w:r w:rsidRPr="102AD08F">
        <w:rPr>
          <w:rFonts w:ascii="Courier New" w:eastAsia="Courier New" w:hAnsi="Courier New" w:cs="Courier New"/>
          <w:sz w:val="24"/>
          <w:szCs w:val="24"/>
        </w:rPr>
        <w:t xml:space="preserve">tanto, </w:t>
      </w:r>
      <w:r w:rsidRPr="3C2C5B7F">
        <w:rPr>
          <w:rFonts w:ascii="Courier New" w:eastAsia="Courier New" w:hAnsi="Courier New" w:cs="Courier New"/>
          <w:sz w:val="24"/>
          <w:szCs w:val="24"/>
        </w:rPr>
        <w:t xml:space="preserve">no son </w:t>
      </w:r>
      <w:r w:rsidRPr="36822163">
        <w:rPr>
          <w:rFonts w:ascii="Courier New" w:eastAsia="Courier New" w:hAnsi="Courier New" w:cs="Courier New"/>
          <w:sz w:val="24"/>
          <w:szCs w:val="24"/>
        </w:rPr>
        <w:t>considerados</w:t>
      </w:r>
      <w:r w:rsidRPr="102AD08F">
        <w:rPr>
          <w:rFonts w:ascii="Courier New" w:eastAsia="Courier New" w:hAnsi="Courier New" w:cs="Courier New"/>
          <w:sz w:val="24"/>
          <w:szCs w:val="24"/>
        </w:rPr>
        <w:t xml:space="preserve"> </w:t>
      </w:r>
      <w:r w:rsidRPr="4D28D3C5">
        <w:rPr>
          <w:rFonts w:ascii="Courier New" w:eastAsia="Courier New" w:hAnsi="Courier New" w:cs="Courier New"/>
          <w:sz w:val="24"/>
          <w:szCs w:val="24"/>
        </w:rPr>
        <w:t xml:space="preserve">a </w:t>
      </w:r>
      <w:r w:rsidRPr="632017A5">
        <w:rPr>
          <w:rFonts w:ascii="Courier New" w:eastAsia="Courier New" w:hAnsi="Courier New" w:cs="Courier New"/>
          <w:sz w:val="24"/>
          <w:szCs w:val="24"/>
        </w:rPr>
        <w:t xml:space="preserve">la hora de </w:t>
      </w:r>
      <w:r w:rsidRPr="4E49FD44">
        <w:rPr>
          <w:rFonts w:ascii="Courier New" w:eastAsia="Courier New" w:hAnsi="Courier New" w:cs="Courier New"/>
          <w:sz w:val="24"/>
          <w:szCs w:val="24"/>
        </w:rPr>
        <w:t>las votaciones</w:t>
      </w:r>
      <w:r w:rsidRPr="2B6B43AD">
        <w:rPr>
          <w:rFonts w:ascii="Courier New" w:eastAsia="Courier New" w:hAnsi="Courier New" w:cs="Courier New"/>
          <w:sz w:val="24"/>
          <w:szCs w:val="24"/>
        </w:rPr>
        <w:t>”</w:t>
      </w:r>
      <w:r w:rsidRPr="2B6B43AD">
        <w:rPr>
          <w:rStyle w:val="Refdenotaalpie"/>
          <w:rFonts w:ascii="Courier New" w:eastAsia="Courier New" w:hAnsi="Courier New" w:cs="Courier New"/>
          <w:sz w:val="24"/>
          <w:szCs w:val="24"/>
        </w:rPr>
        <w:footnoteReference w:id="6"/>
      </w:r>
      <w:r w:rsidRPr="2B6B43AD">
        <w:rPr>
          <w:rFonts w:ascii="Courier New" w:eastAsia="Courier New" w:hAnsi="Courier New" w:cs="Courier New"/>
          <w:sz w:val="24"/>
          <w:szCs w:val="24"/>
        </w:rPr>
        <w:t>.</w:t>
      </w:r>
      <w:r w:rsidRPr="632017A5">
        <w:rPr>
          <w:rFonts w:ascii="Courier New" w:eastAsia="Courier New" w:hAnsi="Courier New" w:cs="Courier New"/>
          <w:sz w:val="24"/>
          <w:szCs w:val="24"/>
        </w:rPr>
        <w:t xml:space="preserve"> </w:t>
      </w:r>
    </w:p>
    <w:p w14:paraId="74E013AF" w14:textId="77777777" w:rsidR="00E90C95" w:rsidRDefault="00E90C95" w:rsidP="003D6916">
      <w:pPr>
        <w:spacing w:after="0" w:line="276" w:lineRule="auto"/>
        <w:ind w:left="2832" w:firstLine="712"/>
        <w:jc w:val="both"/>
        <w:rPr>
          <w:rFonts w:ascii="Courier New" w:eastAsia="Courier New" w:hAnsi="Courier New" w:cs="Courier New"/>
          <w:sz w:val="24"/>
          <w:szCs w:val="24"/>
        </w:rPr>
      </w:pPr>
    </w:p>
    <w:p w14:paraId="7138379D" w14:textId="5B9EF534" w:rsidR="0098041A" w:rsidRDefault="00783698" w:rsidP="003D6916">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Luego,</w:t>
      </w:r>
      <w:r w:rsidRPr="04B466D6">
        <w:rPr>
          <w:rFonts w:ascii="Courier New" w:eastAsia="Courier New" w:hAnsi="Courier New" w:cs="Courier New"/>
          <w:sz w:val="24"/>
          <w:szCs w:val="24"/>
        </w:rPr>
        <w:t xml:space="preserve"> </w:t>
      </w:r>
      <w:r>
        <w:rPr>
          <w:rFonts w:ascii="Courier New" w:eastAsia="Courier New" w:hAnsi="Courier New" w:cs="Courier New"/>
          <w:sz w:val="24"/>
          <w:szCs w:val="24"/>
        </w:rPr>
        <w:t xml:space="preserve">la literatura especializada </w:t>
      </w:r>
      <w:r w:rsidR="00AF6A29">
        <w:rPr>
          <w:rFonts w:ascii="Courier New" w:eastAsia="Courier New" w:hAnsi="Courier New" w:cs="Courier New"/>
          <w:sz w:val="24"/>
          <w:szCs w:val="24"/>
        </w:rPr>
        <w:t>constata</w:t>
      </w:r>
      <w:r>
        <w:rPr>
          <w:rFonts w:ascii="Courier New" w:eastAsia="Courier New" w:hAnsi="Courier New" w:cs="Courier New"/>
          <w:sz w:val="24"/>
          <w:szCs w:val="24"/>
        </w:rPr>
        <w:t xml:space="preserve"> que, respecto de quienes</w:t>
      </w:r>
      <w:r w:rsidRPr="04B466D6">
        <w:rPr>
          <w:rFonts w:ascii="Courier New" w:eastAsia="Courier New" w:hAnsi="Courier New" w:cs="Courier New"/>
          <w:sz w:val="24"/>
          <w:szCs w:val="24"/>
        </w:rPr>
        <w:t xml:space="preserve"> </w:t>
      </w:r>
      <w:r w:rsidRPr="2CC98ACE">
        <w:rPr>
          <w:rFonts w:ascii="Courier New" w:eastAsia="Courier New" w:hAnsi="Courier New" w:cs="Courier New"/>
          <w:sz w:val="24"/>
          <w:szCs w:val="24"/>
        </w:rPr>
        <w:t>logra</w:t>
      </w:r>
      <w:r>
        <w:rPr>
          <w:rFonts w:ascii="Courier New" w:eastAsia="Courier New" w:hAnsi="Courier New" w:cs="Courier New"/>
          <w:sz w:val="24"/>
          <w:szCs w:val="24"/>
        </w:rPr>
        <w:t>n</w:t>
      </w:r>
      <w:r w:rsidRPr="0931F98C">
        <w:rPr>
          <w:rFonts w:ascii="Courier New" w:eastAsia="Courier New" w:hAnsi="Courier New" w:cs="Courier New"/>
          <w:sz w:val="24"/>
          <w:szCs w:val="24"/>
        </w:rPr>
        <w:t xml:space="preserve"> </w:t>
      </w:r>
      <w:r w:rsidRPr="7291DDB0">
        <w:rPr>
          <w:rFonts w:ascii="Courier New" w:eastAsia="Courier New" w:hAnsi="Courier New" w:cs="Courier New"/>
          <w:sz w:val="24"/>
          <w:szCs w:val="24"/>
        </w:rPr>
        <w:t>ser incluido</w:t>
      </w:r>
      <w:r>
        <w:rPr>
          <w:rFonts w:ascii="Courier New" w:eastAsia="Courier New" w:hAnsi="Courier New" w:cs="Courier New"/>
          <w:sz w:val="24"/>
          <w:szCs w:val="24"/>
        </w:rPr>
        <w:t>s</w:t>
      </w:r>
      <w:r w:rsidRPr="48A9A9DC">
        <w:rPr>
          <w:rFonts w:ascii="Courier New" w:eastAsia="Courier New" w:hAnsi="Courier New" w:cs="Courier New"/>
          <w:sz w:val="24"/>
          <w:szCs w:val="24"/>
        </w:rPr>
        <w:t xml:space="preserve"> en la terna</w:t>
      </w:r>
      <w:r w:rsidRPr="39B2489E">
        <w:rPr>
          <w:rFonts w:ascii="Courier New" w:eastAsia="Courier New" w:hAnsi="Courier New" w:cs="Courier New"/>
          <w:sz w:val="24"/>
          <w:szCs w:val="24"/>
        </w:rPr>
        <w:t xml:space="preserve"> </w:t>
      </w:r>
      <w:r w:rsidRPr="5FEEBBAB">
        <w:rPr>
          <w:rFonts w:ascii="Courier New" w:eastAsia="Courier New" w:hAnsi="Courier New" w:cs="Courier New"/>
          <w:sz w:val="24"/>
          <w:szCs w:val="24"/>
        </w:rPr>
        <w:t>o quina</w:t>
      </w:r>
      <w:r w:rsidRPr="3D014E94">
        <w:rPr>
          <w:rFonts w:ascii="Courier New" w:eastAsia="Courier New" w:hAnsi="Courier New" w:cs="Courier New"/>
          <w:sz w:val="24"/>
          <w:szCs w:val="24"/>
        </w:rPr>
        <w:t>,</w:t>
      </w:r>
      <w:r w:rsidRPr="00805EE4">
        <w:rPr>
          <w:rFonts w:ascii="Courier New" w:eastAsia="Courier New" w:hAnsi="Courier New" w:cs="Courier New"/>
          <w:sz w:val="24"/>
          <w:szCs w:val="24"/>
        </w:rPr>
        <w:t xml:space="preserve"> el análisis que se realiza </w:t>
      </w:r>
      <w:r>
        <w:rPr>
          <w:rFonts w:ascii="Courier New" w:eastAsia="Courier New" w:hAnsi="Courier New" w:cs="Courier New"/>
          <w:sz w:val="24"/>
          <w:szCs w:val="24"/>
        </w:rPr>
        <w:t>en las demás etapas del proceso</w:t>
      </w:r>
      <w:r w:rsidRPr="00805EE4">
        <w:rPr>
          <w:rFonts w:ascii="Courier New" w:eastAsia="Courier New" w:hAnsi="Courier New" w:cs="Courier New"/>
          <w:sz w:val="24"/>
          <w:szCs w:val="24"/>
        </w:rPr>
        <w:t xml:space="preserve"> es estrictamente político: “</w:t>
      </w:r>
      <w:r>
        <w:rPr>
          <w:rFonts w:ascii="Courier New" w:eastAsia="Courier New" w:hAnsi="Courier New" w:cs="Courier New"/>
          <w:sz w:val="24"/>
          <w:szCs w:val="24"/>
        </w:rPr>
        <w:t>s</w:t>
      </w:r>
      <w:r w:rsidRPr="00805EE4">
        <w:rPr>
          <w:rFonts w:ascii="Courier New" w:eastAsia="Courier New" w:hAnsi="Courier New" w:cs="Courier New"/>
          <w:sz w:val="24"/>
          <w:szCs w:val="24"/>
        </w:rPr>
        <w:t xml:space="preserve">i los candidatos son progresistas o conservadores, si han aplicado o no la ley de amnistía, si tienen una </w:t>
      </w:r>
      <w:r>
        <w:rPr>
          <w:rFonts w:ascii="Courier New" w:eastAsia="Courier New" w:hAnsi="Courier New" w:cs="Courier New"/>
          <w:sz w:val="24"/>
          <w:szCs w:val="24"/>
        </w:rPr>
        <w:t>‘</w:t>
      </w:r>
      <w:r w:rsidRPr="00805EE4">
        <w:rPr>
          <w:rFonts w:ascii="Courier New" w:eastAsia="Courier New" w:hAnsi="Courier New" w:cs="Courier New"/>
          <w:sz w:val="24"/>
          <w:szCs w:val="24"/>
        </w:rPr>
        <w:t>sensibilidad</w:t>
      </w:r>
      <w:r>
        <w:rPr>
          <w:rFonts w:ascii="Courier New" w:eastAsia="Courier New" w:hAnsi="Courier New" w:cs="Courier New"/>
          <w:sz w:val="24"/>
          <w:szCs w:val="24"/>
        </w:rPr>
        <w:t>’</w:t>
      </w:r>
      <w:r w:rsidRPr="00805EE4">
        <w:rPr>
          <w:rFonts w:ascii="Courier New" w:eastAsia="Courier New" w:hAnsi="Courier New" w:cs="Courier New"/>
          <w:sz w:val="24"/>
          <w:szCs w:val="24"/>
        </w:rPr>
        <w:t xml:space="preserve"> cercana a uno de los bloques políticos mayoritarios en el país, entre otros aspectos”</w:t>
      </w:r>
      <w:r>
        <w:rPr>
          <w:rStyle w:val="Refdenotaalpie"/>
          <w:rFonts w:ascii="Courier New" w:eastAsia="Courier New" w:hAnsi="Courier New" w:cs="Courier New"/>
          <w:sz w:val="24"/>
          <w:szCs w:val="24"/>
        </w:rPr>
        <w:footnoteReference w:id="7"/>
      </w:r>
      <w:r w:rsidRPr="00805EE4">
        <w:rPr>
          <w:rFonts w:ascii="Courier New" w:eastAsia="Courier New" w:hAnsi="Courier New" w:cs="Courier New"/>
          <w:sz w:val="24"/>
          <w:szCs w:val="24"/>
        </w:rPr>
        <w:t xml:space="preserve">. Esta parte del proceso, </w:t>
      </w:r>
      <w:r>
        <w:rPr>
          <w:rFonts w:ascii="Courier New" w:eastAsia="Courier New" w:hAnsi="Courier New" w:cs="Courier New"/>
          <w:sz w:val="24"/>
          <w:szCs w:val="24"/>
        </w:rPr>
        <w:t xml:space="preserve">según </w:t>
      </w:r>
      <w:r w:rsidRPr="00805EE4">
        <w:rPr>
          <w:rFonts w:ascii="Courier New" w:eastAsia="Courier New" w:hAnsi="Courier New" w:cs="Courier New"/>
          <w:sz w:val="24"/>
          <w:szCs w:val="24"/>
        </w:rPr>
        <w:t>señala otro autor, “manda una señal muy potente a los ministros que quieren llegar a la Corte Suprema: la mejor forma para hacerlo es pasar desapercibidos, tener una conducta jurisdiccional lo más anodina posible. De otra forma, solo podrán llegar a ser nombrados sin son parte de una muy compleja y desgastante negociación política”</w:t>
      </w:r>
      <w:r>
        <w:rPr>
          <w:rStyle w:val="Refdenotaalpie"/>
          <w:rFonts w:ascii="Courier New" w:eastAsia="Courier New" w:hAnsi="Courier New" w:cs="Courier New"/>
          <w:sz w:val="24"/>
          <w:szCs w:val="24"/>
        </w:rPr>
        <w:footnoteReference w:id="8"/>
      </w:r>
      <w:r>
        <w:rPr>
          <w:rFonts w:ascii="Courier New" w:eastAsia="Courier New" w:hAnsi="Courier New" w:cs="Courier New"/>
          <w:sz w:val="24"/>
          <w:szCs w:val="24"/>
        </w:rPr>
        <w:t>, que permita -en atención al alto quórum de ratificación del Senado- salvar el veto que un sector político puede imponer</w:t>
      </w:r>
      <w:r w:rsidRPr="00805EE4">
        <w:rPr>
          <w:rFonts w:ascii="Courier New" w:eastAsia="Courier New" w:hAnsi="Courier New" w:cs="Courier New"/>
          <w:sz w:val="24"/>
          <w:szCs w:val="24"/>
        </w:rPr>
        <w:t>.</w:t>
      </w:r>
    </w:p>
    <w:p w14:paraId="2649ECE9" w14:textId="77777777" w:rsidR="00E90C95" w:rsidRDefault="00E90C95" w:rsidP="003D6916">
      <w:pPr>
        <w:spacing w:after="0" w:line="276" w:lineRule="auto"/>
        <w:ind w:left="2835" w:firstLine="709"/>
        <w:jc w:val="both"/>
        <w:rPr>
          <w:rFonts w:ascii="Courier New" w:eastAsia="Courier New" w:hAnsi="Courier New" w:cs="Courier New"/>
          <w:sz w:val="24"/>
          <w:szCs w:val="24"/>
        </w:rPr>
      </w:pPr>
    </w:p>
    <w:p w14:paraId="09D267E2" w14:textId="77777777" w:rsidR="00593068" w:rsidRDefault="00593068" w:rsidP="003D6916">
      <w:pPr>
        <w:spacing w:after="0" w:line="276" w:lineRule="auto"/>
        <w:ind w:left="2832" w:firstLine="712"/>
        <w:jc w:val="both"/>
        <w:rPr>
          <w:rFonts w:ascii="Courier New" w:eastAsia="Courier New" w:hAnsi="Courier New" w:cs="Courier New"/>
          <w:sz w:val="24"/>
          <w:szCs w:val="24"/>
        </w:rPr>
      </w:pPr>
      <w:r>
        <w:rPr>
          <w:rFonts w:ascii="Courier New" w:eastAsia="Courier New" w:hAnsi="Courier New" w:cs="Courier New"/>
          <w:sz w:val="24"/>
          <w:szCs w:val="24"/>
        </w:rPr>
        <w:t xml:space="preserve">Lo anterior </w:t>
      </w:r>
      <w:r w:rsidRPr="4D43F024">
        <w:rPr>
          <w:rFonts w:ascii="Courier New" w:eastAsia="Courier New" w:hAnsi="Courier New" w:cs="Courier New"/>
          <w:sz w:val="24"/>
          <w:szCs w:val="24"/>
        </w:rPr>
        <w:t xml:space="preserve">se puede apreciar, </w:t>
      </w:r>
      <w:r>
        <w:rPr>
          <w:rFonts w:ascii="Courier New" w:eastAsia="Courier New" w:hAnsi="Courier New" w:cs="Courier New"/>
          <w:sz w:val="24"/>
          <w:szCs w:val="24"/>
        </w:rPr>
        <w:t>según</w:t>
      </w:r>
      <w:r w:rsidRPr="4D43F024">
        <w:rPr>
          <w:rFonts w:ascii="Courier New" w:eastAsia="Courier New" w:hAnsi="Courier New" w:cs="Courier New"/>
          <w:sz w:val="24"/>
          <w:szCs w:val="24"/>
        </w:rPr>
        <w:t xml:space="preserve"> Juan Carlos Ferrada, a partir de la observación de la composición de las quinas elaboradas por la Corte Suprema en los últimos años, donde “llama la atención que exista históricamente una correlación entre las preferencias o sensibilidades políticas de las personas seleccionadas y los acuerdos de orden consecutivo o alternancia de los partidos políticos representados en el Senado.</w:t>
      </w:r>
      <w:r>
        <w:rPr>
          <w:rFonts w:ascii="Courier New" w:eastAsia="Courier New" w:hAnsi="Courier New" w:cs="Courier New"/>
          <w:sz w:val="24"/>
          <w:szCs w:val="24"/>
        </w:rPr>
        <w:t xml:space="preserve"> </w:t>
      </w:r>
      <w:r w:rsidRPr="4D43F024">
        <w:rPr>
          <w:rFonts w:ascii="Courier New" w:eastAsia="Courier New" w:hAnsi="Courier New" w:cs="Courier New"/>
          <w:sz w:val="24"/>
          <w:szCs w:val="24"/>
        </w:rPr>
        <w:t>(…)</w:t>
      </w:r>
      <w:r>
        <w:rPr>
          <w:rFonts w:ascii="Courier New" w:eastAsia="Courier New" w:hAnsi="Courier New" w:cs="Courier New"/>
          <w:sz w:val="24"/>
          <w:szCs w:val="24"/>
        </w:rPr>
        <w:t xml:space="preserve"> </w:t>
      </w:r>
      <w:r w:rsidRPr="4D43F024">
        <w:rPr>
          <w:rFonts w:ascii="Courier New" w:eastAsia="Courier New" w:hAnsi="Courier New" w:cs="Courier New"/>
          <w:sz w:val="24"/>
          <w:szCs w:val="24"/>
        </w:rPr>
        <w:t>Esto queda más en evidencia si se considera que la mayoría de los nombres no se repiten en las quinas sucesivas, sino intercaladas, siguiendo el turno político correspondiente”</w:t>
      </w:r>
      <w:r w:rsidRPr="32287C76">
        <w:rPr>
          <w:rStyle w:val="Refdenotaalpie"/>
          <w:rFonts w:ascii="Courier New" w:eastAsia="Courier New" w:hAnsi="Courier New" w:cs="Courier New"/>
          <w:sz w:val="24"/>
          <w:szCs w:val="24"/>
        </w:rPr>
        <w:footnoteReference w:id="9"/>
      </w:r>
      <w:r w:rsidRPr="4D43F024">
        <w:rPr>
          <w:rFonts w:ascii="Courier New" w:eastAsia="Courier New" w:hAnsi="Courier New" w:cs="Courier New"/>
          <w:sz w:val="24"/>
          <w:szCs w:val="24"/>
        </w:rPr>
        <w:t>.</w:t>
      </w:r>
    </w:p>
    <w:p w14:paraId="44C1C14E" w14:textId="77777777" w:rsidR="00E90C95" w:rsidRDefault="00E90C95" w:rsidP="003D6916">
      <w:pPr>
        <w:spacing w:after="0" w:line="276" w:lineRule="auto"/>
        <w:ind w:left="2832" w:firstLine="712"/>
        <w:jc w:val="both"/>
        <w:rPr>
          <w:rFonts w:ascii="Courier New" w:eastAsia="Courier New" w:hAnsi="Courier New" w:cs="Courier New"/>
          <w:sz w:val="24"/>
          <w:szCs w:val="24"/>
        </w:rPr>
      </w:pPr>
    </w:p>
    <w:p w14:paraId="0B59AF5D" w14:textId="4F7DA15F" w:rsidR="000002C5" w:rsidRDefault="00973F0B" w:rsidP="003D6916">
      <w:pPr>
        <w:spacing w:after="0" w:line="276" w:lineRule="auto"/>
        <w:ind w:left="2832" w:firstLine="712"/>
        <w:jc w:val="both"/>
        <w:rPr>
          <w:rFonts w:ascii="Courier New" w:eastAsia="Courier New" w:hAnsi="Courier New" w:cs="Courier New"/>
          <w:bCs/>
          <w:sz w:val="24"/>
          <w:szCs w:val="32"/>
        </w:rPr>
      </w:pPr>
      <w:r>
        <w:rPr>
          <w:rFonts w:ascii="Courier New" w:eastAsia="Courier New" w:hAnsi="Courier New" w:cs="Courier New"/>
          <w:bCs/>
          <w:sz w:val="24"/>
          <w:szCs w:val="32"/>
        </w:rPr>
        <w:t xml:space="preserve">Además, </w:t>
      </w:r>
      <w:r w:rsidR="00551DF4">
        <w:rPr>
          <w:rFonts w:ascii="Courier New" w:eastAsia="Courier New" w:hAnsi="Courier New" w:cs="Courier New"/>
          <w:bCs/>
          <w:sz w:val="24"/>
          <w:szCs w:val="32"/>
        </w:rPr>
        <w:t>los nombramientos</w:t>
      </w:r>
      <w:r w:rsidR="003A2D7D">
        <w:rPr>
          <w:rFonts w:ascii="Courier New" w:eastAsia="Courier New" w:hAnsi="Courier New" w:cs="Courier New"/>
          <w:bCs/>
          <w:sz w:val="24"/>
          <w:szCs w:val="32"/>
        </w:rPr>
        <w:t xml:space="preserve"> judiciales le suponen a las Cortes una carga de trabajo considerable que</w:t>
      </w:r>
      <w:r w:rsidR="00175A52">
        <w:rPr>
          <w:rFonts w:ascii="Courier New" w:eastAsia="Courier New" w:hAnsi="Courier New" w:cs="Courier New"/>
          <w:bCs/>
          <w:sz w:val="24"/>
          <w:szCs w:val="32"/>
        </w:rPr>
        <w:t xml:space="preserve"> </w:t>
      </w:r>
      <w:r w:rsidR="00605211">
        <w:rPr>
          <w:rFonts w:ascii="Courier New" w:eastAsia="Courier New" w:hAnsi="Courier New" w:cs="Courier New"/>
          <w:bCs/>
          <w:sz w:val="24"/>
          <w:szCs w:val="32"/>
        </w:rPr>
        <w:t xml:space="preserve">las distrae del ejercicio de la función jurisdiccional. </w:t>
      </w:r>
      <w:r w:rsidR="000002C5" w:rsidRPr="00F82D7C">
        <w:rPr>
          <w:rFonts w:ascii="Courier New" w:eastAsia="Courier New" w:hAnsi="Courier New" w:cs="Courier New"/>
          <w:bCs/>
          <w:sz w:val="24"/>
          <w:szCs w:val="32"/>
        </w:rPr>
        <w:t>De conformidad con los datos disponibles al 28 de mayo de 2024, los cargos del</w:t>
      </w:r>
      <w:r w:rsidR="00464DDC">
        <w:rPr>
          <w:rFonts w:ascii="Courier New" w:eastAsia="Courier New" w:hAnsi="Courier New" w:cs="Courier New"/>
          <w:bCs/>
          <w:sz w:val="24"/>
          <w:szCs w:val="32"/>
        </w:rPr>
        <w:t xml:space="preserve"> </w:t>
      </w:r>
      <w:r w:rsidR="000002C5">
        <w:rPr>
          <w:rFonts w:ascii="Courier New" w:eastAsia="Courier New" w:hAnsi="Courier New" w:cs="Courier New"/>
          <w:bCs/>
          <w:sz w:val="24"/>
          <w:szCs w:val="32"/>
        </w:rPr>
        <w:t>E</w:t>
      </w:r>
      <w:r w:rsidR="000002C5" w:rsidRPr="00F82D7C">
        <w:rPr>
          <w:rFonts w:ascii="Courier New" w:eastAsia="Courier New" w:hAnsi="Courier New" w:cs="Courier New"/>
          <w:bCs/>
          <w:sz w:val="24"/>
          <w:szCs w:val="32"/>
        </w:rPr>
        <w:t xml:space="preserve">scalafón </w:t>
      </w:r>
      <w:r w:rsidR="000002C5">
        <w:rPr>
          <w:rFonts w:ascii="Courier New" w:eastAsia="Courier New" w:hAnsi="Courier New" w:cs="Courier New"/>
          <w:bCs/>
          <w:sz w:val="24"/>
          <w:szCs w:val="32"/>
        </w:rPr>
        <w:t>P</w:t>
      </w:r>
      <w:r w:rsidR="000002C5" w:rsidRPr="00F82D7C">
        <w:rPr>
          <w:rFonts w:ascii="Courier New" w:eastAsia="Courier New" w:hAnsi="Courier New" w:cs="Courier New"/>
          <w:bCs/>
          <w:sz w:val="24"/>
          <w:szCs w:val="32"/>
        </w:rPr>
        <w:t>rimario</w:t>
      </w:r>
      <w:r w:rsidR="000002C5">
        <w:rPr>
          <w:rFonts w:ascii="Courier New" w:eastAsia="Courier New" w:hAnsi="Courier New" w:cs="Courier New"/>
          <w:bCs/>
          <w:sz w:val="24"/>
          <w:szCs w:val="32"/>
        </w:rPr>
        <w:t xml:space="preserve"> del Poder Judicial</w:t>
      </w:r>
      <w:r w:rsidR="000002C5" w:rsidRPr="00F82D7C">
        <w:rPr>
          <w:rFonts w:ascii="Courier New" w:eastAsia="Courier New" w:hAnsi="Courier New" w:cs="Courier New"/>
          <w:bCs/>
          <w:sz w:val="24"/>
          <w:szCs w:val="32"/>
        </w:rPr>
        <w:t xml:space="preserve"> ascienden a 2.022 personas, distribuidos de la siguiente forma: 54 en la Corte Suprema (ministros, secretario, prosecretario y relatores), 344 en las Cortes de Apelaciones (ministros, secretarios, fiscales judiciales y relatores) y 1.664 en primera instancia (jueces y secretarios). Entre 2018 y 2023, se realizaron en total 1.183 nombramientos titulares, dictándose aproximadamente 200 decretos de nombramiento por año. </w:t>
      </w:r>
    </w:p>
    <w:p w14:paraId="1C17920B" w14:textId="77777777" w:rsidR="00E90C95" w:rsidRPr="007C7B7E" w:rsidRDefault="00E90C95" w:rsidP="003D6916">
      <w:pPr>
        <w:spacing w:after="0" w:line="276" w:lineRule="auto"/>
        <w:ind w:left="2832" w:firstLine="712"/>
        <w:jc w:val="both"/>
        <w:rPr>
          <w:rFonts w:ascii="Courier New" w:eastAsia="Courier New" w:hAnsi="Courier New" w:cs="Courier New"/>
          <w:bCs/>
          <w:sz w:val="24"/>
          <w:szCs w:val="32"/>
        </w:rPr>
      </w:pPr>
    </w:p>
    <w:p w14:paraId="1B58A1A3" w14:textId="6822476E" w:rsidR="00951662" w:rsidRDefault="00603AE0" w:rsidP="003D6916">
      <w:pPr>
        <w:pStyle w:val="Ttulo1"/>
        <w:tabs>
          <w:tab w:val="left" w:pos="3544"/>
        </w:tabs>
        <w:spacing w:before="0" w:after="0" w:line="276" w:lineRule="auto"/>
        <w:ind w:left="3544" w:hanging="709"/>
      </w:pPr>
      <w:r>
        <w:t>Riesgos estructurales de conflictos de interés en el sistema judicial</w:t>
      </w:r>
    </w:p>
    <w:p w14:paraId="7477E362" w14:textId="77777777" w:rsidR="00E90C95" w:rsidRPr="00E90C95" w:rsidRDefault="00E90C95" w:rsidP="003D6916">
      <w:pPr>
        <w:spacing w:after="0"/>
      </w:pPr>
    </w:p>
    <w:p w14:paraId="11C2639E" w14:textId="6BD68056" w:rsidR="00CF1060" w:rsidRDefault="00CF1060" w:rsidP="003D6916">
      <w:pPr>
        <w:spacing w:after="0" w:line="276" w:lineRule="auto"/>
        <w:ind w:left="2835" w:firstLine="709"/>
        <w:jc w:val="both"/>
        <w:rPr>
          <w:rFonts w:ascii="Courier New" w:eastAsia="Courier New" w:hAnsi="Courier New" w:cs="Courier New"/>
          <w:sz w:val="24"/>
          <w:szCs w:val="24"/>
        </w:rPr>
      </w:pPr>
      <w:r w:rsidRPr="00455A31">
        <w:rPr>
          <w:rFonts w:ascii="Courier New" w:eastAsia="Courier New" w:hAnsi="Courier New" w:cs="Courier New"/>
          <w:sz w:val="24"/>
          <w:szCs w:val="24"/>
        </w:rPr>
        <w:t>Un primer factor</w:t>
      </w:r>
      <w:r>
        <w:rPr>
          <w:rFonts w:ascii="Courier New" w:eastAsia="Courier New" w:hAnsi="Courier New" w:cs="Courier New"/>
          <w:sz w:val="24"/>
          <w:szCs w:val="24"/>
        </w:rPr>
        <w:t xml:space="preserve"> estructural</w:t>
      </w:r>
      <w:r w:rsidRPr="00455A31">
        <w:rPr>
          <w:rFonts w:ascii="Courier New" w:eastAsia="Courier New" w:hAnsi="Courier New" w:cs="Courier New"/>
          <w:sz w:val="24"/>
          <w:szCs w:val="24"/>
        </w:rPr>
        <w:t xml:space="preserve"> de riesgo de conflictos de interés es la figura de los abogados integrantes. Si bien existen veintiún cargos nominales en la Corte Suprema, el Ejecutivo tiene la facultad para nombrar doce abogados integrantes. En el caso de las Cortes de Apelaciones, existen ciento cuarenta y cinco cargos de ministros, pero hay más de ciento treinta abogados integrantes que puede nombrar el Ejecutivo. Por lo tanto, a menor disponibilidad de cargos titulares en los tribunales superiores de justicia, el protagonismo de los abogados integrantes es mayor. Al no ser un cargo de dedicación exclusiva, la figura de abogado integrante aumenta el riesgo de situaciones de conflictos de interés. </w:t>
      </w:r>
    </w:p>
    <w:p w14:paraId="0029F4AE" w14:textId="77777777" w:rsidR="00E90C95" w:rsidRPr="00455A31" w:rsidRDefault="00E90C95" w:rsidP="003D6916">
      <w:pPr>
        <w:spacing w:after="0" w:line="276" w:lineRule="auto"/>
        <w:ind w:left="2835" w:firstLine="709"/>
        <w:jc w:val="both"/>
        <w:rPr>
          <w:rFonts w:ascii="Courier New" w:eastAsia="Courier New" w:hAnsi="Courier New" w:cs="Courier New"/>
          <w:sz w:val="24"/>
          <w:szCs w:val="24"/>
        </w:rPr>
      </w:pPr>
    </w:p>
    <w:p w14:paraId="669B0E62" w14:textId="10EEC26F" w:rsidR="00603AE0" w:rsidRDefault="00CF1060" w:rsidP="003D6916">
      <w:pPr>
        <w:spacing w:after="0" w:line="276" w:lineRule="auto"/>
        <w:ind w:left="2835" w:firstLine="709"/>
        <w:jc w:val="both"/>
        <w:rPr>
          <w:rFonts w:ascii="Courier New" w:eastAsia="Courier New" w:hAnsi="Courier New" w:cs="Courier New"/>
          <w:sz w:val="24"/>
          <w:szCs w:val="24"/>
        </w:rPr>
      </w:pPr>
      <w:r w:rsidRPr="00455A31">
        <w:rPr>
          <w:rFonts w:ascii="Courier New" w:eastAsia="Courier New" w:hAnsi="Courier New" w:cs="Courier New"/>
          <w:sz w:val="24"/>
          <w:szCs w:val="24"/>
        </w:rPr>
        <w:t xml:space="preserve">Un segundo factor de riesgo </w:t>
      </w:r>
      <w:r>
        <w:rPr>
          <w:rFonts w:ascii="Courier New" w:eastAsia="Courier New" w:hAnsi="Courier New" w:cs="Courier New"/>
          <w:sz w:val="24"/>
          <w:szCs w:val="24"/>
        </w:rPr>
        <w:t>está dado por</w:t>
      </w:r>
      <w:r w:rsidRPr="00455A31">
        <w:rPr>
          <w:rFonts w:ascii="Courier New" w:eastAsia="Courier New" w:hAnsi="Courier New" w:cs="Courier New"/>
          <w:sz w:val="24"/>
          <w:szCs w:val="24"/>
        </w:rPr>
        <w:t xml:space="preserve"> la ausencia en la regulación vigente </w:t>
      </w:r>
      <w:r>
        <w:rPr>
          <w:rFonts w:ascii="Courier New" w:eastAsia="Courier New" w:hAnsi="Courier New" w:cs="Courier New"/>
          <w:sz w:val="24"/>
          <w:szCs w:val="24"/>
        </w:rPr>
        <w:t>de</w:t>
      </w:r>
      <w:r w:rsidRPr="00455A31">
        <w:rPr>
          <w:rFonts w:ascii="Courier New" w:eastAsia="Courier New" w:hAnsi="Courier New" w:cs="Courier New"/>
          <w:sz w:val="24"/>
          <w:szCs w:val="24"/>
        </w:rPr>
        <w:t xml:space="preserve"> regla</w:t>
      </w:r>
      <w:r>
        <w:rPr>
          <w:rFonts w:ascii="Courier New" w:eastAsia="Courier New" w:hAnsi="Courier New" w:cs="Courier New"/>
          <w:sz w:val="24"/>
          <w:szCs w:val="24"/>
        </w:rPr>
        <w:t>s</w:t>
      </w:r>
      <w:r w:rsidRPr="00455A31">
        <w:rPr>
          <w:rFonts w:ascii="Courier New" w:eastAsia="Courier New" w:hAnsi="Courier New" w:cs="Courier New"/>
          <w:sz w:val="24"/>
          <w:szCs w:val="24"/>
        </w:rPr>
        <w:t xml:space="preserve"> que permita</w:t>
      </w:r>
      <w:r>
        <w:rPr>
          <w:rFonts w:ascii="Courier New" w:eastAsia="Courier New" w:hAnsi="Courier New" w:cs="Courier New"/>
          <w:sz w:val="24"/>
          <w:szCs w:val="24"/>
        </w:rPr>
        <w:t>n</w:t>
      </w:r>
      <w:r w:rsidRPr="00455A31">
        <w:rPr>
          <w:rFonts w:ascii="Courier New" w:eastAsia="Courier New" w:hAnsi="Courier New" w:cs="Courier New"/>
          <w:sz w:val="24"/>
          <w:szCs w:val="24"/>
        </w:rPr>
        <w:t xml:space="preserve"> gestionar</w:t>
      </w:r>
      <w:r>
        <w:rPr>
          <w:rFonts w:ascii="Courier New" w:eastAsia="Courier New" w:hAnsi="Courier New" w:cs="Courier New"/>
          <w:sz w:val="24"/>
          <w:szCs w:val="24"/>
        </w:rPr>
        <w:t xml:space="preserve"> los</w:t>
      </w:r>
      <w:r w:rsidRPr="00455A31">
        <w:rPr>
          <w:rFonts w:ascii="Courier New" w:eastAsia="Courier New" w:hAnsi="Courier New" w:cs="Courier New"/>
          <w:sz w:val="24"/>
          <w:szCs w:val="24"/>
        </w:rPr>
        <w:t xml:space="preserve"> conflictos de inter</w:t>
      </w:r>
      <w:r>
        <w:rPr>
          <w:rFonts w:ascii="Courier New" w:eastAsia="Courier New" w:hAnsi="Courier New" w:cs="Courier New"/>
          <w:sz w:val="24"/>
          <w:szCs w:val="24"/>
        </w:rPr>
        <w:t>és</w:t>
      </w:r>
      <w:r w:rsidRPr="00455A31">
        <w:rPr>
          <w:rFonts w:ascii="Courier New" w:eastAsia="Courier New" w:hAnsi="Courier New" w:cs="Courier New"/>
          <w:sz w:val="24"/>
          <w:szCs w:val="24"/>
        </w:rPr>
        <w:t xml:space="preserve"> de jueces y funcionarios </w:t>
      </w:r>
      <w:r>
        <w:rPr>
          <w:rFonts w:ascii="Courier New" w:eastAsia="Courier New" w:hAnsi="Courier New" w:cs="Courier New"/>
          <w:sz w:val="24"/>
          <w:szCs w:val="24"/>
        </w:rPr>
        <w:t>judiciales</w:t>
      </w:r>
      <w:r w:rsidRPr="00455A31">
        <w:rPr>
          <w:rFonts w:ascii="Courier New" w:eastAsia="Courier New" w:hAnsi="Courier New" w:cs="Courier New"/>
          <w:sz w:val="24"/>
          <w:szCs w:val="24"/>
        </w:rPr>
        <w:t xml:space="preserve">. </w:t>
      </w:r>
      <w:r>
        <w:rPr>
          <w:rFonts w:ascii="Courier New" w:eastAsia="Courier New" w:hAnsi="Courier New" w:cs="Courier New"/>
          <w:sz w:val="24"/>
          <w:szCs w:val="24"/>
        </w:rPr>
        <w:t>Lo crucial a este respecto no es que un juez o funcionario se encuentre en una situación de conflicto de interés</w:t>
      </w:r>
      <w:r w:rsidRPr="00455A31">
        <w:rPr>
          <w:rFonts w:ascii="Courier New" w:eastAsia="Courier New" w:hAnsi="Courier New" w:cs="Courier New"/>
          <w:sz w:val="24"/>
          <w:szCs w:val="24"/>
        </w:rPr>
        <w:t>, sino la falta de mecanismos para gestionar e</w:t>
      </w:r>
      <w:r>
        <w:rPr>
          <w:rFonts w:ascii="Courier New" w:eastAsia="Courier New" w:hAnsi="Courier New" w:cs="Courier New"/>
          <w:sz w:val="24"/>
          <w:szCs w:val="24"/>
        </w:rPr>
        <w:t>se</w:t>
      </w:r>
      <w:r w:rsidRPr="00455A31">
        <w:rPr>
          <w:rFonts w:ascii="Courier New" w:eastAsia="Courier New" w:hAnsi="Courier New" w:cs="Courier New"/>
          <w:sz w:val="24"/>
          <w:szCs w:val="24"/>
        </w:rPr>
        <w:t xml:space="preserve"> conflicto </w:t>
      </w:r>
      <w:r>
        <w:rPr>
          <w:rFonts w:ascii="Courier New" w:eastAsia="Courier New" w:hAnsi="Courier New" w:cs="Courier New"/>
          <w:sz w:val="24"/>
          <w:szCs w:val="24"/>
        </w:rPr>
        <w:t xml:space="preserve">de un modo </w:t>
      </w:r>
      <w:r w:rsidRPr="00455A31">
        <w:rPr>
          <w:rFonts w:ascii="Courier New" w:eastAsia="Courier New" w:hAnsi="Courier New" w:cs="Courier New"/>
          <w:sz w:val="24"/>
          <w:szCs w:val="24"/>
        </w:rPr>
        <w:t xml:space="preserve">que permita generar una cultura de la consulta ante </w:t>
      </w:r>
      <w:r w:rsidR="006A0156">
        <w:rPr>
          <w:rFonts w:ascii="Courier New" w:eastAsia="Courier New" w:hAnsi="Courier New" w:cs="Courier New"/>
          <w:sz w:val="24"/>
          <w:szCs w:val="24"/>
        </w:rPr>
        <w:t xml:space="preserve">estas </w:t>
      </w:r>
      <w:r w:rsidRPr="00455A31">
        <w:rPr>
          <w:rFonts w:ascii="Courier New" w:eastAsia="Courier New" w:hAnsi="Courier New" w:cs="Courier New"/>
          <w:sz w:val="24"/>
          <w:szCs w:val="24"/>
        </w:rPr>
        <w:t>situaciones</w:t>
      </w:r>
      <w:r>
        <w:rPr>
          <w:rFonts w:ascii="Courier New" w:eastAsia="Courier New" w:hAnsi="Courier New" w:cs="Courier New"/>
          <w:sz w:val="24"/>
          <w:szCs w:val="24"/>
        </w:rPr>
        <w:t>, resgu</w:t>
      </w:r>
      <w:r w:rsidR="006A0156">
        <w:rPr>
          <w:rFonts w:ascii="Courier New" w:eastAsia="Courier New" w:hAnsi="Courier New" w:cs="Courier New"/>
          <w:sz w:val="24"/>
          <w:szCs w:val="24"/>
        </w:rPr>
        <w:t>a</w:t>
      </w:r>
      <w:r>
        <w:rPr>
          <w:rFonts w:ascii="Courier New" w:eastAsia="Courier New" w:hAnsi="Courier New" w:cs="Courier New"/>
          <w:sz w:val="24"/>
          <w:szCs w:val="24"/>
        </w:rPr>
        <w:t>rdando de esa forma la imparcialidad en las decisiones y resoluciones</w:t>
      </w:r>
      <w:r w:rsidRPr="00455A31">
        <w:rPr>
          <w:rFonts w:ascii="Courier New" w:eastAsia="Courier New" w:hAnsi="Courier New" w:cs="Courier New"/>
          <w:sz w:val="24"/>
          <w:szCs w:val="24"/>
        </w:rPr>
        <w:t>.</w:t>
      </w:r>
    </w:p>
    <w:p w14:paraId="61C44064" w14:textId="77777777" w:rsidR="00E90C95" w:rsidRDefault="00E90C95" w:rsidP="003D6916">
      <w:pPr>
        <w:spacing w:after="0" w:line="276" w:lineRule="auto"/>
        <w:ind w:left="2835" w:firstLine="709"/>
        <w:jc w:val="both"/>
        <w:rPr>
          <w:rFonts w:ascii="Courier New" w:eastAsia="Courier New" w:hAnsi="Courier New" w:cs="Courier New"/>
          <w:sz w:val="24"/>
          <w:szCs w:val="24"/>
        </w:rPr>
      </w:pPr>
    </w:p>
    <w:p w14:paraId="254692FD" w14:textId="0D14756A" w:rsidR="007C300B" w:rsidRDefault="007E28C9" w:rsidP="003D6916">
      <w:pPr>
        <w:pStyle w:val="Ttulo1"/>
        <w:tabs>
          <w:tab w:val="left" w:pos="3544"/>
        </w:tabs>
        <w:spacing w:before="0" w:after="0" w:line="276" w:lineRule="auto"/>
        <w:ind w:left="3544" w:hanging="709"/>
      </w:pPr>
      <w:r w:rsidRPr="0054148E">
        <w:t>Propuestas tenidas en consideración en la elaboración de este proyecto de reforma constitucional</w:t>
      </w:r>
    </w:p>
    <w:p w14:paraId="71DA3490" w14:textId="77777777" w:rsidR="00E90C95" w:rsidRPr="00E90C95" w:rsidRDefault="00E90C95" w:rsidP="003D6916">
      <w:pPr>
        <w:spacing w:after="0"/>
      </w:pPr>
    </w:p>
    <w:p w14:paraId="09C13451" w14:textId="10C38C84" w:rsidR="00890D5F" w:rsidRDefault="00916C50" w:rsidP="003D6916">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Desde hace ya varios años </w:t>
      </w:r>
      <w:r w:rsidR="007004A9">
        <w:rPr>
          <w:rFonts w:ascii="Courier New" w:eastAsia="Courier New" w:hAnsi="Courier New" w:cs="Courier New"/>
          <w:sz w:val="24"/>
          <w:szCs w:val="24"/>
        </w:rPr>
        <w:t>los problemas anteriormente reseñados han suscitado atención y preocupación</w:t>
      </w:r>
      <w:r>
        <w:rPr>
          <w:rFonts w:ascii="Courier New" w:eastAsia="Courier New" w:hAnsi="Courier New" w:cs="Courier New"/>
          <w:sz w:val="24"/>
          <w:szCs w:val="24"/>
        </w:rPr>
        <w:t xml:space="preserve"> tanto</w:t>
      </w:r>
      <w:r w:rsidR="007004A9">
        <w:rPr>
          <w:rFonts w:ascii="Courier New" w:eastAsia="Courier New" w:hAnsi="Courier New" w:cs="Courier New"/>
          <w:sz w:val="24"/>
          <w:szCs w:val="24"/>
        </w:rPr>
        <w:t xml:space="preserve"> a nivel académico como político. </w:t>
      </w:r>
      <w:r w:rsidR="00634C67">
        <w:rPr>
          <w:rFonts w:ascii="Courier New" w:eastAsia="Courier New" w:hAnsi="Courier New" w:cs="Courier New"/>
          <w:sz w:val="24"/>
          <w:szCs w:val="24"/>
        </w:rPr>
        <w:t>Como consecuencia de lo anterior, ha existido un</w:t>
      </w:r>
      <w:r w:rsidR="00F175B1">
        <w:rPr>
          <w:rFonts w:ascii="Courier New" w:eastAsia="Courier New" w:hAnsi="Courier New" w:cs="Courier New"/>
          <w:sz w:val="24"/>
          <w:szCs w:val="24"/>
        </w:rPr>
        <w:t xml:space="preserve"> profuso</w:t>
      </w:r>
      <w:r w:rsidR="00634C67">
        <w:rPr>
          <w:rFonts w:ascii="Courier New" w:eastAsia="Courier New" w:hAnsi="Courier New" w:cs="Courier New"/>
          <w:sz w:val="24"/>
          <w:szCs w:val="24"/>
        </w:rPr>
        <w:t xml:space="preserve"> debate público en torno a las</w:t>
      </w:r>
      <w:r w:rsidR="006C5CFE">
        <w:rPr>
          <w:rFonts w:ascii="Courier New" w:eastAsia="Courier New" w:hAnsi="Courier New" w:cs="Courier New"/>
          <w:sz w:val="24"/>
          <w:szCs w:val="24"/>
        </w:rPr>
        <w:t xml:space="preserve"> posibles soluciones</w:t>
      </w:r>
      <w:r w:rsidR="00CD1787">
        <w:rPr>
          <w:rFonts w:ascii="Courier New" w:eastAsia="Courier New" w:hAnsi="Courier New" w:cs="Courier New"/>
          <w:sz w:val="24"/>
          <w:szCs w:val="24"/>
        </w:rPr>
        <w:t xml:space="preserve"> para mejorar nuestro sistema de gobierno judicial.</w:t>
      </w:r>
      <w:r w:rsidR="00F175B1">
        <w:rPr>
          <w:rFonts w:ascii="Courier New" w:eastAsia="Courier New" w:hAnsi="Courier New" w:cs="Courier New"/>
          <w:sz w:val="24"/>
          <w:szCs w:val="24"/>
        </w:rPr>
        <w:t xml:space="preserve"> Ello ha </w:t>
      </w:r>
      <w:r w:rsidR="001960DB">
        <w:rPr>
          <w:rFonts w:ascii="Courier New" w:eastAsia="Courier New" w:hAnsi="Courier New" w:cs="Courier New"/>
          <w:sz w:val="24"/>
          <w:szCs w:val="24"/>
        </w:rPr>
        <w:t>tenido como consecuencia la elaboración, por parte de diferentes actores, de una serie de</w:t>
      </w:r>
      <w:r w:rsidR="00C640A0">
        <w:rPr>
          <w:rFonts w:ascii="Courier New" w:eastAsia="Courier New" w:hAnsi="Courier New" w:cs="Courier New"/>
          <w:sz w:val="24"/>
          <w:szCs w:val="24"/>
        </w:rPr>
        <w:t xml:space="preserve"> propuestas</w:t>
      </w:r>
      <w:r w:rsidR="00DD49DE">
        <w:rPr>
          <w:rFonts w:ascii="Courier New" w:eastAsia="Courier New" w:hAnsi="Courier New" w:cs="Courier New"/>
          <w:sz w:val="24"/>
          <w:szCs w:val="24"/>
        </w:rPr>
        <w:t xml:space="preserve"> de reforma</w:t>
      </w:r>
      <w:r w:rsidR="00D96428">
        <w:rPr>
          <w:rFonts w:ascii="Courier New" w:eastAsia="Courier New" w:hAnsi="Courier New" w:cs="Courier New"/>
          <w:sz w:val="24"/>
          <w:szCs w:val="24"/>
        </w:rPr>
        <w:t xml:space="preserve"> de</w:t>
      </w:r>
      <w:r w:rsidR="00890D5F">
        <w:rPr>
          <w:rFonts w:ascii="Courier New" w:eastAsia="Courier New" w:hAnsi="Courier New" w:cs="Courier New"/>
          <w:sz w:val="24"/>
          <w:szCs w:val="24"/>
        </w:rPr>
        <w:t xml:space="preserve"> los sistemas de gobierno judicial y de nombramiento</w:t>
      </w:r>
      <w:r w:rsidR="007E1317">
        <w:rPr>
          <w:rFonts w:ascii="Courier New" w:eastAsia="Courier New" w:hAnsi="Courier New" w:cs="Courier New"/>
          <w:sz w:val="24"/>
          <w:szCs w:val="24"/>
        </w:rPr>
        <w:t xml:space="preserve"> </w:t>
      </w:r>
      <w:r w:rsidR="00890D5F">
        <w:rPr>
          <w:rFonts w:ascii="Courier New" w:eastAsia="Courier New" w:hAnsi="Courier New" w:cs="Courier New"/>
          <w:sz w:val="24"/>
          <w:szCs w:val="24"/>
        </w:rPr>
        <w:t>de jueces.</w:t>
      </w:r>
    </w:p>
    <w:p w14:paraId="5FC14452" w14:textId="77777777" w:rsidR="00E90C95" w:rsidRDefault="00E90C95" w:rsidP="003D6916">
      <w:pPr>
        <w:spacing w:after="0" w:line="276" w:lineRule="auto"/>
        <w:ind w:left="2835" w:firstLine="709"/>
        <w:jc w:val="both"/>
        <w:rPr>
          <w:rFonts w:ascii="Courier New" w:eastAsia="Courier New" w:hAnsi="Courier New" w:cs="Courier New"/>
          <w:sz w:val="24"/>
          <w:szCs w:val="24"/>
        </w:rPr>
      </w:pPr>
    </w:p>
    <w:p w14:paraId="5CD4B306" w14:textId="38AA0800" w:rsidR="00BB3CA4" w:rsidRDefault="00804840" w:rsidP="003D6916">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Por lo mismo, p</w:t>
      </w:r>
      <w:r w:rsidR="008D3A6B">
        <w:rPr>
          <w:rFonts w:ascii="Courier New" w:eastAsia="Courier New" w:hAnsi="Courier New" w:cs="Courier New"/>
          <w:sz w:val="24"/>
          <w:szCs w:val="24"/>
        </w:rPr>
        <w:t xml:space="preserve">ara la elaboración de esta iniciativa se han tenido en consideración </w:t>
      </w:r>
      <w:r w:rsidR="00BB3CA4" w:rsidRPr="00BB3CA4">
        <w:rPr>
          <w:rFonts w:ascii="Courier New" w:eastAsia="Courier New" w:hAnsi="Courier New" w:cs="Courier New"/>
          <w:sz w:val="24"/>
          <w:szCs w:val="24"/>
        </w:rPr>
        <w:t xml:space="preserve">las diferentes propuestas </w:t>
      </w:r>
      <w:r w:rsidR="00580B6A">
        <w:rPr>
          <w:rFonts w:ascii="Courier New" w:eastAsia="Courier New" w:hAnsi="Courier New" w:cs="Courier New"/>
          <w:sz w:val="24"/>
          <w:szCs w:val="24"/>
        </w:rPr>
        <w:t xml:space="preserve">presentadas </w:t>
      </w:r>
      <w:r w:rsidR="00463171">
        <w:rPr>
          <w:rFonts w:ascii="Courier New" w:eastAsia="Courier New" w:hAnsi="Courier New" w:cs="Courier New"/>
          <w:sz w:val="24"/>
          <w:szCs w:val="24"/>
        </w:rPr>
        <w:t>al Congreso Nacional</w:t>
      </w:r>
      <w:r w:rsidR="00AB6A69">
        <w:rPr>
          <w:rFonts w:ascii="Courier New" w:eastAsia="Courier New" w:hAnsi="Courier New" w:cs="Courier New"/>
          <w:sz w:val="24"/>
          <w:szCs w:val="24"/>
        </w:rPr>
        <w:t xml:space="preserve"> sobre la materia</w:t>
      </w:r>
      <w:r w:rsidR="00424A24">
        <w:rPr>
          <w:rFonts w:ascii="Courier New" w:eastAsia="Courier New" w:hAnsi="Courier New" w:cs="Courier New"/>
          <w:sz w:val="24"/>
          <w:szCs w:val="24"/>
        </w:rPr>
        <w:t>,</w:t>
      </w:r>
      <w:r w:rsidR="00463171">
        <w:rPr>
          <w:rFonts w:ascii="Courier New" w:eastAsia="Courier New" w:hAnsi="Courier New" w:cs="Courier New"/>
          <w:sz w:val="24"/>
          <w:szCs w:val="24"/>
        </w:rPr>
        <w:t xml:space="preserve"> </w:t>
      </w:r>
      <w:r w:rsidR="00BB3CA4" w:rsidRPr="00BB3CA4">
        <w:rPr>
          <w:rFonts w:ascii="Courier New" w:eastAsia="Courier New" w:hAnsi="Courier New" w:cs="Courier New"/>
          <w:sz w:val="24"/>
          <w:szCs w:val="24"/>
        </w:rPr>
        <w:t xml:space="preserve">desde 1991 a la fecha; </w:t>
      </w:r>
      <w:r w:rsidR="00424A24">
        <w:rPr>
          <w:rFonts w:ascii="Courier New" w:eastAsia="Courier New" w:hAnsi="Courier New" w:cs="Courier New"/>
          <w:sz w:val="24"/>
          <w:szCs w:val="24"/>
        </w:rPr>
        <w:t>los</w:t>
      </w:r>
      <w:r w:rsidR="00260688">
        <w:rPr>
          <w:rFonts w:ascii="Courier New" w:eastAsia="Courier New" w:hAnsi="Courier New" w:cs="Courier New"/>
          <w:sz w:val="24"/>
          <w:szCs w:val="24"/>
        </w:rPr>
        <w:t xml:space="preserve"> aportes y propuestas realizados en</w:t>
      </w:r>
      <w:r w:rsidR="00424A24">
        <w:rPr>
          <w:rFonts w:ascii="Courier New" w:eastAsia="Courier New" w:hAnsi="Courier New" w:cs="Courier New"/>
          <w:sz w:val="24"/>
          <w:szCs w:val="24"/>
        </w:rPr>
        <w:t xml:space="preserve"> </w:t>
      </w:r>
      <w:r w:rsidR="00260688">
        <w:rPr>
          <w:rFonts w:ascii="Courier New" w:eastAsia="Courier New" w:hAnsi="Courier New" w:cs="Courier New"/>
          <w:sz w:val="24"/>
          <w:szCs w:val="24"/>
        </w:rPr>
        <w:t>los</w:t>
      </w:r>
      <w:r w:rsidR="00424A24">
        <w:rPr>
          <w:rFonts w:ascii="Courier New" w:eastAsia="Courier New" w:hAnsi="Courier New" w:cs="Courier New"/>
          <w:sz w:val="24"/>
          <w:szCs w:val="24"/>
        </w:rPr>
        <w:t xml:space="preserve"> procesos </w:t>
      </w:r>
      <w:r w:rsidR="007C5315">
        <w:rPr>
          <w:rFonts w:ascii="Courier New" w:eastAsia="Courier New" w:hAnsi="Courier New" w:cs="Courier New"/>
          <w:sz w:val="24"/>
          <w:szCs w:val="24"/>
        </w:rPr>
        <w:t>constituyentes</w:t>
      </w:r>
      <w:r w:rsidR="00260688">
        <w:rPr>
          <w:rFonts w:ascii="Courier New" w:eastAsia="Courier New" w:hAnsi="Courier New" w:cs="Courier New"/>
          <w:sz w:val="24"/>
          <w:szCs w:val="24"/>
        </w:rPr>
        <w:t xml:space="preserve"> de 2022 y 2023</w:t>
      </w:r>
      <w:r w:rsidR="00BB3CA4" w:rsidRPr="00BB3CA4">
        <w:rPr>
          <w:rFonts w:ascii="Courier New" w:eastAsia="Courier New" w:hAnsi="Courier New" w:cs="Courier New"/>
          <w:sz w:val="24"/>
          <w:szCs w:val="24"/>
        </w:rPr>
        <w:t xml:space="preserve">; la opinión </w:t>
      </w:r>
      <w:r w:rsidR="00A412F8">
        <w:rPr>
          <w:rFonts w:ascii="Courier New" w:eastAsia="Courier New" w:hAnsi="Courier New" w:cs="Courier New"/>
          <w:sz w:val="24"/>
          <w:szCs w:val="24"/>
        </w:rPr>
        <w:t>que ha sostenido</w:t>
      </w:r>
      <w:r w:rsidR="003B4ABB">
        <w:rPr>
          <w:rFonts w:ascii="Courier New" w:eastAsia="Courier New" w:hAnsi="Courier New" w:cs="Courier New"/>
          <w:sz w:val="24"/>
          <w:szCs w:val="24"/>
        </w:rPr>
        <w:t xml:space="preserve"> </w:t>
      </w:r>
      <w:r w:rsidR="00BB3CA4" w:rsidRPr="00BB3CA4">
        <w:rPr>
          <w:rFonts w:ascii="Courier New" w:eastAsia="Courier New" w:hAnsi="Courier New" w:cs="Courier New"/>
          <w:sz w:val="24"/>
          <w:szCs w:val="24"/>
        </w:rPr>
        <w:t xml:space="preserve">la </w:t>
      </w:r>
      <w:r w:rsidR="003B4ABB">
        <w:rPr>
          <w:rFonts w:ascii="Courier New" w:eastAsia="Courier New" w:hAnsi="Courier New" w:cs="Courier New"/>
          <w:sz w:val="24"/>
          <w:szCs w:val="24"/>
        </w:rPr>
        <w:t xml:space="preserve">Excma. </w:t>
      </w:r>
      <w:r w:rsidR="00BB3CA4" w:rsidRPr="00BB3CA4">
        <w:rPr>
          <w:rFonts w:ascii="Courier New" w:eastAsia="Courier New" w:hAnsi="Courier New" w:cs="Courier New"/>
          <w:sz w:val="24"/>
          <w:szCs w:val="24"/>
        </w:rPr>
        <w:t>Corte Suprema</w:t>
      </w:r>
      <w:r w:rsidR="00A412F8">
        <w:rPr>
          <w:rFonts w:ascii="Courier New" w:eastAsia="Courier New" w:hAnsi="Courier New" w:cs="Courier New"/>
          <w:sz w:val="24"/>
          <w:szCs w:val="24"/>
        </w:rPr>
        <w:t xml:space="preserve"> a</w:t>
      </w:r>
      <w:r w:rsidR="00462771">
        <w:rPr>
          <w:rFonts w:ascii="Courier New" w:eastAsia="Courier New" w:hAnsi="Courier New" w:cs="Courier New"/>
          <w:sz w:val="24"/>
          <w:szCs w:val="24"/>
        </w:rPr>
        <w:t xml:space="preserve"> este</w:t>
      </w:r>
      <w:r w:rsidR="00A412F8">
        <w:rPr>
          <w:rFonts w:ascii="Courier New" w:eastAsia="Courier New" w:hAnsi="Courier New" w:cs="Courier New"/>
          <w:sz w:val="24"/>
          <w:szCs w:val="24"/>
        </w:rPr>
        <w:t xml:space="preserve"> respecto desde</w:t>
      </w:r>
      <w:r w:rsidR="00493959">
        <w:rPr>
          <w:rFonts w:ascii="Courier New" w:eastAsia="Courier New" w:hAnsi="Courier New" w:cs="Courier New"/>
          <w:sz w:val="24"/>
          <w:szCs w:val="24"/>
        </w:rPr>
        <w:t xml:space="preserve"> 2014</w:t>
      </w:r>
      <w:r w:rsidR="00BB3CA4" w:rsidRPr="00BB3CA4">
        <w:rPr>
          <w:rFonts w:ascii="Courier New" w:eastAsia="Courier New" w:hAnsi="Courier New" w:cs="Courier New"/>
          <w:sz w:val="24"/>
          <w:szCs w:val="24"/>
        </w:rPr>
        <w:t>; así como las Observaciones Preliminares de la Relatora Especial de Naciones Unidas sobre la Independencia de Magistrados y Abogados, Margaret Satterthwaite,  luego de su visita al país en agosto último</w:t>
      </w:r>
      <w:r w:rsidR="00970AE1">
        <w:rPr>
          <w:rFonts w:ascii="Courier New" w:eastAsia="Courier New" w:hAnsi="Courier New" w:cs="Courier New"/>
          <w:sz w:val="24"/>
          <w:szCs w:val="24"/>
        </w:rPr>
        <w:t>.</w:t>
      </w:r>
    </w:p>
    <w:p w14:paraId="4C1702DF" w14:textId="77777777" w:rsidR="00E90C95" w:rsidRDefault="00E90C95" w:rsidP="003D6916">
      <w:pPr>
        <w:spacing w:after="0" w:line="276" w:lineRule="auto"/>
        <w:ind w:left="2835" w:firstLine="709"/>
        <w:jc w:val="both"/>
        <w:rPr>
          <w:rFonts w:ascii="Courier New" w:eastAsia="Courier New" w:hAnsi="Courier New" w:cs="Courier New"/>
          <w:sz w:val="24"/>
          <w:szCs w:val="24"/>
        </w:rPr>
      </w:pPr>
    </w:p>
    <w:p w14:paraId="1DC5D7ED" w14:textId="5C769217" w:rsidR="00B46FDB" w:rsidRDefault="00E60CF2" w:rsidP="003D6916">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A continuación</w:t>
      </w:r>
      <w:r w:rsidR="0086183F">
        <w:rPr>
          <w:rFonts w:ascii="Courier New" w:eastAsia="Courier New" w:hAnsi="Courier New" w:cs="Courier New"/>
          <w:sz w:val="24"/>
          <w:szCs w:val="24"/>
        </w:rPr>
        <w:t>,</w:t>
      </w:r>
      <w:r>
        <w:rPr>
          <w:rFonts w:ascii="Courier New" w:eastAsia="Courier New" w:hAnsi="Courier New" w:cs="Courier New"/>
          <w:sz w:val="24"/>
          <w:szCs w:val="24"/>
        </w:rPr>
        <w:t xml:space="preserve"> se </w:t>
      </w:r>
      <w:r w:rsidR="00266EBE">
        <w:rPr>
          <w:rFonts w:ascii="Courier New" w:eastAsia="Courier New" w:hAnsi="Courier New" w:cs="Courier New"/>
          <w:sz w:val="24"/>
          <w:szCs w:val="24"/>
        </w:rPr>
        <w:t>hace u</w:t>
      </w:r>
      <w:r w:rsidR="00125F3E">
        <w:rPr>
          <w:rFonts w:ascii="Courier New" w:eastAsia="Courier New" w:hAnsi="Courier New" w:cs="Courier New"/>
          <w:sz w:val="24"/>
          <w:szCs w:val="24"/>
        </w:rPr>
        <w:t>na relación de estos antecedentes.</w:t>
      </w:r>
    </w:p>
    <w:p w14:paraId="24D97BFA" w14:textId="77777777" w:rsidR="00125F3E" w:rsidRPr="00BB3CA4" w:rsidRDefault="00125F3E" w:rsidP="003D6916">
      <w:pPr>
        <w:spacing w:after="0" w:line="276" w:lineRule="auto"/>
        <w:ind w:left="2835" w:firstLine="709"/>
        <w:jc w:val="both"/>
        <w:rPr>
          <w:rFonts w:ascii="Courier New" w:eastAsia="Courier New" w:hAnsi="Courier New" w:cs="Courier New"/>
          <w:sz w:val="24"/>
          <w:szCs w:val="24"/>
        </w:rPr>
      </w:pPr>
    </w:p>
    <w:p w14:paraId="149F7CF5" w14:textId="5D2E9ED7" w:rsidR="00EF476E" w:rsidRDefault="00917316" w:rsidP="00C67356">
      <w:pPr>
        <w:pStyle w:val="Ttulo3"/>
        <w:tabs>
          <w:tab w:val="left" w:pos="4111"/>
        </w:tabs>
        <w:spacing w:before="0" w:after="0" w:line="276" w:lineRule="auto"/>
        <w:ind w:left="3544" w:firstLine="0"/>
      </w:pPr>
      <w:r>
        <w:t>Opiniones</w:t>
      </w:r>
      <w:r w:rsidR="00E47FF7" w:rsidRPr="4D43F024">
        <w:t xml:space="preserve"> de</w:t>
      </w:r>
      <w:r w:rsidR="0006124D">
        <w:t xml:space="preserve"> la Excma. Corte Suprema</w:t>
      </w:r>
      <w:r w:rsidR="000E058D">
        <w:t xml:space="preserve"> en materia de gobierno judicial y nombramientos judiciales</w:t>
      </w:r>
    </w:p>
    <w:p w14:paraId="7B7454C8" w14:textId="77777777" w:rsidR="00E90C95" w:rsidRPr="00E90C95" w:rsidRDefault="00E90C95" w:rsidP="003D6916"/>
    <w:p w14:paraId="60F08E8A" w14:textId="78B5E0DA" w:rsidR="0085533B" w:rsidRDefault="0085533B" w:rsidP="003D6916">
      <w:pPr>
        <w:pStyle w:val="Prrafodelista"/>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La Excma. Corte Suprema, a través de sucesivos pronunciamientos</w:t>
      </w:r>
      <w:r w:rsidR="00C93EF6">
        <w:rPr>
          <w:rFonts w:ascii="Courier New" w:eastAsia="Courier New" w:hAnsi="Courier New" w:cs="Courier New"/>
          <w:bCs/>
          <w:sz w:val="24"/>
          <w:szCs w:val="32"/>
        </w:rPr>
        <w:t>,</w:t>
      </w:r>
      <w:r>
        <w:rPr>
          <w:rFonts w:ascii="Courier New" w:eastAsia="Courier New" w:hAnsi="Courier New" w:cs="Courier New"/>
          <w:bCs/>
          <w:sz w:val="24"/>
          <w:szCs w:val="32"/>
        </w:rPr>
        <w:t xml:space="preserve"> ha solicitado</w:t>
      </w:r>
      <w:r w:rsidR="0005226F">
        <w:rPr>
          <w:rFonts w:ascii="Courier New" w:eastAsia="Courier New" w:hAnsi="Courier New" w:cs="Courier New"/>
          <w:bCs/>
          <w:sz w:val="24"/>
          <w:szCs w:val="32"/>
        </w:rPr>
        <w:t xml:space="preserve"> la separación de las funciones jurisdiccionales de las administrativas y la radicación de estas últimas en un organismo especial</w:t>
      </w:r>
      <w:r w:rsidR="002A26F9">
        <w:rPr>
          <w:rFonts w:ascii="Courier New" w:eastAsia="Courier New" w:hAnsi="Courier New" w:cs="Courier New"/>
          <w:bCs/>
          <w:sz w:val="24"/>
          <w:szCs w:val="32"/>
        </w:rPr>
        <w:t xml:space="preserve"> </w:t>
      </w:r>
      <w:r w:rsidR="002A26F9" w:rsidRPr="002A26F9">
        <w:rPr>
          <w:rFonts w:ascii="Courier New" w:eastAsia="Courier New" w:hAnsi="Courier New" w:cs="Courier New"/>
          <w:bCs/>
          <w:sz w:val="24"/>
          <w:szCs w:val="32"/>
        </w:rPr>
        <w:t>propio del Poder Judicial</w:t>
      </w:r>
      <w:r w:rsidR="002A26F9">
        <w:rPr>
          <w:rFonts w:ascii="Courier New" w:eastAsia="Courier New" w:hAnsi="Courier New" w:cs="Courier New"/>
          <w:bCs/>
          <w:sz w:val="24"/>
          <w:szCs w:val="32"/>
        </w:rPr>
        <w:t xml:space="preserve"> o conformado</w:t>
      </w:r>
      <w:r w:rsidR="00EA70AF">
        <w:rPr>
          <w:rFonts w:ascii="Courier New" w:eastAsia="Courier New" w:hAnsi="Courier New" w:cs="Courier New"/>
          <w:bCs/>
          <w:sz w:val="24"/>
          <w:szCs w:val="32"/>
        </w:rPr>
        <w:t>,</w:t>
      </w:r>
      <w:r w:rsidR="00F978FC">
        <w:rPr>
          <w:rFonts w:ascii="Courier New" w:eastAsia="Courier New" w:hAnsi="Courier New" w:cs="Courier New"/>
          <w:bCs/>
          <w:sz w:val="24"/>
          <w:szCs w:val="32"/>
        </w:rPr>
        <w:t xml:space="preserve"> al menos</w:t>
      </w:r>
      <w:r w:rsidR="00EA70AF">
        <w:rPr>
          <w:rFonts w:ascii="Courier New" w:eastAsia="Courier New" w:hAnsi="Courier New" w:cs="Courier New"/>
          <w:bCs/>
          <w:sz w:val="24"/>
          <w:szCs w:val="32"/>
        </w:rPr>
        <w:t>,</w:t>
      </w:r>
      <w:r w:rsidR="002A26F9">
        <w:rPr>
          <w:rFonts w:ascii="Courier New" w:eastAsia="Courier New" w:hAnsi="Courier New" w:cs="Courier New"/>
          <w:bCs/>
          <w:sz w:val="24"/>
          <w:szCs w:val="32"/>
        </w:rPr>
        <w:t xml:space="preserve"> por</w:t>
      </w:r>
      <w:r w:rsidR="00A00A4C">
        <w:rPr>
          <w:rFonts w:ascii="Courier New" w:eastAsia="Courier New" w:hAnsi="Courier New" w:cs="Courier New"/>
          <w:bCs/>
          <w:sz w:val="24"/>
          <w:szCs w:val="32"/>
        </w:rPr>
        <w:t xml:space="preserve"> una mayoría de miembros </w:t>
      </w:r>
      <w:r w:rsidR="00576A65">
        <w:rPr>
          <w:rFonts w:ascii="Courier New" w:eastAsia="Courier New" w:hAnsi="Courier New" w:cs="Courier New"/>
          <w:bCs/>
          <w:sz w:val="24"/>
          <w:szCs w:val="32"/>
        </w:rPr>
        <w:t xml:space="preserve">provenientes </w:t>
      </w:r>
      <w:r w:rsidR="00A00A4C">
        <w:rPr>
          <w:rFonts w:ascii="Courier New" w:eastAsia="Courier New" w:hAnsi="Courier New" w:cs="Courier New"/>
          <w:bCs/>
          <w:sz w:val="24"/>
          <w:szCs w:val="32"/>
        </w:rPr>
        <w:t>de la judicatura</w:t>
      </w:r>
      <w:r w:rsidR="00AA2158">
        <w:rPr>
          <w:rFonts w:ascii="Courier New" w:eastAsia="Courier New" w:hAnsi="Courier New" w:cs="Courier New"/>
          <w:bCs/>
          <w:sz w:val="24"/>
          <w:szCs w:val="32"/>
        </w:rPr>
        <w:t>.</w:t>
      </w:r>
    </w:p>
    <w:p w14:paraId="76E9CF3A" w14:textId="77777777" w:rsidR="003148CB" w:rsidRDefault="003148CB" w:rsidP="003D6916">
      <w:pPr>
        <w:pStyle w:val="Prrafodelista"/>
        <w:spacing w:after="0" w:line="276" w:lineRule="auto"/>
        <w:ind w:left="2835"/>
        <w:jc w:val="both"/>
        <w:rPr>
          <w:rFonts w:ascii="Courier New" w:eastAsia="Courier New" w:hAnsi="Courier New" w:cs="Courier New"/>
          <w:bCs/>
          <w:sz w:val="24"/>
          <w:szCs w:val="32"/>
        </w:rPr>
      </w:pPr>
    </w:p>
    <w:p w14:paraId="14F8D686" w14:textId="17CEA60D" w:rsidR="003148CB" w:rsidRDefault="003148CB" w:rsidP="003D6916">
      <w:pPr>
        <w:pStyle w:val="Prrafodelista"/>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E</w:t>
      </w:r>
      <w:r w:rsidR="00002F99">
        <w:rPr>
          <w:rFonts w:ascii="Courier New" w:eastAsia="Courier New" w:hAnsi="Courier New" w:cs="Courier New"/>
          <w:bCs/>
          <w:sz w:val="24"/>
          <w:szCs w:val="32"/>
        </w:rPr>
        <w:t>l primer pronunciamiento en este sentido se</w:t>
      </w:r>
      <w:r w:rsidR="00D30556">
        <w:rPr>
          <w:rFonts w:ascii="Courier New" w:eastAsia="Courier New" w:hAnsi="Courier New" w:cs="Courier New"/>
          <w:bCs/>
          <w:sz w:val="24"/>
          <w:szCs w:val="32"/>
        </w:rPr>
        <w:t xml:space="preserve"> contiene</w:t>
      </w:r>
      <w:r w:rsidR="00002F99">
        <w:rPr>
          <w:rFonts w:ascii="Courier New" w:eastAsia="Courier New" w:hAnsi="Courier New" w:cs="Courier New"/>
          <w:bCs/>
          <w:sz w:val="24"/>
          <w:szCs w:val="32"/>
        </w:rPr>
        <w:t xml:space="preserve"> en el Acta</w:t>
      </w:r>
      <w:r w:rsidR="00524354">
        <w:rPr>
          <w:rFonts w:ascii="Courier New" w:eastAsia="Courier New" w:hAnsi="Courier New" w:cs="Courier New"/>
          <w:bCs/>
          <w:sz w:val="24"/>
          <w:szCs w:val="32"/>
        </w:rPr>
        <w:t xml:space="preserve"> </w:t>
      </w:r>
      <w:r w:rsidR="00D16A87">
        <w:rPr>
          <w:rFonts w:ascii="Courier New" w:eastAsia="Courier New" w:hAnsi="Courier New" w:cs="Courier New"/>
          <w:bCs/>
          <w:sz w:val="24"/>
          <w:szCs w:val="32"/>
        </w:rPr>
        <w:t xml:space="preserve">N° 187-2014, </w:t>
      </w:r>
      <w:r w:rsidR="00D30556" w:rsidRPr="00D30556">
        <w:rPr>
          <w:rFonts w:ascii="Courier New" w:eastAsia="Courier New" w:hAnsi="Courier New" w:cs="Courier New"/>
          <w:bCs/>
          <w:sz w:val="24"/>
          <w:szCs w:val="32"/>
        </w:rPr>
        <w:t>de las Jornadas de Reflexión de 2014, de Chillán</w:t>
      </w:r>
      <w:r w:rsidR="00D16A87">
        <w:rPr>
          <w:rFonts w:ascii="Courier New" w:eastAsia="Courier New" w:hAnsi="Courier New" w:cs="Courier New"/>
          <w:bCs/>
          <w:sz w:val="24"/>
          <w:szCs w:val="32"/>
        </w:rPr>
        <w:t>.</w:t>
      </w:r>
      <w:r w:rsidR="009A649B">
        <w:rPr>
          <w:rFonts w:ascii="Courier New" w:eastAsia="Courier New" w:hAnsi="Courier New" w:cs="Courier New"/>
          <w:bCs/>
          <w:sz w:val="24"/>
          <w:szCs w:val="32"/>
        </w:rPr>
        <w:t xml:space="preserve"> </w:t>
      </w:r>
      <w:r w:rsidR="00FB3302">
        <w:rPr>
          <w:rFonts w:ascii="Courier New" w:eastAsia="Courier New" w:hAnsi="Courier New" w:cs="Courier New"/>
          <w:bCs/>
          <w:sz w:val="24"/>
          <w:szCs w:val="32"/>
        </w:rPr>
        <w:t>A trav</w:t>
      </w:r>
      <w:r w:rsidR="00555B8D">
        <w:rPr>
          <w:rFonts w:ascii="Courier New" w:eastAsia="Courier New" w:hAnsi="Courier New" w:cs="Courier New"/>
          <w:bCs/>
          <w:sz w:val="24"/>
          <w:szCs w:val="32"/>
        </w:rPr>
        <w:t xml:space="preserve">és de </w:t>
      </w:r>
      <w:r w:rsidR="00FB3302">
        <w:rPr>
          <w:rFonts w:ascii="Courier New" w:eastAsia="Courier New" w:hAnsi="Courier New" w:cs="Courier New"/>
          <w:bCs/>
          <w:sz w:val="24"/>
          <w:szCs w:val="32"/>
        </w:rPr>
        <w:t>e</w:t>
      </w:r>
      <w:r w:rsidR="009A649B">
        <w:rPr>
          <w:rFonts w:ascii="Courier New" w:eastAsia="Courier New" w:hAnsi="Courier New" w:cs="Courier New"/>
          <w:bCs/>
          <w:sz w:val="24"/>
          <w:szCs w:val="32"/>
        </w:rPr>
        <w:t>ste documento</w:t>
      </w:r>
      <w:r w:rsidR="00B44C9C">
        <w:rPr>
          <w:rFonts w:ascii="Courier New" w:eastAsia="Courier New" w:hAnsi="Courier New" w:cs="Courier New"/>
          <w:bCs/>
          <w:sz w:val="24"/>
          <w:szCs w:val="32"/>
        </w:rPr>
        <w:t>,</w:t>
      </w:r>
      <w:r w:rsidR="009A649B">
        <w:rPr>
          <w:rFonts w:ascii="Courier New" w:eastAsia="Courier New" w:hAnsi="Courier New" w:cs="Courier New"/>
          <w:bCs/>
          <w:sz w:val="24"/>
          <w:szCs w:val="32"/>
        </w:rPr>
        <w:t xml:space="preserve"> </w:t>
      </w:r>
      <w:r w:rsidR="00BB2A1C">
        <w:rPr>
          <w:rFonts w:ascii="Courier New" w:eastAsia="Courier New" w:hAnsi="Courier New" w:cs="Courier New"/>
          <w:bCs/>
          <w:sz w:val="24"/>
          <w:szCs w:val="32"/>
        </w:rPr>
        <w:t>dicha magistratura</w:t>
      </w:r>
      <w:r w:rsidR="00605436">
        <w:rPr>
          <w:rFonts w:ascii="Courier New" w:eastAsia="Courier New" w:hAnsi="Courier New" w:cs="Courier New"/>
          <w:bCs/>
          <w:sz w:val="24"/>
          <w:szCs w:val="32"/>
        </w:rPr>
        <w:t xml:space="preserve"> acordó </w:t>
      </w:r>
      <w:r w:rsidR="00BB2A1C">
        <w:rPr>
          <w:rFonts w:ascii="Courier New" w:eastAsia="Courier New" w:hAnsi="Courier New" w:cs="Courier New"/>
          <w:bCs/>
          <w:sz w:val="24"/>
          <w:szCs w:val="32"/>
        </w:rPr>
        <w:t>“</w:t>
      </w:r>
      <w:r w:rsidR="00B44C9C">
        <w:rPr>
          <w:rFonts w:ascii="Courier New" w:eastAsia="Courier New" w:hAnsi="Courier New" w:cs="Courier New"/>
          <w:bCs/>
          <w:sz w:val="24"/>
          <w:szCs w:val="32"/>
        </w:rPr>
        <w:t>i</w:t>
      </w:r>
      <w:r w:rsidR="00BB2A1C">
        <w:rPr>
          <w:rFonts w:ascii="Courier New" w:eastAsia="Courier New" w:hAnsi="Courier New" w:cs="Courier New"/>
          <w:bCs/>
          <w:sz w:val="24"/>
          <w:szCs w:val="32"/>
        </w:rPr>
        <w:t xml:space="preserve">nstar por </w:t>
      </w:r>
      <w:r w:rsidR="00D27076" w:rsidRPr="00D27076">
        <w:rPr>
          <w:rFonts w:ascii="Courier New" w:eastAsia="Courier New" w:hAnsi="Courier New" w:cs="Courier New"/>
          <w:bCs/>
          <w:sz w:val="24"/>
          <w:szCs w:val="32"/>
        </w:rPr>
        <w:t>la separación de las funciones jurisdiccionales de las no jurisdiccionales que ejerce la Corte Suprema”</w:t>
      </w:r>
      <w:r w:rsidR="00FA3351">
        <w:rPr>
          <w:rFonts w:ascii="Courier New" w:eastAsia="Courier New" w:hAnsi="Courier New" w:cs="Courier New"/>
          <w:bCs/>
          <w:sz w:val="24"/>
          <w:szCs w:val="32"/>
        </w:rPr>
        <w:t>.</w:t>
      </w:r>
      <w:r w:rsidR="009E5464">
        <w:rPr>
          <w:rFonts w:ascii="Courier New" w:eastAsia="Courier New" w:hAnsi="Courier New" w:cs="Courier New"/>
          <w:bCs/>
          <w:sz w:val="24"/>
          <w:szCs w:val="32"/>
        </w:rPr>
        <w:t xml:space="preserve"> Para ello, se señala en el acta que</w:t>
      </w:r>
      <w:r w:rsidR="00447271">
        <w:rPr>
          <w:rFonts w:ascii="Courier New" w:eastAsia="Courier New" w:hAnsi="Courier New" w:cs="Courier New"/>
          <w:bCs/>
          <w:sz w:val="24"/>
          <w:szCs w:val="32"/>
        </w:rPr>
        <w:t xml:space="preserve"> </w:t>
      </w:r>
      <w:r w:rsidR="001841F8">
        <w:rPr>
          <w:rFonts w:ascii="Courier New" w:eastAsia="Courier New" w:hAnsi="Courier New" w:cs="Courier New"/>
          <w:bCs/>
          <w:sz w:val="24"/>
          <w:szCs w:val="32"/>
        </w:rPr>
        <w:t>“</w:t>
      </w:r>
      <w:r w:rsidR="009E5464">
        <w:rPr>
          <w:rFonts w:ascii="Courier New" w:eastAsia="Courier New" w:hAnsi="Courier New" w:cs="Courier New"/>
          <w:bCs/>
          <w:sz w:val="24"/>
          <w:szCs w:val="32"/>
        </w:rPr>
        <w:t>l</w:t>
      </w:r>
      <w:r w:rsidR="001841F8">
        <w:rPr>
          <w:rFonts w:ascii="Courier New" w:eastAsia="Courier New" w:hAnsi="Courier New" w:cs="Courier New"/>
          <w:bCs/>
          <w:sz w:val="24"/>
          <w:szCs w:val="32"/>
        </w:rPr>
        <w:t xml:space="preserve">a forma </w:t>
      </w:r>
      <w:r w:rsidR="00504DE9">
        <w:rPr>
          <w:rFonts w:ascii="Courier New" w:eastAsia="Courier New" w:hAnsi="Courier New" w:cs="Courier New"/>
          <w:bCs/>
          <w:sz w:val="24"/>
          <w:szCs w:val="32"/>
        </w:rPr>
        <w:t>de concretar esta separación será mediante la creación de un órgano interno, propio del Poder Judicial, integrado exclusivamente por representantes de todos los estamentos que lo componen”.</w:t>
      </w:r>
      <w:r w:rsidR="001841F8">
        <w:rPr>
          <w:rFonts w:ascii="Courier New" w:eastAsia="Courier New" w:hAnsi="Courier New" w:cs="Courier New"/>
          <w:bCs/>
          <w:sz w:val="24"/>
          <w:szCs w:val="32"/>
        </w:rPr>
        <w:t xml:space="preserve"> </w:t>
      </w:r>
    </w:p>
    <w:p w14:paraId="4D413BD7" w14:textId="77777777" w:rsidR="0005226F" w:rsidRDefault="0005226F" w:rsidP="003D6916">
      <w:pPr>
        <w:pStyle w:val="Prrafodelista"/>
        <w:spacing w:after="0" w:line="276" w:lineRule="auto"/>
        <w:ind w:left="2835"/>
        <w:jc w:val="both"/>
        <w:rPr>
          <w:rFonts w:ascii="Courier New" w:eastAsia="Courier New" w:hAnsi="Courier New" w:cs="Courier New"/>
          <w:bCs/>
          <w:sz w:val="24"/>
          <w:szCs w:val="32"/>
        </w:rPr>
      </w:pPr>
    </w:p>
    <w:p w14:paraId="0CBF9F5F" w14:textId="748014FC" w:rsidR="00F66D49" w:rsidRDefault="007E29A3" w:rsidP="003D6916">
      <w:pPr>
        <w:pStyle w:val="Prrafodelista"/>
        <w:spacing w:after="0" w:line="276" w:lineRule="auto"/>
        <w:ind w:left="2835" w:firstLine="709"/>
        <w:jc w:val="both"/>
        <w:rPr>
          <w:rFonts w:ascii="Courier New" w:eastAsia="Courier New" w:hAnsi="Courier New" w:cs="Courier New"/>
          <w:bCs/>
          <w:sz w:val="24"/>
          <w:szCs w:val="32"/>
        </w:rPr>
      </w:pPr>
      <w:r w:rsidRPr="4D43F024">
        <w:rPr>
          <w:rFonts w:ascii="Courier New" w:eastAsia="Courier New" w:hAnsi="Courier New" w:cs="Courier New"/>
          <w:sz w:val="24"/>
          <w:szCs w:val="24"/>
        </w:rPr>
        <w:t>Más adelante</w:t>
      </w:r>
      <w:r w:rsidR="00D15DE2">
        <w:rPr>
          <w:rFonts w:ascii="Courier New" w:eastAsia="Courier New" w:hAnsi="Courier New" w:cs="Courier New"/>
          <w:sz w:val="24"/>
          <w:szCs w:val="24"/>
        </w:rPr>
        <w:t>,</w:t>
      </w:r>
      <w:r w:rsidRPr="4D43F024">
        <w:rPr>
          <w:rFonts w:ascii="Courier New" w:eastAsia="Courier New" w:hAnsi="Courier New" w:cs="Courier New"/>
          <w:sz w:val="24"/>
          <w:szCs w:val="24"/>
        </w:rPr>
        <w:t xml:space="preserve"> le correspondió a la Excma.</w:t>
      </w:r>
      <w:r w:rsidR="00F66D49" w:rsidRPr="4D43F024">
        <w:rPr>
          <w:rFonts w:ascii="Courier New" w:eastAsia="Courier New" w:hAnsi="Courier New" w:cs="Courier New"/>
          <w:sz w:val="24"/>
          <w:szCs w:val="24"/>
        </w:rPr>
        <w:t xml:space="preserve"> Corte Suprema </w:t>
      </w:r>
      <w:r w:rsidRPr="4D43F024">
        <w:rPr>
          <w:rFonts w:ascii="Courier New" w:eastAsia="Courier New" w:hAnsi="Courier New" w:cs="Courier New"/>
          <w:sz w:val="24"/>
          <w:szCs w:val="24"/>
        </w:rPr>
        <w:t>emitir</w:t>
      </w:r>
      <w:r w:rsidR="00F66D49" w:rsidRPr="4D43F024">
        <w:rPr>
          <w:rFonts w:ascii="Courier New" w:eastAsia="Courier New" w:hAnsi="Courier New" w:cs="Courier New"/>
          <w:sz w:val="24"/>
          <w:szCs w:val="24"/>
        </w:rPr>
        <w:t xml:space="preserve"> su parecer </w:t>
      </w:r>
      <w:r w:rsidR="00D15DE2">
        <w:rPr>
          <w:rFonts w:ascii="Courier New" w:eastAsia="Courier New" w:hAnsi="Courier New" w:cs="Courier New"/>
          <w:sz w:val="24"/>
          <w:szCs w:val="24"/>
        </w:rPr>
        <w:t>acerca de</w:t>
      </w:r>
      <w:r w:rsidR="00F66D49" w:rsidRPr="4D43F024">
        <w:rPr>
          <w:rFonts w:ascii="Courier New" w:eastAsia="Courier New" w:hAnsi="Courier New" w:cs="Courier New"/>
          <w:sz w:val="24"/>
          <w:szCs w:val="24"/>
        </w:rPr>
        <w:t xml:space="preserve"> la iniciativa presentada por el Gobierno de</w:t>
      </w:r>
      <w:r w:rsidR="003D503A">
        <w:rPr>
          <w:rFonts w:ascii="Courier New" w:eastAsia="Courier New" w:hAnsi="Courier New" w:cs="Courier New"/>
          <w:sz w:val="24"/>
          <w:szCs w:val="24"/>
        </w:rPr>
        <w:t>l</w:t>
      </w:r>
      <w:r w:rsidR="00475085">
        <w:rPr>
          <w:rFonts w:ascii="Courier New" w:eastAsia="Courier New" w:hAnsi="Courier New" w:cs="Courier New"/>
          <w:sz w:val="24"/>
          <w:szCs w:val="24"/>
        </w:rPr>
        <w:t xml:space="preserve"> ex</w:t>
      </w:r>
      <w:r w:rsidR="003D503A">
        <w:rPr>
          <w:rFonts w:ascii="Courier New" w:eastAsia="Courier New" w:hAnsi="Courier New" w:cs="Courier New"/>
          <w:sz w:val="24"/>
          <w:szCs w:val="24"/>
        </w:rPr>
        <w:t xml:space="preserve"> Presidente</w:t>
      </w:r>
      <w:r w:rsidR="00F66D49" w:rsidRPr="4D43F024">
        <w:rPr>
          <w:rFonts w:ascii="Courier New" w:eastAsia="Courier New" w:hAnsi="Courier New" w:cs="Courier New"/>
          <w:sz w:val="24"/>
          <w:szCs w:val="24"/>
        </w:rPr>
        <w:t xml:space="preserve"> Sebastián Piñera</w:t>
      </w:r>
      <w:r w:rsidR="00191DE1">
        <w:rPr>
          <w:rFonts w:ascii="Courier New" w:eastAsia="Courier New" w:hAnsi="Courier New" w:cs="Courier New"/>
          <w:sz w:val="24"/>
          <w:szCs w:val="24"/>
        </w:rPr>
        <w:t xml:space="preserve"> en</w:t>
      </w:r>
      <w:r w:rsidR="00F66D49" w:rsidRPr="4D43F024">
        <w:rPr>
          <w:rFonts w:ascii="Courier New" w:eastAsia="Courier New" w:hAnsi="Courier New" w:cs="Courier New"/>
          <w:sz w:val="24"/>
          <w:szCs w:val="24"/>
        </w:rPr>
        <w:t xml:space="preserve"> 2021</w:t>
      </w:r>
      <w:r w:rsidR="003A266B" w:rsidRPr="4D43F024">
        <w:rPr>
          <w:rStyle w:val="Refdenotaalpie"/>
          <w:rFonts w:ascii="Courier New" w:eastAsia="Courier New" w:hAnsi="Courier New" w:cs="Courier New"/>
          <w:sz w:val="24"/>
          <w:szCs w:val="24"/>
        </w:rPr>
        <w:footnoteReference w:id="10"/>
      </w:r>
      <w:r w:rsidR="00A411E9">
        <w:rPr>
          <w:rFonts w:ascii="Courier New" w:eastAsia="Courier New" w:hAnsi="Courier New" w:cs="Courier New"/>
          <w:sz w:val="24"/>
          <w:szCs w:val="24"/>
        </w:rPr>
        <w:t>. En dicho contexto,</w:t>
      </w:r>
      <w:r w:rsidR="00F66D49" w:rsidRPr="4D43F024">
        <w:rPr>
          <w:rFonts w:ascii="Courier New" w:eastAsia="Courier New" w:hAnsi="Courier New" w:cs="Courier New"/>
          <w:sz w:val="24"/>
          <w:szCs w:val="24"/>
        </w:rPr>
        <w:t xml:space="preserve"> señal</w:t>
      </w:r>
      <w:r w:rsidR="00A411E9">
        <w:rPr>
          <w:rFonts w:ascii="Courier New" w:eastAsia="Courier New" w:hAnsi="Courier New" w:cs="Courier New"/>
          <w:sz w:val="24"/>
          <w:szCs w:val="24"/>
        </w:rPr>
        <w:t>ó</w:t>
      </w:r>
      <w:r w:rsidR="003A34C2" w:rsidRPr="4D43F024">
        <w:rPr>
          <w:rFonts w:ascii="Courier New" w:eastAsia="Courier New" w:hAnsi="Courier New" w:cs="Courier New"/>
          <w:sz w:val="24"/>
          <w:szCs w:val="24"/>
        </w:rPr>
        <w:t xml:space="preserve"> que</w:t>
      </w:r>
      <w:r w:rsidR="00AE03E8" w:rsidRPr="4D43F024">
        <w:rPr>
          <w:rFonts w:ascii="Courier New" w:eastAsia="Courier New" w:hAnsi="Courier New" w:cs="Courier New"/>
          <w:sz w:val="24"/>
          <w:szCs w:val="24"/>
        </w:rPr>
        <w:t xml:space="preserve"> l</w:t>
      </w:r>
      <w:r w:rsidR="00F66D49" w:rsidRPr="4D43F024">
        <w:rPr>
          <w:rFonts w:ascii="Courier New" w:eastAsia="Courier New" w:hAnsi="Courier New" w:cs="Courier New"/>
          <w:sz w:val="24"/>
          <w:szCs w:val="24"/>
        </w:rPr>
        <w:t>a creación de una Comisión Nacional de Nombramientos Judiciales “puede constituir un avance para mejorar el sistema de nombramientos de jueces vigente y contribuir a la independencia judicial”</w:t>
      </w:r>
      <w:r w:rsidR="00B823B2">
        <w:rPr>
          <w:rFonts w:ascii="Courier New" w:eastAsia="Courier New" w:hAnsi="Courier New" w:cs="Courier New"/>
          <w:sz w:val="24"/>
          <w:szCs w:val="24"/>
        </w:rPr>
        <w:t xml:space="preserve">, </w:t>
      </w:r>
      <w:r w:rsidR="00A464FE">
        <w:rPr>
          <w:rFonts w:ascii="Courier New" w:eastAsia="Courier New" w:hAnsi="Courier New" w:cs="Courier New"/>
          <w:sz w:val="24"/>
          <w:szCs w:val="24"/>
        </w:rPr>
        <w:t xml:space="preserve">aunque para la consecución de esta finalidad </w:t>
      </w:r>
      <w:r w:rsidR="00AD08AA">
        <w:rPr>
          <w:rFonts w:ascii="Courier New" w:eastAsia="Courier New" w:hAnsi="Courier New" w:cs="Courier New"/>
          <w:sz w:val="24"/>
          <w:szCs w:val="24"/>
        </w:rPr>
        <w:t>resulta</w:t>
      </w:r>
      <w:r w:rsidR="00C75FCA">
        <w:rPr>
          <w:rFonts w:ascii="Courier New" w:eastAsia="Courier New" w:hAnsi="Courier New" w:cs="Courier New"/>
          <w:sz w:val="24"/>
          <w:szCs w:val="24"/>
        </w:rPr>
        <w:t>ría</w:t>
      </w:r>
      <w:r w:rsidR="00AD08AA">
        <w:rPr>
          <w:rFonts w:ascii="Courier New" w:eastAsia="Courier New" w:hAnsi="Courier New" w:cs="Courier New"/>
          <w:sz w:val="24"/>
          <w:szCs w:val="24"/>
        </w:rPr>
        <w:t xml:space="preserve"> necesario</w:t>
      </w:r>
      <w:r w:rsidR="00F66D49" w:rsidRPr="4D43F024">
        <w:rPr>
          <w:rFonts w:ascii="Courier New" w:eastAsia="Courier New" w:hAnsi="Courier New" w:cs="Courier New"/>
          <w:sz w:val="24"/>
          <w:szCs w:val="24"/>
        </w:rPr>
        <w:t xml:space="preserve"> “eliminar o morigerar la participación de los diversos poderes del Estado en la selección de los integrantes de la comisión, para suprimir su carácter político y asegurar la independencia de sus miembros”.</w:t>
      </w:r>
    </w:p>
    <w:p w14:paraId="0DE235E1" w14:textId="77777777" w:rsidR="00F66D49" w:rsidRPr="0005226F" w:rsidRDefault="00F66D49" w:rsidP="003D6916">
      <w:pPr>
        <w:pStyle w:val="Prrafodelista"/>
        <w:spacing w:after="0" w:line="276" w:lineRule="auto"/>
        <w:ind w:left="2835"/>
        <w:jc w:val="both"/>
        <w:rPr>
          <w:rFonts w:ascii="Courier New" w:eastAsia="Courier New" w:hAnsi="Courier New" w:cs="Courier New"/>
          <w:bCs/>
          <w:sz w:val="24"/>
          <w:szCs w:val="32"/>
        </w:rPr>
      </w:pPr>
    </w:p>
    <w:p w14:paraId="07992099" w14:textId="70B2093F" w:rsidR="0085533B" w:rsidRDefault="00537724" w:rsidP="003D6916">
      <w:pPr>
        <w:pStyle w:val="Prrafodelista"/>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En</w:t>
      </w:r>
      <w:r w:rsidR="0085533B" w:rsidRPr="0085533B">
        <w:rPr>
          <w:rFonts w:ascii="Courier New" w:eastAsia="Courier New" w:hAnsi="Courier New" w:cs="Courier New"/>
          <w:bCs/>
          <w:sz w:val="24"/>
          <w:szCs w:val="32"/>
        </w:rPr>
        <w:t xml:space="preserve"> el </w:t>
      </w:r>
      <w:r w:rsidR="00C75FCA">
        <w:rPr>
          <w:rFonts w:ascii="Courier New" w:eastAsia="Courier New" w:hAnsi="Courier New" w:cs="Courier New"/>
          <w:bCs/>
          <w:sz w:val="24"/>
          <w:szCs w:val="32"/>
        </w:rPr>
        <w:t>d</w:t>
      </w:r>
      <w:r w:rsidR="0085533B" w:rsidRPr="0085533B">
        <w:rPr>
          <w:rFonts w:ascii="Courier New" w:eastAsia="Courier New" w:hAnsi="Courier New" w:cs="Courier New"/>
          <w:bCs/>
          <w:sz w:val="24"/>
          <w:szCs w:val="32"/>
        </w:rPr>
        <w:t xml:space="preserve">iscurso de </w:t>
      </w:r>
      <w:r w:rsidR="00C75FCA">
        <w:rPr>
          <w:rFonts w:ascii="Courier New" w:eastAsia="Courier New" w:hAnsi="Courier New" w:cs="Courier New"/>
          <w:bCs/>
          <w:sz w:val="24"/>
          <w:szCs w:val="32"/>
        </w:rPr>
        <w:t>i</w:t>
      </w:r>
      <w:r w:rsidR="0085533B" w:rsidRPr="0085533B">
        <w:rPr>
          <w:rFonts w:ascii="Courier New" w:eastAsia="Courier New" w:hAnsi="Courier New" w:cs="Courier New"/>
          <w:bCs/>
          <w:sz w:val="24"/>
          <w:szCs w:val="32"/>
        </w:rPr>
        <w:t xml:space="preserve">nauguración del </w:t>
      </w:r>
      <w:r w:rsidR="00C75FCA">
        <w:rPr>
          <w:rFonts w:ascii="Courier New" w:eastAsia="Courier New" w:hAnsi="Courier New" w:cs="Courier New"/>
          <w:bCs/>
          <w:sz w:val="24"/>
          <w:szCs w:val="32"/>
        </w:rPr>
        <w:t>a</w:t>
      </w:r>
      <w:r w:rsidR="0085533B" w:rsidRPr="0085533B">
        <w:rPr>
          <w:rFonts w:ascii="Courier New" w:eastAsia="Courier New" w:hAnsi="Courier New" w:cs="Courier New"/>
          <w:bCs/>
          <w:sz w:val="24"/>
          <w:szCs w:val="32"/>
        </w:rPr>
        <w:t xml:space="preserve">ño </w:t>
      </w:r>
      <w:r w:rsidR="00C75FCA">
        <w:rPr>
          <w:rFonts w:ascii="Courier New" w:eastAsia="Courier New" w:hAnsi="Courier New" w:cs="Courier New"/>
          <w:bCs/>
          <w:sz w:val="24"/>
          <w:szCs w:val="32"/>
        </w:rPr>
        <w:t>j</w:t>
      </w:r>
      <w:r w:rsidR="0085533B" w:rsidRPr="0085533B">
        <w:rPr>
          <w:rFonts w:ascii="Courier New" w:eastAsia="Courier New" w:hAnsi="Courier New" w:cs="Courier New"/>
          <w:bCs/>
          <w:sz w:val="24"/>
          <w:szCs w:val="32"/>
        </w:rPr>
        <w:t xml:space="preserve">udicial 2023, </w:t>
      </w:r>
      <w:r w:rsidR="000D7790">
        <w:rPr>
          <w:rFonts w:ascii="Courier New" w:eastAsia="Courier New" w:hAnsi="Courier New" w:cs="Courier New"/>
          <w:bCs/>
          <w:sz w:val="24"/>
          <w:szCs w:val="32"/>
        </w:rPr>
        <w:t>el Presidente</w:t>
      </w:r>
      <w:r w:rsidR="00F97969">
        <w:rPr>
          <w:rFonts w:ascii="Courier New" w:eastAsia="Courier New" w:hAnsi="Courier New" w:cs="Courier New"/>
          <w:bCs/>
          <w:sz w:val="24"/>
          <w:szCs w:val="32"/>
        </w:rPr>
        <w:t xml:space="preserve"> de</w:t>
      </w:r>
      <w:r w:rsidR="000D7790">
        <w:rPr>
          <w:rFonts w:ascii="Courier New" w:eastAsia="Courier New" w:hAnsi="Courier New" w:cs="Courier New"/>
          <w:bCs/>
          <w:sz w:val="24"/>
          <w:szCs w:val="32"/>
        </w:rPr>
        <w:t xml:space="preserve"> </w:t>
      </w:r>
      <w:r w:rsidR="0085533B" w:rsidRPr="0085533B">
        <w:rPr>
          <w:rFonts w:ascii="Courier New" w:eastAsia="Courier New" w:hAnsi="Courier New" w:cs="Courier New"/>
          <w:bCs/>
          <w:sz w:val="24"/>
          <w:szCs w:val="32"/>
        </w:rPr>
        <w:t xml:space="preserve">la </w:t>
      </w:r>
      <w:r w:rsidR="000D7790">
        <w:rPr>
          <w:rFonts w:ascii="Courier New" w:eastAsia="Courier New" w:hAnsi="Courier New" w:cs="Courier New"/>
          <w:bCs/>
          <w:sz w:val="24"/>
          <w:szCs w:val="32"/>
        </w:rPr>
        <w:t xml:space="preserve">Excma. </w:t>
      </w:r>
      <w:r w:rsidR="0085533B" w:rsidRPr="0085533B">
        <w:rPr>
          <w:rFonts w:ascii="Courier New" w:eastAsia="Courier New" w:hAnsi="Courier New" w:cs="Courier New"/>
          <w:bCs/>
          <w:sz w:val="24"/>
          <w:szCs w:val="32"/>
        </w:rPr>
        <w:t xml:space="preserve">Corte Suprema, refiriéndose </w:t>
      </w:r>
      <w:r w:rsidR="005E27DA">
        <w:rPr>
          <w:rFonts w:ascii="Courier New" w:eastAsia="Courier New" w:hAnsi="Courier New" w:cs="Courier New"/>
          <w:bCs/>
          <w:sz w:val="24"/>
          <w:szCs w:val="32"/>
        </w:rPr>
        <w:t>la figura de los consejos de la magistratura, existente en el derecho comparado</w:t>
      </w:r>
      <w:r w:rsidR="0085533B" w:rsidRPr="0085533B">
        <w:rPr>
          <w:rFonts w:ascii="Courier New" w:eastAsia="Courier New" w:hAnsi="Courier New" w:cs="Courier New"/>
          <w:bCs/>
          <w:sz w:val="24"/>
          <w:szCs w:val="32"/>
        </w:rPr>
        <w:t>, opinaba que “debe ser descartada como solución para un gobierno judicial en nuestro país”, advirtiendo que tales organismos “integrados por representantes totalmente ajenos a la judicatura y, en general, de origen político partidista han importado permanentes y graves conflictos y divisiones en su interior, con los consiguientes trastornos de su actividad al servicio de la comunidad”.</w:t>
      </w:r>
    </w:p>
    <w:p w14:paraId="1DCC5E88" w14:textId="77777777" w:rsidR="007112F8" w:rsidRDefault="007112F8" w:rsidP="003D6916">
      <w:pPr>
        <w:pStyle w:val="Prrafodelista"/>
        <w:spacing w:after="0" w:line="276" w:lineRule="auto"/>
        <w:ind w:left="2835"/>
        <w:jc w:val="both"/>
        <w:rPr>
          <w:rFonts w:ascii="Courier New" w:eastAsia="Courier New" w:hAnsi="Courier New" w:cs="Courier New"/>
          <w:bCs/>
          <w:sz w:val="24"/>
          <w:szCs w:val="32"/>
        </w:rPr>
      </w:pPr>
    </w:p>
    <w:p w14:paraId="350CA36E" w14:textId="496A9866" w:rsidR="000E058D" w:rsidRDefault="007112F8" w:rsidP="003D6916">
      <w:pPr>
        <w:pStyle w:val="Prrafodelista"/>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 xml:space="preserve">Finalmente, la Corte Suprema vuelve a pronunciarse sobre la materia, </w:t>
      </w:r>
      <w:r w:rsidR="00091C69">
        <w:rPr>
          <w:rFonts w:ascii="Courier New" w:eastAsia="Courier New" w:hAnsi="Courier New" w:cs="Courier New"/>
          <w:bCs/>
          <w:sz w:val="24"/>
          <w:szCs w:val="32"/>
        </w:rPr>
        <w:t xml:space="preserve">a través del </w:t>
      </w:r>
      <w:r w:rsidR="00091C69" w:rsidRPr="00091C69">
        <w:rPr>
          <w:rFonts w:ascii="Courier New" w:eastAsia="Courier New" w:hAnsi="Courier New" w:cs="Courier New"/>
          <w:bCs/>
          <w:sz w:val="24"/>
          <w:szCs w:val="32"/>
        </w:rPr>
        <w:t>Acta N°</w:t>
      </w:r>
      <w:r w:rsidR="000419FB">
        <w:rPr>
          <w:rFonts w:ascii="Courier New" w:eastAsia="Courier New" w:hAnsi="Courier New" w:cs="Courier New"/>
          <w:bCs/>
          <w:sz w:val="24"/>
          <w:szCs w:val="32"/>
        </w:rPr>
        <w:t xml:space="preserve"> </w:t>
      </w:r>
      <w:r w:rsidR="00091C69" w:rsidRPr="00091C69">
        <w:rPr>
          <w:rFonts w:ascii="Courier New" w:eastAsia="Courier New" w:hAnsi="Courier New" w:cs="Courier New"/>
          <w:bCs/>
          <w:sz w:val="24"/>
          <w:szCs w:val="32"/>
        </w:rPr>
        <w:t>134-2024, de 1 de julio de 2024</w:t>
      </w:r>
      <w:r w:rsidR="00091C69">
        <w:rPr>
          <w:rFonts w:ascii="Courier New" w:eastAsia="Courier New" w:hAnsi="Courier New" w:cs="Courier New"/>
          <w:bCs/>
          <w:sz w:val="24"/>
          <w:szCs w:val="32"/>
        </w:rPr>
        <w:t xml:space="preserve">, </w:t>
      </w:r>
      <w:r w:rsidR="000419FB">
        <w:rPr>
          <w:rFonts w:ascii="Courier New" w:eastAsia="Courier New" w:hAnsi="Courier New" w:cs="Courier New"/>
          <w:bCs/>
          <w:sz w:val="24"/>
          <w:szCs w:val="32"/>
        </w:rPr>
        <w:t>“</w:t>
      </w:r>
      <w:r w:rsidR="00E73893">
        <w:rPr>
          <w:rFonts w:ascii="Courier New" w:eastAsia="Courier New" w:hAnsi="Courier New" w:cs="Courier New"/>
          <w:bCs/>
          <w:sz w:val="24"/>
          <w:szCs w:val="32"/>
        </w:rPr>
        <w:t>Bases para una propuesta de r</w:t>
      </w:r>
      <w:r w:rsidR="00D479B2">
        <w:rPr>
          <w:rFonts w:ascii="Courier New" w:eastAsia="Courier New" w:hAnsi="Courier New" w:cs="Courier New"/>
          <w:bCs/>
          <w:sz w:val="24"/>
          <w:szCs w:val="32"/>
        </w:rPr>
        <w:t>eforma al sistema de nombramientos</w:t>
      </w:r>
      <w:r w:rsidR="000419FB">
        <w:rPr>
          <w:rFonts w:ascii="Courier New" w:eastAsia="Courier New" w:hAnsi="Courier New" w:cs="Courier New"/>
          <w:bCs/>
          <w:sz w:val="24"/>
          <w:szCs w:val="32"/>
        </w:rPr>
        <w:t>”</w:t>
      </w:r>
      <w:r w:rsidR="00917316">
        <w:rPr>
          <w:rFonts w:ascii="Courier New" w:eastAsia="Courier New" w:hAnsi="Courier New" w:cs="Courier New"/>
          <w:bCs/>
          <w:sz w:val="24"/>
          <w:szCs w:val="32"/>
        </w:rPr>
        <w:t>.</w:t>
      </w:r>
      <w:r w:rsidR="00130B78">
        <w:rPr>
          <w:rFonts w:ascii="Courier New" w:eastAsia="Courier New" w:hAnsi="Courier New" w:cs="Courier New"/>
          <w:bCs/>
          <w:sz w:val="24"/>
          <w:szCs w:val="32"/>
        </w:rPr>
        <w:t xml:space="preserve"> </w:t>
      </w:r>
      <w:r w:rsidR="003A1A16">
        <w:rPr>
          <w:rFonts w:ascii="Courier New" w:eastAsia="Courier New" w:hAnsi="Courier New" w:cs="Courier New"/>
          <w:bCs/>
          <w:sz w:val="24"/>
          <w:szCs w:val="32"/>
        </w:rPr>
        <w:t xml:space="preserve">En este documento </w:t>
      </w:r>
      <w:r w:rsidR="000E058D" w:rsidRPr="4D43F024">
        <w:rPr>
          <w:rFonts w:ascii="Courier New" w:eastAsia="Courier New" w:hAnsi="Courier New" w:cs="Courier New"/>
          <w:sz w:val="24"/>
          <w:szCs w:val="24"/>
        </w:rPr>
        <w:t xml:space="preserve">se </w:t>
      </w:r>
      <w:r w:rsidR="000E058D">
        <w:rPr>
          <w:rFonts w:ascii="Courier New" w:eastAsia="Courier New" w:hAnsi="Courier New" w:cs="Courier New"/>
          <w:sz w:val="24"/>
          <w:szCs w:val="24"/>
        </w:rPr>
        <w:t>expusieron</w:t>
      </w:r>
      <w:r w:rsidR="000E058D" w:rsidRPr="4D43F024">
        <w:rPr>
          <w:rFonts w:ascii="Courier New" w:eastAsia="Courier New" w:hAnsi="Courier New" w:cs="Courier New"/>
          <w:sz w:val="24"/>
          <w:szCs w:val="24"/>
        </w:rPr>
        <w:t xml:space="preserve"> los principales lineamientos de lo que, en concepto de dicha Corte, debieran ser las bases de </w:t>
      </w:r>
      <w:r w:rsidR="003A1A16">
        <w:rPr>
          <w:rFonts w:ascii="Courier New" w:eastAsia="Courier New" w:hAnsi="Courier New" w:cs="Courier New"/>
          <w:sz w:val="24"/>
          <w:szCs w:val="24"/>
        </w:rPr>
        <w:t>una</w:t>
      </w:r>
      <w:r w:rsidR="000E058D" w:rsidRPr="4D43F024">
        <w:rPr>
          <w:rFonts w:ascii="Courier New" w:eastAsia="Courier New" w:hAnsi="Courier New" w:cs="Courier New"/>
          <w:sz w:val="24"/>
          <w:szCs w:val="24"/>
        </w:rPr>
        <w:t xml:space="preserve"> futura reforma</w:t>
      </w:r>
      <w:r w:rsidR="003A1A16">
        <w:rPr>
          <w:rFonts w:ascii="Courier New" w:eastAsia="Courier New" w:hAnsi="Courier New" w:cs="Courier New"/>
          <w:sz w:val="24"/>
          <w:szCs w:val="24"/>
        </w:rPr>
        <w:t xml:space="preserve"> en materia de gobierno judicial y nombramiento de jueces</w:t>
      </w:r>
      <w:r w:rsidR="000E058D" w:rsidRPr="4D43F024">
        <w:rPr>
          <w:rFonts w:ascii="Courier New" w:eastAsia="Courier New" w:hAnsi="Courier New" w:cs="Courier New"/>
          <w:sz w:val="24"/>
          <w:szCs w:val="24"/>
        </w:rPr>
        <w:t xml:space="preserve">. </w:t>
      </w:r>
    </w:p>
    <w:p w14:paraId="40E68A67" w14:textId="77777777" w:rsidR="000E058D" w:rsidRDefault="000E058D" w:rsidP="003D6916">
      <w:pPr>
        <w:pStyle w:val="Prrafodelista"/>
        <w:spacing w:after="0" w:line="276" w:lineRule="auto"/>
        <w:ind w:left="2835"/>
        <w:jc w:val="both"/>
        <w:rPr>
          <w:rFonts w:ascii="Courier New" w:eastAsia="Courier New" w:hAnsi="Courier New" w:cs="Courier New"/>
          <w:bCs/>
          <w:sz w:val="24"/>
          <w:szCs w:val="32"/>
        </w:rPr>
      </w:pPr>
    </w:p>
    <w:p w14:paraId="781B1D1D" w14:textId="045A838E" w:rsidR="000E058D" w:rsidRDefault="0059758B" w:rsidP="003D6916">
      <w:pPr>
        <w:pStyle w:val="Prrafodelista"/>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bCs/>
          <w:sz w:val="24"/>
          <w:szCs w:val="32"/>
        </w:rPr>
        <w:t xml:space="preserve">Así, la Corte Suprema </w:t>
      </w:r>
      <w:r w:rsidR="000E058D">
        <w:rPr>
          <w:rFonts w:ascii="Courier New" w:eastAsia="Courier New" w:hAnsi="Courier New" w:cs="Courier New"/>
          <w:bCs/>
          <w:sz w:val="24"/>
          <w:szCs w:val="32"/>
        </w:rPr>
        <w:t xml:space="preserve">señala que </w:t>
      </w:r>
      <w:r w:rsidR="000E058D" w:rsidRPr="006A1173">
        <w:rPr>
          <w:rFonts w:ascii="Courier New" w:eastAsia="Courier New" w:hAnsi="Courier New" w:cs="Courier New"/>
          <w:bCs/>
          <w:sz w:val="24"/>
          <w:szCs w:val="32"/>
        </w:rPr>
        <w:t xml:space="preserve">la separación de funciones ha de </w:t>
      </w:r>
      <w:r w:rsidR="00FE1F03">
        <w:rPr>
          <w:rFonts w:ascii="Courier New" w:eastAsia="Courier New" w:hAnsi="Courier New" w:cs="Courier New"/>
          <w:bCs/>
          <w:sz w:val="24"/>
          <w:szCs w:val="32"/>
        </w:rPr>
        <w:t>producirse</w:t>
      </w:r>
      <w:r w:rsidR="00FE1F03" w:rsidRPr="006A1173">
        <w:rPr>
          <w:rFonts w:ascii="Courier New" w:eastAsia="Courier New" w:hAnsi="Courier New" w:cs="Courier New"/>
          <w:bCs/>
          <w:sz w:val="24"/>
          <w:szCs w:val="32"/>
        </w:rPr>
        <w:t xml:space="preserve"> </w:t>
      </w:r>
      <w:r w:rsidR="000E058D">
        <w:rPr>
          <w:rFonts w:ascii="Courier New" w:eastAsia="Courier New" w:hAnsi="Courier New" w:cs="Courier New"/>
          <w:bCs/>
          <w:sz w:val="24"/>
          <w:szCs w:val="32"/>
        </w:rPr>
        <w:t xml:space="preserve">mediante </w:t>
      </w:r>
      <w:r w:rsidR="000E058D" w:rsidRPr="006A1173">
        <w:rPr>
          <w:rFonts w:ascii="Courier New" w:eastAsia="Courier New" w:hAnsi="Courier New" w:cs="Courier New"/>
          <w:bCs/>
          <w:sz w:val="24"/>
          <w:szCs w:val="32"/>
        </w:rPr>
        <w:t xml:space="preserve">la creación de uno o más órganos autónomos, </w:t>
      </w:r>
      <w:r w:rsidR="000E058D">
        <w:rPr>
          <w:rFonts w:ascii="Courier New" w:eastAsia="Courier New" w:hAnsi="Courier New" w:cs="Courier New"/>
          <w:bCs/>
          <w:sz w:val="24"/>
          <w:szCs w:val="32"/>
        </w:rPr>
        <w:t>dotados idealmente</w:t>
      </w:r>
      <w:r w:rsidR="000E058D" w:rsidRPr="006A1173">
        <w:rPr>
          <w:rFonts w:ascii="Courier New" w:eastAsia="Courier New" w:hAnsi="Courier New" w:cs="Courier New"/>
          <w:bCs/>
          <w:sz w:val="24"/>
          <w:szCs w:val="32"/>
        </w:rPr>
        <w:t xml:space="preserve"> de autonomía constitucional</w:t>
      </w:r>
      <w:r w:rsidR="00390790" w:rsidRPr="528028BE">
        <w:rPr>
          <w:rFonts w:ascii="Courier New" w:eastAsia="Courier New" w:hAnsi="Courier New" w:cs="Courier New"/>
          <w:sz w:val="24"/>
          <w:szCs w:val="24"/>
        </w:rPr>
        <w:t xml:space="preserve"> y</w:t>
      </w:r>
      <w:r w:rsidR="000E058D" w:rsidRPr="528028BE">
        <w:rPr>
          <w:rFonts w:ascii="Courier New" w:eastAsia="Courier New" w:hAnsi="Courier New" w:cs="Courier New"/>
          <w:sz w:val="24"/>
          <w:szCs w:val="24"/>
        </w:rPr>
        <w:t xml:space="preserve"> que, en coherencia con los esfuerzos realizados</w:t>
      </w:r>
      <w:r w:rsidR="00605F2B">
        <w:rPr>
          <w:rFonts w:ascii="Courier New" w:eastAsia="Courier New" w:hAnsi="Courier New" w:cs="Courier New"/>
          <w:sz w:val="24"/>
          <w:szCs w:val="24"/>
        </w:rPr>
        <w:t xml:space="preserve"> previamente en la materia</w:t>
      </w:r>
      <w:r w:rsidR="000E058D" w:rsidRPr="528028BE">
        <w:rPr>
          <w:rFonts w:ascii="Courier New" w:eastAsia="Courier New" w:hAnsi="Courier New" w:cs="Courier New"/>
          <w:sz w:val="24"/>
          <w:szCs w:val="24"/>
        </w:rPr>
        <w:t xml:space="preserve">, resulta prioritario comenzar por </w:t>
      </w:r>
      <w:r w:rsidR="000E058D" w:rsidRPr="528028BE" w:rsidDel="00390790">
        <w:rPr>
          <w:rFonts w:ascii="Courier New" w:eastAsia="Courier New" w:hAnsi="Courier New" w:cs="Courier New"/>
          <w:sz w:val="24"/>
          <w:szCs w:val="24"/>
        </w:rPr>
        <w:t>los cambios al</w:t>
      </w:r>
      <w:r w:rsidR="000E058D" w:rsidRPr="528028BE">
        <w:rPr>
          <w:rFonts w:ascii="Courier New" w:eastAsia="Courier New" w:hAnsi="Courier New" w:cs="Courier New"/>
          <w:sz w:val="24"/>
          <w:szCs w:val="24"/>
        </w:rPr>
        <w:t xml:space="preserve"> sistema de nombramientos judiciales.</w:t>
      </w:r>
    </w:p>
    <w:p w14:paraId="4338D141" w14:textId="77777777" w:rsidR="000E058D" w:rsidRDefault="000E058D" w:rsidP="003D6916">
      <w:pPr>
        <w:pStyle w:val="Prrafodelista"/>
        <w:spacing w:after="0" w:line="276" w:lineRule="auto"/>
        <w:ind w:left="2835"/>
        <w:jc w:val="both"/>
        <w:rPr>
          <w:rFonts w:ascii="Courier New" w:eastAsia="Courier New" w:hAnsi="Courier New" w:cs="Courier New"/>
          <w:bCs/>
          <w:sz w:val="24"/>
          <w:szCs w:val="32"/>
        </w:rPr>
      </w:pPr>
    </w:p>
    <w:p w14:paraId="1A1DC9BA" w14:textId="13AB1C6B" w:rsidR="000E058D" w:rsidRDefault="000E058D" w:rsidP="003D6916">
      <w:pPr>
        <w:pStyle w:val="Prrafodelista"/>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 xml:space="preserve">Al respecto, la postura mayoritaria del Pleno </w:t>
      </w:r>
      <w:r w:rsidR="00026607">
        <w:rPr>
          <w:rFonts w:ascii="Courier New" w:eastAsia="Courier New" w:hAnsi="Courier New" w:cs="Courier New"/>
          <w:bCs/>
          <w:sz w:val="24"/>
          <w:szCs w:val="32"/>
        </w:rPr>
        <w:t>es</w:t>
      </w:r>
      <w:r>
        <w:rPr>
          <w:rFonts w:ascii="Courier New" w:eastAsia="Courier New" w:hAnsi="Courier New" w:cs="Courier New"/>
          <w:bCs/>
          <w:sz w:val="24"/>
          <w:szCs w:val="32"/>
        </w:rPr>
        <w:t xml:space="preserve"> </w:t>
      </w:r>
      <w:r w:rsidRPr="00A74A91">
        <w:rPr>
          <w:rFonts w:ascii="Courier New" w:eastAsia="Courier New" w:hAnsi="Courier New" w:cs="Courier New"/>
          <w:bCs/>
          <w:sz w:val="24"/>
          <w:szCs w:val="32"/>
        </w:rPr>
        <w:t xml:space="preserve">la creación de tres Consejos o Unidades </w:t>
      </w:r>
      <w:r>
        <w:rPr>
          <w:rFonts w:ascii="Courier New" w:eastAsia="Courier New" w:hAnsi="Courier New" w:cs="Courier New"/>
          <w:bCs/>
          <w:sz w:val="24"/>
          <w:szCs w:val="32"/>
        </w:rPr>
        <w:t>M</w:t>
      </w:r>
      <w:r w:rsidRPr="00A74A91">
        <w:rPr>
          <w:rFonts w:ascii="Courier New" w:eastAsia="Courier New" w:hAnsi="Courier New" w:cs="Courier New"/>
          <w:bCs/>
          <w:sz w:val="24"/>
          <w:szCs w:val="32"/>
        </w:rPr>
        <w:t>acrozonales</w:t>
      </w:r>
      <w:r>
        <w:rPr>
          <w:rFonts w:ascii="Courier New" w:eastAsia="Courier New" w:hAnsi="Courier New" w:cs="Courier New"/>
          <w:bCs/>
          <w:sz w:val="24"/>
          <w:szCs w:val="32"/>
        </w:rPr>
        <w:t>,</w:t>
      </w:r>
      <w:r w:rsidRPr="00A74A91">
        <w:rPr>
          <w:rFonts w:ascii="Courier New" w:eastAsia="Courier New" w:hAnsi="Courier New" w:cs="Courier New"/>
          <w:bCs/>
          <w:sz w:val="24"/>
          <w:szCs w:val="32"/>
        </w:rPr>
        <w:t xml:space="preserve"> que tendrían a su cargo las respectivas funciones de nombramientos en sus correspondientes territorios, </w:t>
      </w:r>
      <w:r>
        <w:rPr>
          <w:rFonts w:ascii="Courier New" w:eastAsia="Courier New" w:hAnsi="Courier New" w:cs="Courier New"/>
          <w:bCs/>
          <w:sz w:val="24"/>
          <w:szCs w:val="32"/>
        </w:rPr>
        <w:t xml:space="preserve">las </w:t>
      </w:r>
      <w:r w:rsidRPr="00A74A91">
        <w:rPr>
          <w:rFonts w:ascii="Courier New" w:eastAsia="Courier New" w:hAnsi="Courier New" w:cs="Courier New"/>
          <w:bCs/>
          <w:sz w:val="24"/>
          <w:szCs w:val="32"/>
        </w:rPr>
        <w:t>que ejercer</w:t>
      </w:r>
      <w:r>
        <w:rPr>
          <w:rFonts w:ascii="Courier New" w:eastAsia="Courier New" w:hAnsi="Courier New" w:cs="Courier New"/>
          <w:bCs/>
          <w:sz w:val="24"/>
          <w:szCs w:val="32"/>
        </w:rPr>
        <w:t>ía</w:t>
      </w:r>
      <w:r w:rsidRPr="00A74A91">
        <w:rPr>
          <w:rFonts w:ascii="Courier New" w:eastAsia="Courier New" w:hAnsi="Courier New" w:cs="Courier New"/>
          <w:bCs/>
          <w:sz w:val="24"/>
          <w:szCs w:val="32"/>
        </w:rPr>
        <w:t xml:space="preserve">n de manera coordinada entre ellos y con el </w:t>
      </w:r>
      <w:r>
        <w:rPr>
          <w:rFonts w:ascii="Courier New" w:eastAsia="Courier New" w:hAnsi="Courier New" w:cs="Courier New"/>
          <w:bCs/>
          <w:sz w:val="24"/>
          <w:szCs w:val="32"/>
        </w:rPr>
        <w:t>c</w:t>
      </w:r>
      <w:r w:rsidRPr="00A74A91">
        <w:rPr>
          <w:rFonts w:ascii="Courier New" w:eastAsia="Courier New" w:hAnsi="Courier New" w:cs="Courier New"/>
          <w:bCs/>
          <w:sz w:val="24"/>
          <w:szCs w:val="32"/>
        </w:rPr>
        <w:t xml:space="preserve">onsejo o instancia </w:t>
      </w:r>
      <w:r>
        <w:rPr>
          <w:rFonts w:ascii="Courier New" w:eastAsia="Courier New" w:hAnsi="Courier New" w:cs="Courier New"/>
          <w:bCs/>
          <w:sz w:val="24"/>
          <w:szCs w:val="32"/>
        </w:rPr>
        <w:t>n</w:t>
      </w:r>
      <w:r w:rsidRPr="00A74A91">
        <w:rPr>
          <w:rFonts w:ascii="Courier New" w:eastAsia="Courier New" w:hAnsi="Courier New" w:cs="Courier New"/>
          <w:bCs/>
          <w:sz w:val="24"/>
          <w:szCs w:val="32"/>
        </w:rPr>
        <w:t>acional</w:t>
      </w:r>
      <w:r>
        <w:rPr>
          <w:rFonts w:ascii="Courier New" w:eastAsia="Courier New" w:hAnsi="Courier New" w:cs="Courier New"/>
          <w:bCs/>
          <w:sz w:val="24"/>
          <w:szCs w:val="32"/>
        </w:rPr>
        <w:t xml:space="preserve"> de nombramientos. </w:t>
      </w:r>
    </w:p>
    <w:p w14:paraId="03D09FD8" w14:textId="77777777" w:rsidR="000E058D" w:rsidRDefault="000E058D" w:rsidP="003D6916">
      <w:pPr>
        <w:pStyle w:val="Prrafodelista"/>
        <w:spacing w:after="0" w:line="276" w:lineRule="auto"/>
      </w:pPr>
    </w:p>
    <w:p w14:paraId="7590C894" w14:textId="1F75828E" w:rsidR="000E058D" w:rsidRDefault="000E058D" w:rsidP="003D6916">
      <w:pPr>
        <w:pStyle w:val="Prrafodelista"/>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Los</w:t>
      </w:r>
      <w:r w:rsidRPr="00006588">
        <w:rPr>
          <w:rFonts w:ascii="Courier New" w:eastAsia="Courier New" w:hAnsi="Courier New" w:cs="Courier New"/>
          <w:bCs/>
          <w:sz w:val="24"/>
          <w:szCs w:val="32"/>
        </w:rPr>
        <w:t xml:space="preserve"> Consejos o Unidades Macrozonales </w:t>
      </w:r>
      <w:r>
        <w:rPr>
          <w:rFonts w:ascii="Courier New" w:eastAsia="Courier New" w:hAnsi="Courier New" w:cs="Courier New"/>
          <w:bCs/>
          <w:sz w:val="24"/>
          <w:szCs w:val="32"/>
        </w:rPr>
        <w:t xml:space="preserve">ejercerían su competencia </w:t>
      </w:r>
      <w:r w:rsidRPr="00006588">
        <w:rPr>
          <w:rFonts w:ascii="Courier New" w:eastAsia="Courier New" w:hAnsi="Courier New" w:cs="Courier New"/>
          <w:bCs/>
          <w:sz w:val="24"/>
          <w:szCs w:val="32"/>
        </w:rPr>
        <w:t xml:space="preserve">respecto de </w:t>
      </w:r>
      <w:r w:rsidR="00FE09A8">
        <w:rPr>
          <w:rFonts w:ascii="Courier New" w:eastAsia="Courier New" w:hAnsi="Courier New" w:cs="Courier New"/>
          <w:bCs/>
          <w:sz w:val="24"/>
          <w:szCs w:val="32"/>
        </w:rPr>
        <w:t>jueces y funcionarios judiciales</w:t>
      </w:r>
      <w:r w:rsidRPr="00006588">
        <w:rPr>
          <w:rFonts w:ascii="Courier New" w:eastAsia="Courier New" w:hAnsi="Courier New" w:cs="Courier New"/>
          <w:bCs/>
          <w:sz w:val="24"/>
          <w:szCs w:val="32"/>
        </w:rPr>
        <w:t xml:space="preserve"> que se desempeñan en los tribunales y unidades judiciales de sus respectivos territorios, salvo los ministros y fiscales judiciales de las </w:t>
      </w:r>
      <w:r>
        <w:rPr>
          <w:rFonts w:ascii="Courier New" w:eastAsia="Courier New" w:hAnsi="Courier New" w:cs="Courier New"/>
          <w:bCs/>
          <w:sz w:val="24"/>
          <w:szCs w:val="32"/>
        </w:rPr>
        <w:t>C</w:t>
      </w:r>
      <w:r w:rsidRPr="00006588">
        <w:rPr>
          <w:rFonts w:ascii="Courier New" w:eastAsia="Courier New" w:hAnsi="Courier New" w:cs="Courier New"/>
          <w:bCs/>
          <w:sz w:val="24"/>
          <w:szCs w:val="32"/>
        </w:rPr>
        <w:t xml:space="preserve">ortes de </w:t>
      </w:r>
      <w:r>
        <w:rPr>
          <w:rFonts w:ascii="Courier New" w:eastAsia="Courier New" w:hAnsi="Courier New" w:cs="Courier New"/>
          <w:bCs/>
          <w:sz w:val="24"/>
          <w:szCs w:val="32"/>
        </w:rPr>
        <w:t>A</w:t>
      </w:r>
      <w:r w:rsidRPr="00006588">
        <w:rPr>
          <w:rFonts w:ascii="Courier New" w:eastAsia="Courier New" w:hAnsi="Courier New" w:cs="Courier New"/>
          <w:bCs/>
          <w:sz w:val="24"/>
          <w:szCs w:val="32"/>
        </w:rPr>
        <w:t xml:space="preserve">pelaciones. </w:t>
      </w:r>
    </w:p>
    <w:p w14:paraId="4E6BCEED" w14:textId="77777777" w:rsidR="000E058D" w:rsidRDefault="000E058D" w:rsidP="003D6916">
      <w:pPr>
        <w:pStyle w:val="Prrafodelista"/>
        <w:spacing w:after="0" w:line="276" w:lineRule="auto"/>
        <w:ind w:left="2835"/>
        <w:jc w:val="both"/>
        <w:rPr>
          <w:rFonts w:ascii="Courier New" w:eastAsia="Courier New" w:hAnsi="Courier New" w:cs="Courier New"/>
          <w:bCs/>
          <w:sz w:val="24"/>
          <w:szCs w:val="32"/>
        </w:rPr>
      </w:pPr>
    </w:p>
    <w:p w14:paraId="18EE2900" w14:textId="77777777" w:rsidR="000E058D" w:rsidRDefault="000E058D" w:rsidP="003D6916">
      <w:pPr>
        <w:pStyle w:val="Prrafodelista"/>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Por su parte, e</w:t>
      </w:r>
      <w:r w:rsidRPr="00006588">
        <w:rPr>
          <w:rFonts w:ascii="Courier New" w:eastAsia="Courier New" w:hAnsi="Courier New" w:cs="Courier New"/>
          <w:bCs/>
          <w:sz w:val="24"/>
          <w:szCs w:val="32"/>
        </w:rPr>
        <w:t xml:space="preserve">l </w:t>
      </w:r>
      <w:r>
        <w:rPr>
          <w:rFonts w:ascii="Courier New" w:eastAsia="Courier New" w:hAnsi="Courier New" w:cs="Courier New"/>
          <w:bCs/>
          <w:sz w:val="24"/>
          <w:szCs w:val="32"/>
        </w:rPr>
        <w:t>c</w:t>
      </w:r>
      <w:r w:rsidRPr="00006588">
        <w:rPr>
          <w:rFonts w:ascii="Courier New" w:eastAsia="Courier New" w:hAnsi="Courier New" w:cs="Courier New"/>
          <w:bCs/>
          <w:sz w:val="24"/>
          <w:szCs w:val="32"/>
        </w:rPr>
        <w:t xml:space="preserve">onsejo o instancia </w:t>
      </w:r>
      <w:r>
        <w:rPr>
          <w:rFonts w:ascii="Courier New" w:eastAsia="Courier New" w:hAnsi="Courier New" w:cs="Courier New"/>
          <w:bCs/>
          <w:sz w:val="24"/>
          <w:szCs w:val="32"/>
        </w:rPr>
        <w:t>n</w:t>
      </w:r>
      <w:r w:rsidRPr="00006588">
        <w:rPr>
          <w:rFonts w:ascii="Courier New" w:eastAsia="Courier New" w:hAnsi="Courier New" w:cs="Courier New"/>
          <w:bCs/>
          <w:sz w:val="24"/>
          <w:szCs w:val="32"/>
        </w:rPr>
        <w:t>acional</w:t>
      </w:r>
      <w:r>
        <w:rPr>
          <w:rFonts w:ascii="Courier New" w:eastAsia="Courier New" w:hAnsi="Courier New" w:cs="Courier New"/>
          <w:bCs/>
          <w:sz w:val="24"/>
          <w:szCs w:val="32"/>
        </w:rPr>
        <w:t xml:space="preserve"> estaría a cargo</w:t>
      </w:r>
      <w:r w:rsidRPr="00006588">
        <w:rPr>
          <w:rFonts w:ascii="Courier New" w:eastAsia="Courier New" w:hAnsi="Courier New" w:cs="Courier New"/>
          <w:bCs/>
          <w:sz w:val="24"/>
          <w:szCs w:val="32"/>
        </w:rPr>
        <w:t xml:space="preserve"> </w:t>
      </w:r>
      <w:r>
        <w:rPr>
          <w:rFonts w:ascii="Courier New" w:eastAsia="Courier New" w:hAnsi="Courier New" w:cs="Courier New"/>
          <w:bCs/>
          <w:sz w:val="24"/>
          <w:szCs w:val="32"/>
        </w:rPr>
        <w:t>de los</w:t>
      </w:r>
      <w:r w:rsidRPr="00006588">
        <w:rPr>
          <w:rFonts w:ascii="Courier New" w:eastAsia="Courier New" w:hAnsi="Courier New" w:cs="Courier New"/>
          <w:bCs/>
          <w:sz w:val="24"/>
          <w:szCs w:val="32"/>
        </w:rPr>
        <w:t xml:space="preserve"> nombramientos, traslados y permutas de los ministros y fiscales de las </w:t>
      </w:r>
      <w:r>
        <w:rPr>
          <w:rFonts w:ascii="Courier New" w:eastAsia="Courier New" w:hAnsi="Courier New" w:cs="Courier New"/>
          <w:bCs/>
          <w:sz w:val="24"/>
          <w:szCs w:val="32"/>
        </w:rPr>
        <w:t>C</w:t>
      </w:r>
      <w:r w:rsidRPr="00006588">
        <w:rPr>
          <w:rFonts w:ascii="Courier New" w:eastAsia="Courier New" w:hAnsi="Courier New" w:cs="Courier New"/>
          <w:bCs/>
          <w:sz w:val="24"/>
          <w:szCs w:val="32"/>
        </w:rPr>
        <w:t xml:space="preserve">ortes de </w:t>
      </w:r>
      <w:r>
        <w:rPr>
          <w:rFonts w:ascii="Courier New" w:eastAsia="Courier New" w:hAnsi="Courier New" w:cs="Courier New"/>
          <w:bCs/>
          <w:sz w:val="24"/>
          <w:szCs w:val="32"/>
        </w:rPr>
        <w:t>A</w:t>
      </w:r>
      <w:r w:rsidRPr="00006588">
        <w:rPr>
          <w:rFonts w:ascii="Courier New" w:eastAsia="Courier New" w:hAnsi="Courier New" w:cs="Courier New"/>
          <w:bCs/>
          <w:sz w:val="24"/>
          <w:szCs w:val="32"/>
        </w:rPr>
        <w:t>pelaciones</w:t>
      </w:r>
      <w:r>
        <w:rPr>
          <w:rFonts w:ascii="Courier New" w:eastAsia="Courier New" w:hAnsi="Courier New" w:cs="Courier New"/>
          <w:bCs/>
          <w:sz w:val="24"/>
          <w:szCs w:val="32"/>
        </w:rPr>
        <w:t>;</w:t>
      </w:r>
      <w:r w:rsidRPr="00006588">
        <w:rPr>
          <w:rFonts w:ascii="Courier New" w:eastAsia="Courier New" w:hAnsi="Courier New" w:cs="Courier New"/>
          <w:bCs/>
          <w:sz w:val="24"/>
          <w:szCs w:val="32"/>
        </w:rPr>
        <w:t xml:space="preserve"> </w:t>
      </w:r>
      <w:r>
        <w:rPr>
          <w:rFonts w:ascii="Courier New" w:eastAsia="Courier New" w:hAnsi="Courier New" w:cs="Courier New"/>
          <w:bCs/>
          <w:sz w:val="24"/>
          <w:szCs w:val="32"/>
        </w:rPr>
        <w:t>así como</w:t>
      </w:r>
      <w:r w:rsidRPr="00006588">
        <w:rPr>
          <w:rFonts w:ascii="Courier New" w:eastAsia="Courier New" w:hAnsi="Courier New" w:cs="Courier New"/>
          <w:bCs/>
          <w:sz w:val="24"/>
          <w:szCs w:val="32"/>
        </w:rPr>
        <w:t xml:space="preserve"> </w:t>
      </w:r>
      <w:r>
        <w:rPr>
          <w:rFonts w:ascii="Courier New" w:eastAsia="Courier New" w:hAnsi="Courier New" w:cs="Courier New"/>
          <w:bCs/>
          <w:sz w:val="24"/>
          <w:szCs w:val="32"/>
        </w:rPr>
        <w:t xml:space="preserve">de la </w:t>
      </w:r>
      <w:r w:rsidRPr="00006588">
        <w:rPr>
          <w:rFonts w:ascii="Courier New" w:eastAsia="Courier New" w:hAnsi="Courier New" w:cs="Courier New"/>
          <w:bCs/>
          <w:sz w:val="24"/>
          <w:szCs w:val="32"/>
        </w:rPr>
        <w:t>elabora</w:t>
      </w:r>
      <w:r>
        <w:rPr>
          <w:rFonts w:ascii="Courier New" w:eastAsia="Courier New" w:hAnsi="Courier New" w:cs="Courier New"/>
          <w:bCs/>
          <w:sz w:val="24"/>
          <w:szCs w:val="32"/>
        </w:rPr>
        <w:t>ción de</w:t>
      </w:r>
      <w:r w:rsidRPr="00006588">
        <w:rPr>
          <w:rFonts w:ascii="Courier New" w:eastAsia="Courier New" w:hAnsi="Courier New" w:cs="Courier New"/>
          <w:bCs/>
          <w:sz w:val="24"/>
          <w:szCs w:val="32"/>
        </w:rPr>
        <w:t xml:space="preserve"> quinas </w:t>
      </w:r>
      <w:r>
        <w:rPr>
          <w:rFonts w:ascii="Courier New" w:eastAsia="Courier New" w:hAnsi="Courier New" w:cs="Courier New"/>
          <w:bCs/>
          <w:sz w:val="24"/>
          <w:szCs w:val="32"/>
        </w:rPr>
        <w:t>para el nombramiento de</w:t>
      </w:r>
      <w:r w:rsidRPr="00006588">
        <w:rPr>
          <w:rFonts w:ascii="Courier New" w:eastAsia="Courier New" w:hAnsi="Courier New" w:cs="Courier New"/>
          <w:bCs/>
          <w:sz w:val="24"/>
          <w:szCs w:val="32"/>
        </w:rPr>
        <w:t xml:space="preserve"> los </w:t>
      </w:r>
      <w:r>
        <w:rPr>
          <w:rFonts w:ascii="Courier New" w:eastAsia="Courier New" w:hAnsi="Courier New" w:cs="Courier New"/>
          <w:bCs/>
          <w:sz w:val="24"/>
          <w:szCs w:val="32"/>
        </w:rPr>
        <w:t>ministros</w:t>
      </w:r>
      <w:r w:rsidRPr="00006588">
        <w:rPr>
          <w:rFonts w:ascii="Courier New" w:eastAsia="Courier New" w:hAnsi="Courier New" w:cs="Courier New"/>
          <w:bCs/>
          <w:sz w:val="24"/>
          <w:szCs w:val="32"/>
        </w:rPr>
        <w:t xml:space="preserve"> de la Corte Suprema y </w:t>
      </w:r>
      <w:r>
        <w:rPr>
          <w:rFonts w:ascii="Courier New" w:eastAsia="Courier New" w:hAnsi="Courier New" w:cs="Courier New"/>
          <w:bCs/>
          <w:sz w:val="24"/>
          <w:szCs w:val="32"/>
        </w:rPr>
        <w:t xml:space="preserve">de </w:t>
      </w:r>
      <w:r w:rsidRPr="00006588">
        <w:rPr>
          <w:rFonts w:ascii="Courier New" w:eastAsia="Courier New" w:hAnsi="Courier New" w:cs="Courier New"/>
          <w:bCs/>
          <w:sz w:val="24"/>
          <w:szCs w:val="32"/>
        </w:rPr>
        <w:t>su Fiscal Judicial</w:t>
      </w:r>
      <w:r>
        <w:rPr>
          <w:rFonts w:ascii="Courier New" w:eastAsia="Courier New" w:hAnsi="Courier New" w:cs="Courier New"/>
          <w:bCs/>
          <w:sz w:val="24"/>
          <w:szCs w:val="32"/>
        </w:rPr>
        <w:t>; manteniéndose respecto de estos últimos</w:t>
      </w:r>
      <w:r w:rsidRPr="00651DED">
        <w:rPr>
          <w:rFonts w:ascii="Courier New" w:eastAsia="Courier New" w:hAnsi="Courier New" w:cs="Courier New"/>
          <w:bCs/>
          <w:sz w:val="24"/>
          <w:szCs w:val="32"/>
        </w:rPr>
        <w:t xml:space="preserve"> la participación de los tres Poderes del Estado.</w:t>
      </w:r>
    </w:p>
    <w:p w14:paraId="03A7A2BF" w14:textId="77777777" w:rsidR="000E058D" w:rsidRDefault="000E058D" w:rsidP="003D6916">
      <w:pPr>
        <w:pStyle w:val="Prrafodelista"/>
        <w:spacing w:after="0" w:line="276" w:lineRule="auto"/>
        <w:ind w:left="2835"/>
        <w:jc w:val="both"/>
        <w:rPr>
          <w:rFonts w:ascii="Courier New" w:eastAsia="Courier New" w:hAnsi="Courier New" w:cs="Courier New"/>
          <w:bCs/>
          <w:sz w:val="24"/>
          <w:szCs w:val="32"/>
        </w:rPr>
      </w:pPr>
    </w:p>
    <w:p w14:paraId="3437D8E7" w14:textId="71EF655B" w:rsidR="00FE4CBD" w:rsidRDefault="000E058D" w:rsidP="003D6916">
      <w:pPr>
        <w:pStyle w:val="Prrafodelista"/>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 xml:space="preserve">Cada uno de estos </w:t>
      </w:r>
      <w:r w:rsidRPr="00424040">
        <w:rPr>
          <w:rFonts w:ascii="Courier New" w:eastAsia="Courier New" w:hAnsi="Courier New" w:cs="Courier New"/>
          <w:bCs/>
          <w:sz w:val="24"/>
          <w:szCs w:val="32"/>
        </w:rPr>
        <w:t xml:space="preserve">órganos </w:t>
      </w:r>
      <w:r>
        <w:rPr>
          <w:rFonts w:ascii="Courier New" w:eastAsia="Courier New" w:hAnsi="Courier New" w:cs="Courier New"/>
          <w:bCs/>
          <w:sz w:val="24"/>
          <w:szCs w:val="32"/>
        </w:rPr>
        <w:t xml:space="preserve">tendría una </w:t>
      </w:r>
      <w:r w:rsidRPr="00424040">
        <w:rPr>
          <w:rFonts w:ascii="Courier New" w:eastAsia="Courier New" w:hAnsi="Courier New" w:cs="Courier New"/>
          <w:bCs/>
          <w:sz w:val="24"/>
          <w:szCs w:val="32"/>
        </w:rPr>
        <w:t xml:space="preserve">composición mixta, </w:t>
      </w:r>
      <w:r>
        <w:rPr>
          <w:rFonts w:ascii="Courier New" w:eastAsia="Courier New" w:hAnsi="Courier New" w:cs="Courier New"/>
          <w:bCs/>
          <w:sz w:val="24"/>
          <w:szCs w:val="32"/>
        </w:rPr>
        <w:t xml:space="preserve">siendo la </w:t>
      </w:r>
      <w:r w:rsidRPr="00424040">
        <w:rPr>
          <w:rFonts w:ascii="Courier New" w:eastAsia="Courier New" w:hAnsi="Courier New" w:cs="Courier New"/>
          <w:bCs/>
          <w:sz w:val="24"/>
          <w:szCs w:val="32"/>
        </w:rPr>
        <w:t xml:space="preserve">mayoría de </w:t>
      </w:r>
      <w:r>
        <w:rPr>
          <w:rFonts w:ascii="Courier New" w:eastAsia="Courier New" w:hAnsi="Courier New" w:cs="Courier New"/>
          <w:bCs/>
          <w:sz w:val="24"/>
          <w:szCs w:val="32"/>
        </w:rPr>
        <w:t xml:space="preserve">sus </w:t>
      </w:r>
      <w:r w:rsidRPr="00424040">
        <w:rPr>
          <w:rFonts w:ascii="Courier New" w:eastAsia="Courier New" w:hAnsi="Courier New" w:cs="Courier New"/>
          <w:bCs/>
          <w:sz w:val="24"/>
          <w:szCs w:val="32"/>
        </w:rPr>
        <w:t xml:space="preserve">integrantes </w:t>
      </w:r>
      <w:r>
        <w:rPr>
          <w:rFonts w:ascii="Courier New" w:eastAsia="Courier New" w:hAnsi="Courier New" w:cs="Courier New"/>
          <w:bCs/>
          <w:sz w:val="24"/>
          <w:szCs w:val="32"/>
        </w:rPr>
        <w:t xml:space="preserve">miembros </w:t>
      </w:r>
      <w:r w:rsidRPr="00424040">
        <w:rPr>
          <w:rFonts w:ascii="Courier New" w:eastAsia="Courier New" w:hAnsi="Courier New" w:cs="Courier New"/>
          <w:bCs/>
          <w:sz w:val="24"/>
          <w:szCs w:val="32"/>
        </w:rPr>
        <w:t>de la judicatura</w:t>
      </w:r>
      <w:r>
        <w:rPr>
          <w:rFonts w:ascii="Courier New" w:eastAsia="Courier New" w:hAnsi="Courier New" w:cs="Courier New"/>
          <w:bCs/>
          <w:sz w:val="24"/>
          <w:szCs w:val="32"/>
        </w:rPr>
        <w:t xml:space="preserve"> elegidos mediante sorteo</w:t>
      </w:r>
      <w:r w:rsidRPr="009B36ED">
        <w:rPr>
          <w:rFonts w:ascii="Courier New" w:eastAsia="Courier New" w:hAnsi="Courier New" w:cs="Courier New"/>
          <w:bCs/>
          <w:sz w:val="24"/>
          <w:szCs w:val="32"/>
        </w:rPr>
        <w:t xml:space="preserve"> entre los magistrados y magistradas que hubiesen manifestado su interés en el cargo</w:t>
      </w:r>
      <w:r w:rsidRPr="00424040">
        <w:rPr>
          <w:rFonts w:ascii="Courier New" w:eastAsia="Courier New" w:hAnsi="Courier New" w:cs="Courier New"/>
          <w:bCs/>
          <w:sz w:val="24"/>
          <w:szCs w:val="32"/>
        </w:rPr>
        <w:t>.</w:t>
      </w:r>
      <w:r>
        <w:rPr>
          <w:rFonts w:ascii="Courier New" w:eastAsia="Courier New" w:hAnsi="Courier New" w:cs="Courier New"/>
          <w:bCs/>
          <w:sz w:val="24"/>
          <w:szCs w:val="32"/>
        </w:rPr>
        <w:t xml:space="preserve"> </w:t>
      </w:r>
    </w:p>
    <w:p w14:paraId="2F1DEE18" w14:textId="77777777" w:rsidR="00D96869" w:rsidRPr="00464DDC" w:rsidRDefault="00D96869" w:rsidP="003D6916">
      <w:pPr>
        <w:pStyle w:val="Prrafodelista"/>
        <w:spacing w:after="0" w:line="276" w:lineRule="auto"/>
        <w:ind w:left="2835" w:firstLine="709"/>
        <w:jc w:val="both"/>
        <w:rPr>
          <w:rFonts w:ascii="Courier New" w:eastAsia="Courier New" w:hAnsi="Courier New" w:cs="Courier New"/>
          <w:bCs/>
          <w:sz w:val="24"/>
          <w:szCs w:val="32"/>
        </w:rPr>
      </w:pPr>
    </w:p>
    <w:p w14:paraId="54AD7C2C" w14:textId="2E803B1F" w:rsidR="00E91428" w:rsidRDefault="002F5AD1" w:rsidP="007A2AE2">
      <w:pPr>
        <w:pStyle w:val="Ttulo3"/>
        <w:tabs>
          <w:tab w:val="left" w:pos="4111"/>
        </w:tabs>
        <w:spacing w:before="0" w:after="0" w:line="276" w:lineRule="auto"/>
        <w:ind w:left="3544" w:firstLine="0"/>
      </w:pPr>
      <w:r>
        <w:t>Opini</w:t>
      </w:r>
      <w:r w:rsidR="00647D79">
        <w:t xml:space="preserve">ón de la Asociación Nacional de Magistrados y Magistradas </w:t>
      </w:r>
    </w:p>
    <w:p w14:paraId="08F5D65E" w14:textId="77777777" w:rsidR="00D96869" w:rsidRPr="00D96869" w:rsidRDefault="00D96869" w:rsidP="003D6916">
      <w:pPr>
        <w:spacing w:after="0"/>
      </w:pPr>
    </w:p>
    <w:p w14:paraId="4E717379" w14:textId="25EE8611" w:rsidR="007B4477" w:rsidRPr="00B26404" w:rsidRDefault="00647D79" w:rsidP="003D6916">
      <w:pPr>
        <w:pStyle w:val="Prrafodelista"/>
        <w:spacing w:after="0" w:line="276" w:lineRule="auto"/>
        <w:ind w:left="2835" w:firstLine="709"/>
        <w:jc w:val="both"/>
        <w:rPr>
          <w:rFonts w:ascii="Courier New" w:eastAsia="Courier New" w:hAnsi="Courier New" w:cs="Courier New"/>
          <w:bCs/>
          <w:sz w:val="24"/>
          <w:szCs w:val="32"/>
        </w:rPr>
      </w:pPr>
      <w:r w:rsidRPr="0FA6CB88">
        <w:rPr>
          <w:rFonts w:ascii="Courier New" w:eastAsia="Courier New" w:hAnsi="Courier New" w:cs="Courier New"/>
          <w:sz w:val="24"/>
          <w:szCs w:val="24"/>
        </w:rPr>
        <w:t>En el marco del primer proceso constituyente</w:t>
      </w:r>
      <w:r w:rsidR="00024B98" w:rsidRPr="0FA6CB88">
        <w:rPr>
          <w:rFonts w:ascii="Courier New" w:eastAsia="Courier New" w:hAnsi="Courier New" w:cs="Courier New"/>
          <w:sz w:val="24"/>
          <w:szCs w:val="24"/>
        </w:rPr>
        <w:t>, la</w:t>
      </w:r>
      <w:r w:rsidR="00AC6D81" w:rsidRPr="0FA6CB88">
        <w:rPr>
          <w:rFonts w:ascii="Courier New" w:eastAsia="Courier New" w:hAnsi="Courier New" w:cs="Courier New"/>
          <w:sz w:val="24"/>
          <w:szCs w:val="24"/>
        </w:rPr>
        <w:t xml:space="preserve"> Asociación Nacional de Magistrados y Magistradas elaboró un documento denominad</w:t>
      </w:r>
      <w:r w:rsidR="00060516" w:rsidRPr="0FA6CB88">
        <w:rPr>
          <w:rFonts w:ascii="Courier New" w:eastAsia="Courier New" w:hAnsi="Courier New" w:cs="Courier New"/>
          <w:sz w:val="24"/>
          <w:szCs w:val="24"/>
        </w:rPr>
        <w:t>o “Jurisdicción y Nueva Constitución”,</w:t>
      </w:r>
      <w:r w:rsidR="00B72960" w:rsidRPr="0FA6CB88">
        <w:rPr>
          <w:rFonts w:ascii="Courier New" w:eastAsia="Courier New" w:hAnsi="Courier New" w:cs="Courier New"/>
          <w:sz w:val="24"/>
          <w:szCs w:val="24"/>
        </w:rPr>
        <w:t xml:space="preserve"> </w:t>
      </w:r>
      <w:r w:rsidR="00E377B4">
        <w:rPr>
          <w:rFonts w:ascii="Courier New" w:eastAsia="Courier New" w:hAnsi="Courier New" w:cs="Courier New"/>
          <w:sz w:val="24"/>
          <w:szCs w:val="24"/>
        </w:rPr>
        <w:t>en el que se afirmaba que</w:t>
      </w:r>
      <w:r w:rsidR="004E7B5C">
        <w:rPr>
          <w:rFonts w:ascii="Courier New" w:eastAsia="Courier New" w:hAnsi="Courier New" w:cs="Courier New"/>
          <w:sz w:val="24"/>
          <w:szCs w:val="24"/>
        </w:rPr>
        <w:t xml:space="preserve"> </w:t>
      </w:r>
      <w:r w:rsidR="00295E99" w:rsidRPr="00B26404">
        <w:rPr>
          <w:rFonts w:ascii="Courier New" w:eastAsia="Courier New" w:hAnsi="Courier New" w:cs="Courier New"/>
          <w:sz w:val="24"/>
          <w:szCs w:val="24"/>
        </w:rPr>
        <w:t xml:space="preserve">el modelo </w:t>
      </w:r>
      <w:r w:rsidR="006D31C2" w:rsidRPr="00B26404">
        <w:rPr>
          <w:rFonts w:ascii="Courier New" w:eastAsia="Courier New" w:hAnsi="Courier New" w:cs="Courier New"/>
          <w:sz w:val="24"/>
          <w:szCs w:val="24"/>
        </w:rPr>
        <w:t>actual</w:t>
      </w:r>
      <w:r w:rsidR="00CA2AFE">
        <w:rPr>
          <w:rFonts w:ascii="Courier New" w:eastAsia="Courier New" w:hAnsi="Courier New" w:cs="Courier New"/>
          <w:sz w:val="24"/>
          <w:szCs w:val="24"/>
        </w:rPr>
        <w:t xml:space="preserve"> </w:t>
      </w:r>
      <w:r w:rsidR="001448D7">
        <w:rPr>
          <w:rFonts w:ascii="Courier New" w:eastAsia="Courier New" w:hAnsi="Courier New" w:cs="Courier New"/>
          <w:sz w:val="24"/>
          <w:szCs w:val="24"/>
        </w:rPr>
        <w:t>de nombramientos judiciales</w:t>
      </w:r>
      <w:r w:rsidR="00295E99" w:rsidRPr="00B26404">
        <w:rPr>
          <w:rFonts w:ascii="Courier New" w:eastAsia="Courier New" w:hAnsi="Courier New" w:cs="Courier New"/>
          <w:sz w:val="24"/>
          <w:szCs w:val="24"/>
        </w:rPr>
        <w:t xml:space="preserve"> “reproduce los defectos de la particular forma </w:t>
      </w:r>
      <w:r w:rsidR="006D31C2" w:rsidRPr="00B26404">
        <w:rPr>
          <w:rFonts w:ascii="Courier New" w:eastAsia="Courier New" w:hAnsi="Courier New" w:cs="Courier New"/>
          <w:sz w:val="24"/>
          <w:szCs w:val="24"/>
        </w:rPr>
        <w:t>chilena</w:t>
      </w:r>
      <w:r w:rsidR="00295E99" w:rsidRPr="00B26404">
        <w:rPr>
          <w:rFonts w:ascii="Courier New" w:eastAsia="Courier New" w:hAnsi="Courier New" w:cs="Courier New"/>
          <w:sz w:val="24"/>
          <w:szCs w:val="24"/>
        </w:rPr>
        <w:t xml:space="preserve"> de organización de la </w:t>
      </w:r>
      <w:r w:rsidR="00485BA5" w:rsidRPr="00B26404">
        <w:rPr>
          <w:rFonts w:ascii="Courier New" w:eastAsia="Courier New" w:hAnsi="Courier New" w:cs="Courier New"/>
          <w:sz w:val="24"/>
          <w:szCs w:val="24"/>
        </w:rPr>
        <w:t>j</w:t>
      </w:r>
      <w:r w:rsidR="00295E99" w:rsidRPr="00B26404">
        <w:rPr>
          <w:rFonts w:ascii="Courier New" w:eastAsia="Courier New" w:hAnsi="Courier New" w:cs="Courier New"/>
          <w:sz w:val="24"/>
          <w:szCs w:val="24"/>
        </w:rPr>
        <w:t xml:space="preserve">udicatura </w:t>
      </w:r>
      <w:r w:rsidR="006D31C2" w:rsidRPr="00B26404">
        <w:rPr>
          <w:rFonts w:ascii="Courier New" w:eastAsia="Courier New" w:hAnsi="Courier New" w:cs="Courier New"/>
          <w:sz w:val="24"/>
          <w:szCs w:val="24"/>
        </w:rPr>
        <w:t>pues</w:t>
      </w:r>
      <w:r w:rsidR="00295E99" w:rsidRPr="00B26404">
        <w:rPr>
          <w:rFonts w:ascii="Courier New" w:eastAsia="Courier New" w:hAnsi="Courier New" w:cs="Courier New"/>
          <w:sz w:val="24"/>
          <w:szCs w:val="24"/>
        </w:rPr>
        <w:t xml:space="preserve"> participa a la Corte Suprema y Cortes de Apelaciones en el proceso de designación de los distintos </w:t>
      </w:r>
      <w:r w:rsidR="006D31C2" w:rsidRPr="00B26404">
        <w:rPr>
          <w:rFonts w:ascii="Courier New" w:eastAsia="Courier New" w:hAnsi="Courier New" w:cs="Courier New"/>
          <w:sz w:val="24"/>
          <w:szCs w:val="24"/>
        </w:rPr>
        <w:t>cargos</w:t>
      </w:r>
      <w:r w:rsidR="00295E99" w:rsidRPr="00B26404">
        <w:rPr>
          <w:rFonts w:ascii="Courier New" w:eastAsia="Courier New" w:hAnsi="Courier New" w:cs="Courier New"/>
          <w:sz w:val="24"/>
          <w:szCs w:val="24"/>
        </w:rPr>
        <w:t xml:space="preserve"> al interior del Poder Judicial</w:t>
      </w:r>
      <w:r w:rsidR="006D31C2" w:rsidRPr="00B26404">
        <w:rPr>
          <w:rFonts w:ascii="Courier New" w:eastAsia="Courier New" w:hAnsi="Courier New" w:cs="Courier New"/>
          <w:sz w:val="24"/>
          <w:szCs w:val="24"/>
        </w:rPr>
        <w:t>”</w:t>
      </w:r>
      <w:r w:rsidR="0091515C" w:rsidRPr="4D43F024">
        <w:rPr>
          <w:rStyle w:val="Refdenotaalpie"/>
          <w:rFonts w:ascii="Courier New" w:eastAsia="Courier New" w:hAnsi="Courier New" w:cs="Courier New"/>
          <w:sz w:val="24"/>
          <w:szCs w:val="24"/>
        </w:rPr>
        <w:footnoteReference w:id="11"/>
      </w:r>
      <w:r w:rsidR="006D31C2" w:rsidRPr="00B26404">
        <w:rPr>
          <w:rFonts w:ascii="Courier New" w:eastAsia="Courier New" w:hAnsi="Courier New" w:cs="Courier New"/>
          <w:sz w:val="24"/>
          <w:szCs w:val="24"/>
        </w:rPr>
        <w:t>.</w:t>
      </w:r>
    </w:p>
    <w:p w14:paraId="358B323F" w14:textId="77777777" w:rsidR="006D31C2" w:rsidRDefault="006D31C2" w:rsidP="003D6916">
      <w:pPr>
        <w:pStyle w:val="Prrafodelista"/>
        <w:spacing w:after="0" w:line="276" w:lineRule="auto"/>
        <w:ind w:left="2835"/>
        <w:jc w:val="both"/>
        <w:rPr>
          <w:rFonts w:ascii="Courier New" w:eastAsia="Courier New" w:hAnsi="Courier New" w:cs="Courier New"/>
          <w:bCs/>
          <w:sz w:val="24"/>
          <w:szCs w:val="32"/>
        </w:rPr>
      </w:pPr>
    </w:p>
    <w:p w14:paraId="31DA6618" w14:textId="081041E8" w:rsidR="00CB59F8" w:rsidRPr="00894F67" w:rsidRDefault="003A40B3" w:rsidP="003D6916">
      <w:pPr>
        <w:pStyle w:val="Prrafodelista"/>
        <w:spacing w:after="0" w:line="276" w:lineRule="auto"/>
        <w:ind w:left="2835" w:firstLine="709"/>
        <w:jc w:val="both"/>
        <w:rPr>
          <w:rFonts w:ascii="Courier New" w:eastAsia="Courier New" w:hAnsi="Courier New" w:cs="Courier New"/>
          <w:sz w:val="24"/>
          <w:szCs w:val="32"/>
        </w:rPr>
      </w:pPr>
      <w:r>
        <w:rPr>
          <w:rFonts w:ascii="Courier New" w:eastAsia="Courier New" w:hAnsi="Courier New" w:cs="Courier New"/>
          <w:bCs/>
          <w:sz w:val="24"/>
          <w:szCs w:val="32"/>
        </w:rPr>
        <w:t>A este respecto, la asociación gremial</w:t>
      </w:r>
      <w:r w:rsidR="00EA0EEF">
        <w:rPr>
          <w:rFonts w:ascii="Courier New" w:eastAsia="Courier New" w:hAnsi="Courier New" w:cs="Courier New"/>
          <w:bCs/>
          <w:sz w:val="24"/>
          <w:szCs w:val="32"/>
        </w:rPr>
        <w:t xml:space="preserve"> propone</w:t>
      </w:r>
      <w:r>
        <w:rPr>
          <w:rFonts w:ascii="Courier New" w:eastAsia="Courier New" w:hAnsi="Courier New" w:cs="Courier New"/>
          <w:bCs/>
          <w:sz w:val="24"/>
          <w:szCs w:val="32"/>
        </w:rPr>
        <w:t xml:space="preserve"> </w:t>
      </w:r>
      <w:r w:rsidR="007F504C">
        <w:rPr>
          <w:rFonts w:ascii="Courier New" w:eastAsia="Courier New" w:hAnsi="Courier New" w:cs="Courier New"/>
          <w:bCs/>
          <w:sz w:val="24"/>
          <w:szCs w:val="32"/>
        </w:rPr>
        <w:t xml:space="preserve">un nuevo sistema de </w:t>
      </w:r>
      <w:r w:rsidR="006C3E6F">
        <w:rPr>
          <w:rFonts w:ascii="Courier New" w:eastAsia="Courier New" w:hAnsi="Courier New" w:cs="Courier New"/>
          <w:bCs/>
          <w:sz w:val="24"/>
          <w:szCs w:val="32"/>
        </w:rPr>
        <w:t>nombramiento</w:t>
      </w:r>
      <w:r w:rsidR="000240E7">
        <w:rPr>
          <w:rFonts w:ascii="Courier New" w:eastAsia="Courier New" w:hAnsi="Courier New" w:cs="Courier New"/>
          <w:bCs/>
          <w:sz w:val="24"/>
          <w:szCs w:val="32"/>
        </w:rPr>
        <w:t xml:space="preserve"> radicado</w:t>
      </w:r>
      <w:r w:rsidR="006C3E6F">
        <w:rPr>
          <w:rFonts w:ascii="Courier New" w:eastAsia="Courier New" w:hAnsi="Courier New" w:cs="Courier New"/>
          <w:bCs/>
          <w:sz w:val="24"/>
          <w:szCs w:val="32"/>
        </w:rPr>
        <w:t xml:space="preserve"> en un órgano </w:t>
      </w:r>
      <w:r w:rsidR="000240E7">
        <w:rPr>
          <w:rFonts w:ascii="Courier New" w:eastAsia="Courier New" w:hAnsi="Courier New" w:cs="Courier New"/>
          <w:bCs/>
          <w:sz w:val="24"/>
          <w:szCs w:val="32"/>
        </w:rPr>
        <w:t xml:space="preserve">distinto a las Cortes, </w:t>
      </w:r>
      <w:r w:rsidR="00637489">
        <w:rPr>
          <w:rFonts w:ascii="Courier New" w:eastAsia="Courier New" w:hAnsi="Courier New" w:cs="Courier New"/>
          <w:bCs/>
          <w:sz w:val="24"/>
          <w:szCs w:val="32"/>
        </w:rPr>
        <w:t xml:space="preserve">que debe regularse </w:t>
      </w:r>
      <w:r w:rsidR="00B211B5">
        <w:rPr>
          <w:rFonts w:ascii="Courier New" w:eastAsia="Courier New" w:hAnsi="Courier New" w:cs="Courier New"/>
          <w:bCs/>
          <w:sz w:val="24"/>
          <w:szCs w:val="32"/>
        </w:rPr>
        <w:t>a nivel constitucional</w:t>
      </w:r>
      <w:r w:rsidR="00157775">
        <w:rPr>
          <w:rFonts w:ascii="Courier New" w:eastAsia="Courier New" w:hAnsi="Courier New" w:cs="Courier New"/>
          <w:bCs/>
          <w:sz w:val="24"/>
          <w:szCs w:val="32"/>
        </w:rPr>
        <w:t>,</w:t>
      </w:r>
      <w:r w:rsidR="00B211B5">
        <w:rPr>
          <w:rFonts w:ascii="Courier New" w:eastAsia="Courier New" w:hAnsi="Courier New" w:cs="Courier New"/>
          <w:bCs/>
          <w:sz w:val="24"/>
          <w:szCs w:val="32"/>
        </w:rPr>
        <w:t xml:space="preserve"> </w:t>
      </w:r>
      <w:r w:rsidR="00157775">
        <w:rPr>
          <w:rFonts w:ascii="Courier New" w:eastAsia="Courier New" w:hAnsi="Courier New" w:cs="Courier New"/>
          <w:bCs/>
          <w:sz w:val="24"/>
          <w:szCs w:val="32"/>
        </w:rPr>
        <w:t>dada</w:t>
      </w:r>
      <w:r w:rsidR="00B211B5">
        <w:rPr>
          <w:rFonts w:ascii="Courier New" w:eastAsia="Courier New" w:hAnsi="Courier New" w:cs="Courier New"/>
          <w:bCs/>
          <w:sz w:val="24"/>
          <w:szCs w:val="32"/>
        </w:rPr>
        <w:t xml:space="preserve"> </w:t>
      </w:r>
      <w:r w:rsidR="00A32BBC">
        <w:rPr>
          <w:rFonts w:ascii="Courier New" w:eastAsia="Courier New" w:hAnsi="Courier New" w:cs="Courier New"/>
          <w:bCs/>
          <w:sz w:val="24"/>
          <w:szCs w:val="32"/>
        </w:rPr>
        <w:t xml:space="preserve">la </w:t>
      </w:r>
      <w:r w:rsidR="00B211B5">
        <w:rPr>
          <w:rFonts w:ascii="Courier New" w:eastAsia="Courier New" w:hAnsi="Courier New" w:cs="Courier New"/>
          <w:bCs/>
          <w:sz w:val="24"/>
          <w:szCs w:val="32"/>
        </w:rPr>
        <w:t xml:space="preserve">relevancia </w:t>
      </w:r>
      <w:r w:rsidR="00083ADE">
        <w:rPr>
          <w:rFonts w:ascii="Courier New" w:eastAsia="Courier New" w:hAnsi="Courier New" w:cs="Courier New"/>
          <w:bCs/>
          <w:sz w:val="24"/>
          <w:szCs w:val="32"/>
        </w:rPr>
        <w:t>“</w:t>
      </w:r>
      <w:r w:rsidR="00B211B5">
        <w:rPr>
          <w:rFonts w:ascii="Courier New" w:eastAsia="Courier New" w:hAnsi="Courier New" w:cs="Courier New"/>
          <w:bCs/>
          <w:sz w:val="24"/>
          <w:szCs w:val="32"/>
        </w:rPr>
        <w:t xml:space="preserve">de proveer protección suficiente a la independencia de la judicatura alejando toda intervención no reglada en el proceso de designación de </w:t>
      </w:r>
      <w:r w:rsidR="00157775">
        <w:rPr>
          <w:rFonts w:ascii="Courier New" w:eastAsia="Courier New" w:hAnsi="Courier New" w:cs="Courier New"/>
          <w:bCs/>
          <w:sz w:val="24"/>
          <w:szCs w:val="32"/>
        </w:rPr>
        <w:t>juezas</w:t>
      </w:r>
      <w:r w:rsidR="00B211B5">
        <w:rPr>
          <w:rFonts w:ascii="Courier New" w:eastAsia="Courier New" w:hAnsi="Courier New" w:cs="Courier New"/>
          <w:bCs/>
          <w:sz w:val="24"/>
          <w:szCs w:val="32"/>
        </w:rPr>
        <w:t xml:space="preserve"> y </w:t>
      </w:r>
      <w:r w:rsidR="00157775">
        <w:rPr>
          <w:rFonts w:ascii="Courier New" w:eastAsia="Courier New" w:hAnsi="Courier New" w:cs="Courier New"/>
          <w:bCs/>
          <w:sz w:val="24"/>
          <w:szCs w:val="32"/>
        </w:rPr>
        <w:t>jueces”</w:t>
      </w:r>
      <w:r w:rsidR="00F26405">
        <w:rPr>
          <w:rStyle w:val="Refdenotaalpie"/>
          <w:rFonts w:ascii="Courier New" w:eastAsia="Courier New" w:hAnsi="Courier New" w:cs="Courier New"/>
          <w:bCs/>
          <w:sz w:val="24"/>
          <w:szCs w:val="32"/>
        </w:rPr>
        <w:footnoteReference w:id="12"/>
      </w:r>
      <w:r w:rsidR="0091515C">
        <w:rPr>
          <w:rFonts w:ascii="Courier New" w:eastAsia="Courier New" w:hAnsi="Courier New" w:cs="Courier New"/>
          <w:bCs/>
          <w:sz w:val="24"/>
          <w:szCs w:val="32"/>
        </w:rPr>
        <w:t>.</w:t>
      </w:r>
    </w:p>
    <w:p w14:paraId="7CB6D928" w14:textId="6DEF7D87" w:rsidR="00E47FF7" w:rsidRDefault="00E47FF7" w:rsidP="003D6916">
      <w:pPr>
        <w:pStyle w:val="Prrafodelista"/>
        <w:spacing w:after="0" w:line="276" w:lineRule="auto"/>
        <w:ind w:left="2835"/>
        <w:jc w:val="both"/>
        <w:rPr>
          <w:rFonts w:ascii="Courier New" w:eastAsia="Courier New" w:hAnsi="Courier New" w:cs="Courier New"/>
          <w:sz w:val="24"/>
          <w:szCs w:val="24"/>
          <w:highlight w:val="yellow"/>
        </w:rPr>
      </w:pPr>
    </w:p>
    <w:p w14:paraId="51AE5D70" w14:textId="6090820F" w:rsidR="00556E5D" w:rsidRDefault="008731A1" w:rsidP="007A2AE2">
      <w:pPr>
        <w:pStyle w:val="Ttulo3"/>
        <w:tabs>
          <w:tab w:val="left" w:pos="4111"/>
        </w:tabs>
        <w:spacing w:before="0" w:after="0" w:line="276" w:lineRule="auto"/>
        <w:ind w:left="3544" w:firstLine="0"/>
      </w:pPr>
      <w:r>
        <w:t xml:space="preserve">Proyectos </w:t>
      </w:r>
      <w:r w:rsidR="005705A1">
        <w:t xml:space="preserve">de </w:t>
      </w:r>
      <w:r w:rsidR="001448D7">
        <w:t>reforma</w:t>
      </w:r>
      <w:r>
        <w:t>s constitucionales y legales</w:t>
      </w:r>
      <w:r w:rsidR="001448D7">
        <w:t xml:space="preserve"> </w:t>
      </w:r>
      <w:r>
        <w:t xml:space="preserve">referidas </w:t>
      </w:r>
      <w:r w:rsidR="005705A1">
        <w:t>al sistema de nombramiento</w:t>
      </w:r>
      <w:r w:rsidR="00502CAD">
        <w:t>s</w:t>
      </w:r>
      <w:r w:rsidR="005705A1">
        <w:t xml:space="preserve"> </w:t>
      </w:r>
      <w:r w:rsidR="00603E79">
        <w:t>judiciales</w:t>
      </w:r>
      <w:r w:rsidR="005705A1">
        <w:t xml:space="preserve"> </w:t>
      </w:r>
    </w:p>
    <w:p w14:paraId="410AA3AA" w14:textId="77777777" w:rsidR="00556E5D" w:rsidRDefault="00556E5D" w:rsidP="003D6916">
      <w:pPr>
        <w:pStyle w:val="Prrafodelista"/>
        <w:spacing w:after="0" w:line="276" w:lineRule="auto"/>
        <w:ind w:left="2835"/>
        <w:jc w:val="both"/>
        <w:rPr>
          <w:rFonts w:ascii="Courier New" w:eastAsia="Courier New" w:hAnsi="Courier New" w:cs="Courier New"/>
          <w:b/>
          <w:sz w:val="24"/>
          <w:szCs w:val="32"/>
        </w:rPr>
      </w:pPr>
    </w:p>
    <w:p w14:paraId="14FDC1D7" w14:textId="07EAC10A" w:rsidR="001D2439" w:rsidRDefault="00AD4E65" w:rsidP="003D6916">
      <w:pPr>
        <w:pStyle w:val="Prrafodelista"/>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 xml:space="preserve">Desde el retorno a la democracia, diversas son las reformas constitucionales y legales presentadas </w:t>
      </w:r>
      <w:r w:rsidR="00AA7989">
        <w:rPr>
          <w:rFonts w:ascii="Courier New" w:eastAsia="Courier New" w:hAnsi="Courier New" w:cs="Courier New"/>
          <w:bCs/>
          <w:sz w:val="24"/>
          <w:szCs w:val="32"/>
        </w:rPr>
        <w:t>a efectos de modificar el gobierno judicial y</w:t>
      </w:r>
      <w:r w:rsidR="00780576">
        <w:rPr>
          <w:rFonts w:ascii="Courier New" w:eastAsia="Courier New" w:hAnsi="Courier New" w:cs="Courier New"/>
          <w:bCs/>
          <w:sz w:val="24"/>
          <w:szCs w:val="32"/>
        </w:rPr>
        <w:t>,</w:t>
      </w:r>
      <w:r w:rsidR="00AA7989">
        <w:rPr>
          <w:rFonts w:ascii="Courier New" w:eastAsia="Courier New" w:hAnsi="Courier New" w:cs="Courier New"/>
          <w:bCs/>
          <w:sz w:val="24"/>
          <w:szCs w:val="32"/>
        </w:rPr>
        <w:t xml:space="preserve"> especialmente</w:t>
      </w:r>
      <w:r w:rsidR="00AA1566">
        <w:rPr>
          <w:rFonts w:ascii="Courier New" w:eastAsia="Courier New" w:hAnsi="Courier New" w:cs="Courier New"/>
          <w:bCs/>
          <w:sz w:val="24"/>
          <w:szCs w:val="32"/>
        </w:rPr>
        <w:t>, el régimen de nombramientos judiciales.</w:t>
      </w:r>
    </w:p>
    <w:p w14:paraId="5D6D7DDC" w14:textId="77777777" w:rsidR="00D96869" w:rsidRPr="00D96869" w:rsidRDefault="00D96869" w:rsidP="003D6916">
      <w:pPr>
        <w:pStyle w:val="Prrafodelista"/>
        <w:spacing w:after="0" w:line="276" w:lineRule="auto"/>
        <w:ind w:left="2835" w:firstLine="709"/>
        <w:jc w:val="both"/>
        <w:rPr>
          <w:rFonts w:ascii="Courier New" w:eastAsia="Courier New" w:hAnsi="Courier New" w:cs="Courier New"/>
          <w:sz w:val="24"/>
          <w:szCs w:val="32"/>
        </w:rPr>
      </w:pPr>
    </w:p>
    <w:p w14:paraId="1032636E" w14:textId="22DA5F21" w:rsidR="00D96869" w:rsidRDefault="00997E18" w:rsidP="003D6916">
      <w:pPr>
        <w:pStyle w:val="Ttulo4"/>
        <w:tabs>
          <w:tab w:val="left" w:pos="4253"/>
        </w:tabs>
        <w:spacing w:before="0" w:after="0"/>
        <w:ind w:left="2835" w:firstLine="1134"/>
      </w:pPr>
      <w:r>
        <w:t>Proyecto de Reforma Constitucional sobre el Poder Judicial, Consejo Nacional de la Justicia y Defensor del Pueblo,</w:t>
      </w:r>
      <w:r w:rsidR="00F77327">
        <w:t xml:space="preserve"> del</w:t>
      </w:r>
      <w:r w:rsidR="00395EA6">
        <w:t xml:space="preserve"> ex </w:t>
      </w:r>
      <w:r w:rsidR="00BD7C54">
        <w:t>P</w:t>
      </w:r>
      <w:r w:rsidR="00395EA6">
        <w:t>residente Patricio A</w:t>
      </w:r>
      <w:r w:rsidR="00170028">
        <w:t>ylwin y</w:t>
      </w:r>
      <w:r w:rsidR="00BD7C54">
        <w:t xml:space="preserve"> el ex </w:t>
      </w:r>
      <w:r w:rsidR="00F77327">
        <w:t>Ministro</w:t>
      </w:r>
      <w:r w:rsidR="00BD7C54">
        <w:t xml:space="preserve"> de Justicia</w:t>
      </w:r>
      <w:r w:rsidR="00F77327">
        <w:t xml:space="preserve"> </w:t>
      </w:r>
      <w:r w:rsidR="00BD7C54">
        <w:t xml:space="preserve">Francisco </w:t>
      </w:r>
      <w:r w:rsidR="00F77327">
        <w:t>Cumplido</w:t>
      </w:r>
    </w:p>
    <w:p w14:paraId="19DEB3BE" w14:textId="77777777" w:rsidR="00D96869" w:rsidRPr="00D96869" w:rsidRDefault="00D96869" w:rsidP="003D6916">
      <w:pPr>
        <w:spacing w:after="0"/>
      </w:pPr>
    </w:p>
    <w:p w14:paraId="10A91040" w14:textId="0868EEB4" w:rsidR="00D96869" w:rsidRDefault="003512CC" w:rsidP="003D6916">
      <w:pPr>
        <w:spacing w:after="0" w:line="276" w:lineRule="auto"/>
        <w:ind w:left="2832" w:firstLine="712"/>
        <w:jc w:val="both"/>
        <w:rPr>
          <w:rFonts w:ascii="Courier New" w:eastAsia="Courier New" w:hAnsi="Courier New" w:cs="Courier New"/>
          <w:sz w:val="24"/>
          <w:szCs w:val="24"/>
        </w:rPr>
      </w:pPr>
      <w:r w:rsidRPr="51A2F76C">
        <w:rPr>
          <w:rFonts w:ascii="Courier New" w:eastAsia="Courier New" w:hAnsi="Courier New" w:cs="Courier New"/>
          <w:sz w:val="24"/>
          <w:szCs w:val="24"/>
        </w:rPr>
        <w:t>Esta propuesta</w:t>
      </w:r>
      <w:r w:rsidR="00B812D1" w:rsidRPr="51A2F76C">
        <w:rPr>
          <w:rFonts w:ascii="Courier New" w:eastAsia="Courier New" w:hAnsi="Courier New" w:cs="Courier New"/>
          <w:sz w:val="24"/>
          <w:szCs w:val="24"/>
        </w:rPr>
        <w:t xml:space="preserve"> </w:t>
      </w:r>
      <w:r w:rsidR="00936E81">
        <w:rPr>
          <w:rFonts w:ascii="Courier New" w:eastAsia="Courier New" w:hAnsi="Courier New" w:cs="Courier New"/>
          <w:sz w:val="24"/>
          <w:szCs w:val="24"/>
        </w:rPr>
        <w:t>de reforma constitucional</w:t>
      </w:r>
      <w:r w:rsidR="00936E81" w:rsidRPr="51A2F76C">
        <w:rPr>
          <w:rFonts w:ascii="Courier New" w:eastAsia="Courier New" w:hAnsi="Courier New" w:cs="Courier New"/>
          <w:sz w:val="24"/>
          <w:szCs w:val="24"/>
        </w:rPr>
        <w:t xml:space="preserve"> </w:t>
      </w:r>
      <w:r w:rsidR="00144D9D" w:rsidRPr="51A2F76C">
        <w:rPr>
          <w:rFonts w:ascii="Courier New" w:eastAsia="Courier New" w:hAnsi="Courier New" w:cs="Courier New"/>
          <w:sz w:val="24"/>
          <w:szCs w:val="24"/>
        </w:rPr>
        <w:t xml:space="preserve">ingresó </w:t>
      </w:r>
      <w:r w:rsidR="00574570" w:rsidRPr="51A2F76C">
        <w:rPr>
          <w:rFonts w:ascii="Courier New" w:eastAsia="Courier New" w:hAnsi="Courier New" w:cs="Courier New"/>
          <w:sz w:val="24"/>
          <w:szCs w:val="24"/>
        </w:rPr>
        <w:t xml:space="preserve">al H. Congreso Nacional </w:t>
      </w:r>
      <w:r w:rsidR="00936E81">
        <w:rPr>
          <w:rFonts w:ascii="Courier New" w:eastAsia="Courier New" w:hAnsi="Courier New" w:cs="Courier New"/>
          <w:sz w:val="24"/>
          <w:szCs w:val="24"/>
        </w:rPr>
        <w:t>en</w:t>
      </w:r>
      <w:r w:rsidR="00574570" w:rsidRPr="51A2F76C">
        <w:rPr>
          <w:rFonts w:ascii="Courier New" w:eastAsia="Courier New" w:hAnsi="Courier New" w:cs="Courier New"/>
          <w:sz w:val="24"/>
          <w:szCs w:val="24"/>
        </w:rPr>
        <w:t xml:space="preserve"> 199</w:t>
      </w:r>
      <w:r w:rsidR="00CB190C">
        <w:rPr>
          <w:rFonts w:ascii="Courier New" w:eastAsia="Courier New" w:hAnsi="Courier New" w:cs="Courier New"/>
          <w:sz w:val="24"/>
          <w:szCs w:val="24"/>
        </w:rPr>
        <w:t>1</w:t>
      </w:r>
      <w:r w:rsidR="005076A1" w:rsidRPr="51A2F76C">
        <w:rPr>
          <w:rFonts w:ascii="Courier New" w:eastAsia="Courier New" w:hAnsi="Courier New" w:cs="Courier New"/>
          <w:sz w:val="24"/>
          <w:szCs w:val="24"/>
        </w:rPr>
        <w:t xml:space="preserve"> </w:t>
      </w:r>
      <w:r w:rsidR="00764140" w:rsidRPr="51A2F76C">
        <w:rPr>
          <w:rFonts w:ascii="Courier New" w:eastAsia="Courier New" w:hAnsi="Courier New" w:cs="Courier New"/>
          <w:sz w:val="24"/>
          <w:szCs w:val="24"/>
        </w:rPr>
        <w:t>y constituye</w:t>
      </w:r>
      <w:r w:rsidR="002D1DFF" w:rsidRPr="51A2F76C">
        <w:rPr>
          <w:rFonts w:ascii="Courier New" w:eastAsia="Courier New" w:hAnsi="Courier New" w:cs="Courier New"/>
          <w:sz w:val="24"/>
          <w:szCs w:val="24"/>
        </w:rPr>
        <w:t xml:space="preserve"> la primera </w:t>
      </w:r>
      <w:r w:rsidR="004E1E64">
        <w:rPr>
          <w:rFonts w:ascii="Courier New" w:eastAsia="Courier New" w:hAnsi="Courier New" w:cs="Courier New"/>
          <w:sz w:val="24"/>
          <w:szCs w:val="24"/>
        </w:rPr>
        <w:t xml:space="preserve">propuesta de </w:t>
      </w:r>
      <w:r w:rsidR="002D1DFF" w:rsidRPr="51A2F76C">
        <w:rPr>
          <w:rFonts w:ascii="Courier New" w:eastAsia="Courier New" w:hAnsi="Courier New" w:cs="Courier New"/>
          <w:sz w:val="24"/>
          <w:szCs w:val="24"/>
        </w:rPr>
        <w:t>reforma que t</w:t>
      </w:r>
      <w:r w:rsidR="00C34377" w:rsidRPr="51A2F76C">
        <w:rPr>
          <w:rFonts w:ascii="Courier New" w:eastAsia="Courier New" w:hAnsi="Courier New" w:cs="Courier New"/>
          <w:sz w:val="24"/>
          <w:szCs w:val="24"/>
        </w:rPr>
        <w:t xml:space="preserve">uvo </w:t>
      </w:r>
      <w:r w:rsidR="002D1DFF" w:rsidRPr="51A2F76C">
        <w:rPr>
          <w:rFonts w:ascii="Courier New" w:eastAsia="Courier New" w:hAnsi="Courier New" w:cs="Courier New"/>
          <w:sz w:val="24"/>
          <w:szCs w:val="24"/>
        </w:rPr>
        <w:t>por</w:t>
      </w:r>
      <w:r w:rsidR="005076A1" w:rsidRPr="51A2F76C">
        <w:rPr>
          <w:rFonts w:ascii="Courier New" w:eastAsia="Courier New" w:hAnsi="Courier New" w:cs="Courier New"/>
          <w:sz w:val="24"/>
          <w:szCs w:val="24"/>
        </w:rPr>
        <w:t xml:space="preserve"> objeto modernizar el </w:t>
      </w:r>
      <w:r w:rsidR="002D1DFF" w:rsidRPr="51A2F76C">
        <w:rPr>
          <w:rFonts w:ascii="Courier New" w:eastAsia="Courier New" w:hAnsi="Courier New" w:cs="Courier New"/>
          <w:sz w:val="24"/>
          <w:szCs w:val="24"/>
        </w:rPr>
        <w:t>funcionamiento del</w:t>
      </w:r>
      <w:r w:rsidR="005076A1" w:rsidRPr="51A2F76C">
        <w:rPr>
          <w:rFonts w:ascii="Courier New" w:eastAsia="Courier New" w:hAnsi="Courier New" w:cs="Courier New"/>
          <w:sz w:val="24"/>
          <w:szCs w:val="24"/>
        </w:rPr>
        <w:t xml:space="preserve"> </w:t>
      </w:r>
      <w:r w:rsidR="00E433F0" w:rsidRPr="51A2F76C">
        <w:rPr>
          <w:rFonts w:ascii="Courier New" w:eastAsia="Courier New" w:hAnsi="Courier New" w:cs="Courier New"/>
          <w:sz w:val="24"/>
          <w:szCs w:val="24"/>
        </w:rPr>
        <w:t>Poder Judicial</w:t>
      </w:r>
      <w:r w:rsidR="004D2AAB" w:rsidRPr="51A2F76C">
        <w:rPr>
          <w:rFonts w:ascii="Courier New" w:eastAsia="Courier New" w:hAnsi="Courier New" w:cs="Courier New"/>
          <w:sz w:val="24"/>
          <w:szCs w:val="24"/>
        </w:rPr>
        <w:t xml:space="preserve">, </w:t>
      </w:r>
      <w:r w:rsidR="009D7782" w:rsidRPr="51A2F76C">
        <w:rPr>
          <w:rFonts w:ascii="Courier New" w:eastAsia="Courier New" w:hAnsi="Courier New" w:cs="Courier New"/>
          <w:sz w:val="24"/>
          <w:szCs w:val="24"/>
        </w:rPr>
        <w:t>a fin de garantizar su independencia</w:t>
      </w:r>
      <w:r w:rsidR="00930CE4" w:rsidRPr="51A2F76C">
        <w:rPr>
          <w:rFonts w:ascii="Courier New" w:eastAsia="Courier New" w:hAnsi="Courier New" w:cs="Courier New"/>
          <w:sz w:val="24"/>
          <w:szCs w:val="24"/>
        </w:rPr>
        <w:t xml:space="preserve"> y</w:t>
      </w:r>
      <w:r w:rsidR="00FD174B" w:rsidRPr="5CD8FBC0">
        <w:rPr>
          <w:rFonts w:ascii="Courier New" w:eastAsia="Courier New" w:hAnsi="Courier New" w:cs="Courier New"/>
          <w:sz w:val="24"/>
          <w:szCs w:val="24"/>
        </w:rPr>
        <w:t xml:space="preserve"> eficacia</w:t>
      </w:r>
      <w:r w:rsidR="00DD0C4E" w:rsidRPr="5CD8FBC0">
        <w:rPr>
          <w:rFonts w:ascii="Courier New" w:eastAsia="Courier New" w:hAnsi="Courier New" w:cs="Courier New"/>
          <w:sz w:val="24"/>
          <w:szCs w:val="24"/>
        </w:rPr>
        <w:t xml:space="preserve">. </w:t>
      </w:r>
    </w:p>
    <w:p w14:paraId="1F2E1DD1" w14:textId="77777777" w:rsidR="007F2033" w:rsidRDefault="007F2033" w:rsidP="003D6916">
      <w:pPr>
        <w:spacing w:after="0" w:line="276" w:lineRule="auto"/>
        <w:ind w:left="2832" w:firstLine="712"/>
        <w:jc w:val="both"/>
        <w:rPr>
          <w:rFonts w:ascii="Courier New" w:eastAsia="Courier New" w:hAnsi="Courier New" w:cs="Courier New"/>
          <w:sz w:val="24"/>
          <w:szCs w:val="24"/>
        </w:rPr>
      </w:pPr>
    </w:p>
    <w:p w14:paraId="37CE92A2" w14:textId="2B61F968" w:rsidR="008B56CB" w:rsidRDefault="00691769" w:rsidP="003D6916">
      <w:pPr>
        <w:spacing w:after="0" w:line="276" w:lineRule="auto"/>
        <w:ind w:left="2832" w:firstLine="712"/>
        <w:jc w:val="both"/>
        <w:rPr>
          <w:rFonts w:ascii="Courier New" w:eastAsia="Courier New" w:hAnsi="Courier New" w:cs="Courier New"/>
          <w:bCs/>
          <w:sz w:val="24"/>
          <w:szCs w:val="32"/>
        </w:rPr>
      </w:pPr>
      <w:r>
        <w:rPr>
          <w:rFonts w:ascii="Courier New" w:eastAsia="Courier New" w:hAnsi="Courier New" w:cs="Courier New"/>
          <w:bCs/>
          <w:sz w:val="24"/>
          <w:szCs w:val="32"/>
        </w:rPr>
        <w:t xml:space="preserve">A través de esta </w:t>
      </w:r>
      <w:r w:rsidR="00077B63">
        <w:rPr>
          <w:rFonts w:ascii="Courier New" w:eastAsia="Courier New" w:hAnsi="Courier New" w:cs="Courier New"/>
          <w:bCs/>
          <w:sz w:val="24"/>
          <w:szCs w:val="32"/>
        </w:rPr>
        <w:t>inici</w:t>
      </w:r>
      <w:r w:rsidR="00337EDB">
        <w:rPr>
          <w:rFonts w:ascii="Courier New" w:eastAsia="Courier New" w:hAnsi="Courier New" w:cs="Courier New"/>
          <w:bCs/>
          <w:sz w:val="24"/>
          <w:szCs w:val="32"/>
        </w:rPr>
        <w:t>ativa se proponía</w:t>
      </w:r>
      <w:r w:rsidR="00E035E0">
        <w:rPr>
          <w:rFonts w:ascii="Courier New" w:eastAsia="Courier New" w:hAnsi="Courier New" w:cs="Courier New"/>
          <w:bCs/>
          <w:sz w:val="24"/>
          <w:szCs w:val="32"/>
        </w:rPr>
        <w:t xml:space="preserve"> cre</w:t>
      </w:r>
      <w:r w:rsidR="00337EDB">
        <w:rPr>
          <w:rFonts w:ascii="Courier New" w:eastAsia="Courier New" w:hAnsi="Courier New" w:cs="Courier New"/>
          <w:bCs/>
          <w:sz w:val="24"/>
          <w:szCs w:val="32"/>
        </w:rPr>
        <w:t>ar</w:t>
      </w:r>
      <w:r w:rsidR="00E035E0">
        <w:rPr>
          <w:rFonts w:ascii="Courier New" w:eastAsia="Courier New" w:hAnsi="Courier New" w:cs="Courier New"/>
          <w:bCs/>
          <w:sz w:val="24"/>
          <w:szCs w:val="32"/>
        </w:rPr>
        <w:t xml:space="preserve"> un </w:t>
      </w:r>
      <w:r w:rsidR="003A53BA">
        <w:rPr>
          <w:rFonts w:ascii="Courier New" w:eastAsia="Courier New" w:hAnsi="Courier New" w:cs="Courier New"/>
          <w:bCs/>
          <w:sz w:val="24"/>
          <w:szCs w:val="32"/>
        </w:rPr>
        <w:t>órgano</w:t>
      </w:r>
      <w:r w:rsidR="002B2EDB">
        <w:rPr>
          <w:rFonts w:ascii="Courier New" w:eastAsia="Courier New" w:hAnsi="Courier New" w:cs="Courier New"/>
          <w:bCs/>
          <w:sz w:val="24"/>
          <w:szCs w:val="32"/>
        </w:rPr>
        <w:t xml:space="preserve"> autónomo</w:t>
      </w:r>
      <w:r w:rsidR="00F6749B">
        <w:rPr>
          <w:rFonts w:ascii="Courier New" w:eastAsia="Courier New" w:hAnsi="Courier New" w:cs="Courier New"/>
          <w:bCs/>
          <w:sz w:val="24"/>
          <w:szCs w:val="32"/>
        </w:rPr>
        <w:t xml:space="preserve"> denominado Consejo Nacional de la Justicia, que estaría</w:t>
      </w:r>
      <w:r w:rsidR="003A53BA">
        <w:rPr>
          <w:rFonts w:ascii="Courier New" w:eastAsia="Courier New" w:hAnsi="Courier New" w:cs="Courier New"/>
          <w:bCs/>
          <w:sz w:val="24"/>
          <w:szCs w:val="32"/>
        </w:rPr>
        <w:t xml:space="preserve"> </w:t>
      </w:r>
      <w:r w:rsidR="00337EDB">
        <w:rPr>
          <w:rFonts w:ascii="Courier New" w:eastAsia="Courier New" w:hAnsi="Courier New" w:cs="Courier New"/>
          <w:bCs/>
          <w:sz w:val="24"/>
          <w:szCs w:val="32"/>
        </w:rPr>
        <w:t>a cargo de</w:t>
      </w:r>
      <w:r w:rsidR="00FD4E29">
        <w:rPr>
          <w:rFonts w:ascii="Courier New" w:eastAsia="Courier New" w:hAnsi="Courier New" w:cs="Courier New"/>
          <w:bCs/>
          <w:sz w:val="24"/>
          <w:szCs w:val="32"/>
        </w:rPr>
        <w:t xml:space="preserve"> formula</w:t>
      </w:r>
      <w:r w:rsidR="00946FDA">
        <w:rPr>
          <w:rFonts w:ascii="Courier New" w:eastAsia="Courier New" w:hAnsi="Courier New" w:cs="Courier New"/>
          <w:bCs/>
          <w:sz w:val="24"/>
          <w:szCs w:val="32"/>
        </w:rPr>
        <w:t>r</w:t>
      </w:r>
      <w:r w:rsidR="006668E3">
        <w:rPr>
          <w:rFonts w:ascii="Courier New" w:eastAsia="Courier New" w:hAnsi="Courier New" w:cs="Courier New"/>
          <w:bCs/>
          <w:sz w:val="24"/>
          <w:szCs w:val="32"/>
        </w:rPr>
        <w:t xml:space="preserve"> </w:t>
      </w:r>
      <w:r w:rsidR="00FD4E29">
        <w:rPr>
          <w:rFonts w:ascii="Courier New" w:eastAsia="Courier New" w:hAnsi="Courier New" w:cs="Courier New"/>
          <w:bCs/>
          <w:sz w:val="24"/>
          <w:szCs w:val="32"/>
        </w:rPr>
        <w:t xml:space="preserve">la política judicial, participar en la designación de </w:t>
      </w:r>
      <w:r w:rsidR="002B2EDB">
        <w:rPr>
          <w:rFonts w:ascii="Courier New" w:eastAsia="Courier New" w:hAnsi="Courier New" w:cs="Courier New"/>
          <w:bCs/>
          <w:sz w:val="24"/>
          <w:szCs w:val="32"/>
        </w:rPr>
        <w:t>los</w:t>
      </w:r>
      <w:r w:rsidR="00FD4E29">
        <w:rPr>
          <w:rFonts w:ascii="Courier New" w:eastAsia="Courier New" w:hAnsi="Courier New" w:cs="Courier New"/>
          <w:bCs/>
          <w:sz w:val="24"/>
          <w:szCs w:val="32"/>
        </w:rPr>
        <w:t xml:space="preserve"> </w:t>
      </w:r>
      <w:r w:rsidR="002B2EDB">
        <w:rPr>
          <w:rFonts w:ascii="Courier New" w:eastAsia="Courier New" w:hAnsi="Courier New" w:cs="Courier New"/>
          <w:bCs/>
          <w:sz w:val="24"/>
          <w:szCs w:val="32"/>
        </w:rPr>
        <w:t>Ministros y el Fiscal Judicial</w:t>
      </w:r>
      <w:r w:rsidR="00FD4E29">
        <w:rPr>
          <w:rFonts w:ascii="Courier New" w:eastAsia="Courier New" w:hAnsi="Courier New" w:cs="Courier New"/>
          <w:bCs/>
          <w:sz w:val="24"/>
          <w:szCs w:val="32"/>
        </w:rPr>
        <w:t xml:space="preserve"> de la Corte Suprema</w:t>
      </w:r>
      <w:r w:rsidR="00AB3B5D">
        <w:rPr>
          <w:rFonts w:ascii="Courier New" w:eastAsia="Courier New" w:hAnsi="Courier New" w:cs="Courier New"/>
          <w:bCs/>
          <w:sz w:val="24"/>
          <w:szCs w:val="32"/>
        </w:rPr>
        <w:t xml:space="preserve"> y</w:t>
      </w:r>
      <w:r w:rsidR="00DC42A8">
        <w:rPr>
          <w:rFonts w:ascii="Courier New" w:eastAsia="Courier New" w:hAnsi="Courier New" w:cs="Courier New"/>
          <w:bCs/>
          <w:sz w:val="24"/>
          <w:szCs w:val="32"/>
        </w:rPr>
        <w:t xml:space="preserve"> </w:t>
      </w:r>
      <w:r w:rsidR="00DD5D58">
        <w:rPr>
          <w:rFonts w:ascii="Courier New" w:eastAsia="Courier New" w:hAnsi="Courier New" w:cs="Courier New"/>
          <w:bCs/>
          <w:sz w:val="24"/>
          <w:szCs w:val="32"/>
        </w:rPr>
        <w:t xml:space="preserve">velar por la </w:t>
      </w:r>
      <w:r w:rsidR="00646808">
        <w:rPr>
          <w:rFonts w:ascii="Courier New" w:eastAsia="Courier New" w:hAnsi="Courier New" w:cs="Courier New"/>
          <w:bCs/>
          <w:sz w:val="24"/>
          <w:szCs w:val="32"/>
        </w:rPr>
        <w:t>independencia y buen funcionamiento del Poder Judicial</w:t>
      </w:r>
      <w:r w:rsidR="00F6749B">
        <w:rPr>
          <w:rFonts w:ascii="Courier New" w:eastAsia="Courier New" w:hAnsi="Courier New" w:cs="Courier New"/>
          <w:bCs/>
          <w:sz w:val="24"/>
          <w:szCs w:val="32"/>
        </w:rPr>
        <w:t>.</w:t>
      </w:r>
    </w:p>
    <w:p w14:paraId="5F117F8F" w14:textId="77777777" w:rsidR="00D96869" w:rsidRDefault="00D96869" w:rsidP="003D6916">
      <w:pPr>
        <w:spacing w:after="0" w:line="276" w:lineRule="auto"/>
        <w:ind w:left="2832" w:firstLine="712"/>
        <w:jc w:val="both"/>
        <w:rPr>
          <w:rFonts w:ascii="Courier New" w:eastAsia="Courier New" w:hAnsi="Courier New" w:cs="Courier New"/>
          <w:bCs/>
          <w:sz w:val="24"/>
          <w:szCs w:val="32"/>
        </w:rPr>
      </w:pPr>
    </w:p>
    <w:p w14:paraId="0149D7DE" w14:textId="36785CE4" w:rsidR="00011696" w:rsidRDefault="00C73FF3" w:rsidP="003D6916">
      <w:pPr>
        <w:spacing w:after="0" w:line="276" w:lineRule="auto"/>
        <w:ind w:left="2832" w:firstLine="712"/>
        <w:jc w:val="both"/>
        <w:rPr>
          <w:rFonts w:ascii="Courier New" w:eastAsia="Courier New" w:hAnsi="Courier New" w:cs="Courier New"/>
          <w:bCs/>
          <w:sz w:val="24"/>
          <w:szCs w:val="32"/>
        </w:rPr>
      </w:pPr>
      <w:r>
        <w:rPr>
          <w:rFonts w:ascii="Courier New" w:eastAsia="Courier New" w:hAnsi="Courier New" w:cs="Courier New"/>
          <w:bCs/>
          <w:sz w:val="24"/>
          <w:szCs w:val="32"/>
        </w:rPr>
        <w:t>El Consejo Nacional de la Justicia</w:t>
      </w:r>
      <w:r w:rsidR="008B56CB">
        <w:rPr>
          <w:rFonts w:ascii="Courier New" w:eastAsia="Courier New" w:hAnsi="Courier New" w:cs="Courier New"/>
          <w:bCs/>
          <w:sz w:val="24"/>
          <w:szCs w:val="32"/>
        </w:rPr>
        <w:t xml:space="preserve"> estaría</w:t>
      </w:r>
      <w:r w:rsidR="00646808">
        <w:rPr>
          <w:rFonts w:ascii="Courier New" w:eastAsia="Courier New" w:hAnsi="Courier New" w:cs="Courier New"/>
          <w:bCs/>
          <w:sz w:val="24"/>
          <w:szCs w:val="32"/>
        </w:rPr>
        <w:t xml:space="preserve"> </w:t>
      </w:r>
      <w:r w:rsidR="0089684A">
        <w:rPr>
          <w:rFonts w:ascii="Courier New" w:eastAsia="Courier New" w:hAnsi="Courier New" w:cs="Courier New"/>
          <w:bCs/>
          <w:sz w:val="24"/>
          <w:szCs w:val="32"/>
        </w:rPr>
        <w:t xml:space="preserve">integrado por </w:t>
      </w:r>
      <w:r w:rsidR="00000565">
        <w:rPr>
          <w:rFonts w:ascii="Courier New" w:eastAsia="Courier New" w:hAnsi="Courier New" w:cs="Courier New"/>
          <w:bCs/>
          <w:sz w:val="24"/>
          <w:szCs w:val="32"/>
        </w:rPr>
        <w:t>los siguientes</w:t>
      </w:r>
      <w:r w:rsidR="0089684A">
        <w:rPr>
          <w:rFonts w:ascii="Courier New" w:eastAsia="Courier New" w:hAnsi="Courier New" w:cs="Courier New"/>
          <w:bCs/>
          <w:sz w:val="24"/>
          <w:szCs w:val="32"/>
        </w:rPr>
        <w:t xml:space="preserve"> </w:t>
      </w:r>
      <w:r w:rsidR="00544198">
        <w:rPr>
          <w:rFonts w:ascii="Courier New" w:eastAsia="Courier New" w:hAnsi="Courier New" w:cs="Courier New"/>
          <w:bCs/>
          <w:sz w:val="24"/>
          <w:szCs w:val="32"/>
        </w:rPr>
        <w:t xml:space="preserve">15 </w:t>
      </w:r>
      <w:r w:rsidR="005A12D8">
        <w:rPr>
          <w:rFonts w:ascii="Courier New" w:eastAsia="Courier New" w:hAnsi="Courier New" w:cs="Courier New"/>
          <w:bCs/>
          <w:sz w:val="24"/>
          <w:szCs w:val="32"/>
        </w:rPr>
        <w:t>miembros</w:t>
      </w:r>
      <w:r w:rsidR="00C820CC">
        <w:rPr>
          <w:rFonts w:ascii="Courier New" w:eastAsia="Courier New" w:hAnsi="Courier New" w:cs="Courier New"/>
          <w:bCs/>
          <w:sz w:val="24"/>
          <w:szCs w:val="32"/>
        </w:rPr>
        <w:t>:</w:t>
      </w:r>
      <w:r w:rsidR="00544198">
        <w:rPr>
          <w:rFonts w:ascii="Courier New" w:eastAsia="Courier New" w:hAnsi="Courier New" w:cs="Courier New"/>
          <w:bCs/>
          <w:sz w:val="24"/>
          <w:szCs w:val="32"/>
        </w:rPr>
        <w:t xml:space="preserve"> </w:t>
      </w:r>
    </w:p>
    <w:p w14:paraId="5DB41889" w14:textId="77777777" w:rsidR="00D96869" w:rsidRDefault="00D96869" w:rsidP="003D6916">
      <w:pPr>
        <w:spacing w:after="0" w:line="276" w:lineRule="auto"/>
        <w:ind w:left="2832" w:firstLine="712"/>
        <w:jc w:val="both"/>
        <w:rPr>
          <w:rFonts w:ascii="Courier New" w:eastAsia="Courier New" w:hAnsi="Courier New" w:cs="Courier New"/>
          <w:bCs/>
          <w:sz w:val="24"/>
          <w:szCs w:val="32"/>
        </w:rPr>
      </w:pPr>
    </w:p>
    <w:p w14:paraId="601A89A1" w14:textId="772CC34D" w:rsidR="00011696" w:rsidRPr="005033F6" w:rsidRDefault="00000565" w:rsidP="003D6916">
      <w:pPr>
        <w:pStyle w:val="Prrafodelista"/>
        <w:numPr>
          <w:ilvl w:val="0"/>
          <w:numId w:val="11"/>
        </w:numPr>
        <w:tabs>
          <w:tab w:val="left" w:pos="3544"/>
        </w:tabs>
        <w:spacing w:after="0" w:line="276" w:lineRule="auto"/>
        <w:ind w:left="2835" w:firstLine="0"/>
        <w:jc w:val="both"/>
        <w:rPr>
          <w:rFonts w:ascii="Courier New" w:eastAsia="Courier New" w:hAnsi="Courier New" w:cs="Courier New"/>
          <w:sz w:val="24"/>
          <w:szCs w:val="24"/>
        </w:rPr>
      </w:pPr>
      <w:r>
        <w:rPr>
          <w:rFonts w:ascii="Courier New" w:eastAsia="Courier New" w:hAnsi="Courier New" w:cs="Courier New"/>
          <w:sz w:val="24"/>
          <w:szCs w:val="24"/>
        </w:rPr>
        <w:t>El Presidente de la Corte Suprema</w:t>
      </w:r>
      <w:r w:rsidR="00011696" w:rsidRPr="02F3FE8E">
        <w:rPr>
          <w:rFonts w:ascii="Courier New" w:eastAsia="Courier New" w:hAnsi="Courier New" w:cs="Courier New"/>
          <w:sz w:val="24"/>
          <w:szCs w:val="24"/>
        </w:rPr>
        <w:t xml:space="preserve">; </w:t>
      </w:r>
    </w:p>
    <w:p w14:paraId="751ECBC3" w14:textId="61C8DCD1" w:rsidR="00011696" w:rsidRPr="005033F6" w:rsidRDefault="00000565" w:rsidP="003D6916">
      <w:pPr>
        <w:pStyle w:val="Prrafodelista"/>
        <w:numPr>
          <w:ilvl w:val="0"/>
          <w:numId w:val="11"/>
        </w:numPr>
        <w:tabs>
          <w:tab w:val="left" w:pos="3544"/>
        </w:tabs>
        <w:spacing w:after="0" w:line="276" w:lineRule="auto"/>
        <w:ind w:left="3544" w:hanging="709"/>
        <w:jc w:val="both"/>
        <w:rPr>
          <w:rFonts w:ascii="Courier New" w:eastAsia="Courier New" w:hAnsi="Courier New" w:cs="Courier New"/>
          <w:sz w:val="24"/>
          <w:szCs w:val="24"/>
        </w:rPr>
      </w:pPr>
      <w:r w:rsidRPr="00D96869">
        <w:rPr>
          <w:rFonts w:ascii="Courier New" w:eastAsia="Courier New" w:hAnsi="Courier New" w:cs="Courier New"/>
          <w:sz w:val="24"/>
          <w:szCs w:val="24"/>
        </w:rPr>
        <w:t>Dos</w:t>
      </w:r>
      <w:r w:rsidRPr="00011696">
        <w:rPr>
          <w:rFonts w:ascii="Courier New" w:eastAsia="Courier New" w:hAnsi="Courier New" w:cs="Courier New"/>
          <w:bCs/>
          <w:sz w:val="24"/>
          <w:szCs w:val="32"/>
        </w:rPr>
        <w:t xml:space="preserve"> ministros de la </w:t>
      </w:r>
      <w:r>
        <w:rPr>
          <w:rFonts w:ascii="Courier New" w:eastAsia="Courier New" w:hAnsi="Courier New" w:cs="Courier New"/>
          <w:sz w:val="24"/>
          <w:szCs w:val="24"/>
        </w:rPr>
        <w:t>Corte Suprema</w:t>
      </w:r>
      <w:r w:rsidRPr="00011696">
        <w:rPr>
          <w:rFonts w:ascii="Courier New" w:eastAsia="Courier New" w:hAnsi="Courier New" w:cs="Courier New"/>
          <w:bCs/>
          <w:sz w:val="24"/>
          <w:szCs w:val="32"/>
        </w:rPr>
        <w:t xml:space="preserve"> electos por sus pares</w:t>
      </w:r>
      <w:r w:rsidR="00F354F7">
        <w:rPr>
          <w:rFonts w:ascii="Courier New" w:eastAsia="Courier New" w:hAnsi="Courier New" w:cs="Courier New"/>
          <w:bCs/>
          <w:sz w:val="24"/>
          <w:szCs w:val="32"/>
        </w:rPr>
        <w:t xml:space="preserve">, </w:t>
      </w:r>
      <w:r w:rsidR="0011124A">
        <w:rPr>
          <w:rFonts w:ascii="Courier New" w:eastAsia="Courier New" w:hAnsi="Courier New" w:cs="Courier New"/>
          <w:bCs/>
          <w:sz w:val="24"/>
          <w:szCs w:val="32"/>
        </w:rPr>
        <w:t xml:space="preserve">designados por la misma </w:t>
      </w:r>
      <w:r w:rsidR="002030F2">
        <w:rPr>
          <w:rFonts w:ascii="Courier New" w:eastAsia="Courier New" w:hAnsi="Courier New" w:cs="Courier New"/>
          <w:bCs/>
          <w:sz w:val="24"/>
          <w:szCs w:val="32"/>
        </w:rPr>
        <w:t>C</w:t>
      </w:r>
      <w:r w:rsidR="00A86CAF">
        <w:rPr>
          <w:rFonts w:ascii="Courier New" w:eastAsia="Courier New" w:hAnsi="Courier New" w:cs="Courier New"/>
          <w:bCs/>
          <w:sz w:val="24"/>
          <w:szCs w:val="32"/>
        </w:rPr>
        <w:t>orte</w:t>
      </w:r>
      <w:r w:rsidR="00011696" w:rsidRPr="02F3FE8E">
        <w:rPr>
          <w:rFonts w:ascii="Courier New" w:eastAsia="Courier New" w:hAnsi="Courier New" w:cs="Courier New"/>
          <w:sz w:val="24"/>
          <w:szCs w:val="24"/>
        </w:rPr>
        <w:t xml:space="preserve">; </w:t>
      </w:r>
    </w:p>
    <w:p w14:paraId="1DCBA0A1" w14:textId="6D6589D7" w:rsidR="00772E3A" w:rsidRPr="00D96869" w:rsidRDefault="00000565" w:rsidP="003D6916">
      <w:pPr>
        <w:pStyle w:val="Prrafodelista"/>
        <w:numPr>
          <w:ilvl w:val="0"/>
          <w:numId w:val="11"/>
        </w:numPr>
        <w:tabs>
          <w:tab w:val="left" w:pos="3544"/>
        </w:tabs>
        <w:spacing w:after="0" w:line="276" w:lineRule="auto"/>
        <w:ind w:left="3544" w:hanging="709"/>
        <w:jc w:val="both"/>
        <w:rPr>
          <w:rFonts w:ascii="Courier New" w:eastAsia="Courier New" w:hAnsi="Courier New" w:cs="Courier New"/>
          <w:bCs/>
          <w:sz w:val="24"/>
          <w:szCs w:val="32"/>
        </w:rPr>
      </w:pPr>
      <w:r w:rsidRPr="00D96869">
        <w:rPr>
          <w:rFonts w:ascii="Courier New" w:eastAsia="Courier New" w:hAnsi="Courier New" w:cs="Courier New"/>
          <w:sz w:val="24"/>
          <w:szCs w:val="24"/>
        </w:rPr>
        <w:t>Dos</w:t>
      </w:r>
      <w:r w:rsidRPr="00011696">
        <w:rPr>
          <w:rFonts w:ascii="Courier New" w:eastAsia="Courier New" w:hAnsi="Courier New" w:cs="Courier New"/>
          <w:bCs/>
          <w:sz w:val="24"/>
          <w:szCs w:val="32"/>
        </w:rPr>
        <w:t xml:space="preserve"> ministros de C</w:t>
      </w:r>
      <w:r>
        <w:rPr>
          <w:rFonts w:ascii="Courier New" w:eastAsia="Courier New" w:hAnsi="Courier New" w:cs="Courier New"/>
          <w:bCs/>
          <w:sz w:val="24"/>
          <w:szCs w:val="32"/>
        </w:rPr>
        <w:t xml:space="preserve">ortes de </w:t>
      </w:r>
      <w:r w:rsidRPr="00011696">
        <w:rPr>
          <w:rFonts w:ascii="Courier New" w:eastAsia="Courier New" w:hAnsi="Courier New" w:cs="Courier New"/>
          <w:bCs/>
          <w:sz w:val="24"/>
          <w:szCs w:val="32"/>
        </w:rPr>
        <w:t>A</w:t>
      </w:r>
      <w:r>
        <w:rPr>
          <w:rFonts w:ascii="Courier New" w:eastAsia="Courier New" w:hAnsi="Courier New" w:cs="Courier New"/>
          <w:bCs/>
          <w:sz w:val="24"/>
          <w:szCs w:val="32"/>
        </w:rPr>
        <w:t>pelaciones</w:t>
      </w:r>
      <w:r w:rsidR="000803E1">
        <w:rPr>
          <w:rFonts w:ascii="Courier New" w:eastAsia="Courier New" w:hAnsi="Courier New" w:cs="Courier New"/>
          <w:bCs/>
          <w:sz w:val="24"/>
          <w:szCs w:val="32"/>
        </w:rPr>
        <w:t>, de</w:t>
      </w:r>
      <w:r w:rsidR="00E51229">
        <w:rPr>
          <w:rFonts w:ascii="Courier New" w:eastAsia="Courier New" w:hAnsi="Courier New" w:cs="Courier New"/>
          <w:bCs/>
          <w:sz w:val="24"/>
          <w:szCs w:val="32"/>
        </w:rPr>
        <w:t xml:space="preserve">signados </w:t>
      </w:r>
      <w:r w:rsidR="004C3A25">
        <w:rPr>
          <w:rFonts w:ascii="Courier New" w:eastAsia="Courier New" w:hAnsi="Courier New" w:cs="Courier New"/>
          <w:bCs/>
          <w:sz w:val="24"/>
          <w:szCs w:val="32"/>
        </w:rPr>
        <w:t>por funcionarios de la segunda categ</w:t>
      </w:r>
      <w:r w:rsidR="00895BCB">
        <w:rPr>
          <w:rFonts w:ascii="Courier New" w:eastAsia="Courier New" w:hAnsi="Courier New" w:cs="Courier New"/>
          <w:bCs/>
          <w:sz w:val="24"/>
          <w:szCs w:val="32"/>
        </w:rPr>
        <w:t>o</w:t>
      </w:r>
      <w:r w:rsidR="004C3A25">
        <w:rPr>
          <w:rFonts w:ascii="Courier New" w:eastAsia="Courier New" w:hAnsi="Courier New" w:cs="Courier New"/>
          <w:bCs/>
          <w:sz w:val="24"/>
          <w:szCs w:val="32"/>
        </w:rPr>
        <w:t xml:space="preserve">ría </w:t>
      </w:r>
      <w:r w:rsidR="00895BCB">
        <w:rPr>
          <w:rFonts w:ascii="Courier New" w:eastAsia="Courier New" w:hAnsi="Courier New" w:cs="Courier New"/>
          <w:bCs/>
          <w:sz w:val="24"/>
          <w:szCs w:val="32"/>
        </w:rPr>
        <w:t>del escalafón primario</w:t>
      </w:r>
      <w:r w:rsidR="00951C3E">
        <w:rPr>
          <w:rFonts w:ascii="Courier New" w:eastAsia="Courier New" w:hAnsi="Courier New" w:cs="Courier New"/>
          <w:bCs/>
          <w:sz w:val="24"/>
          <w:szCs w:val="32"/>
        </w:rPr>
        <w:t xml:space="preserve"> del Poder Judicial</w:t>
      </w:r>
      <w:r w:rsidR="00011696" w:rsidRPr="00D96869">
        <w:rPr>
          <w:rFonts w:ascii="Courier New" w:eastAsia="Courier New" w:hAnsi="Courier New" w:cs="Courier New"/>
          <w:bCs/>
          <w:sz w:val="24"/>
          <w:szCs w:val="32"/>
        </w:rPr>
        <w:t>;</w:t>
      </w:r>
    </w:p>
    <w:p w14:paraId="63EA180C" w14:textId="0BFE3111" w:rsidR="00772E3A" w:rsidRPr="00D96869" w:rsidRDefault="00772E3A" w:rsidP="003D6916">
      <w:pPr>
        <w:pStyle w:val="Prrafodelista"/>
        <w:numPr>
          <w:ilvl w:val="0"/>
          <w:numId w:val="11"/>
        </w:numPr>
        <w:tabs>
          <w:tab w:val="left" w:pos="3544"/>
        </w:tabs>
        <w:spacing w:after="0" w:line="276" w:lineRule="auto"/>
        <w:ind w:left="3544" w:hanging="709"/>
        <w:jc w:val="both"/>
        <w:rPr>
          <w:rFonts w:ascii="Courier New" w:eastAsia="Courier New" w:hAnsi="Courier New" w:cs="Courier New"/>
          <w:bCs/>
          <w:sz w:val="24"/>
          <w:szCs w:val="32"/>
        </w:rPr>
      </w:pPr>
      <w:r w:rsidRPr="00011696">
        <w:rPr>
          <w:rFonts w:ascii="Courier New" w:eastAsia="Courier New" w:hAnsi="Courier New" w:cs="Courier New"/>
          <w:bCs/>
          <w:sz w:val="24"/>
          <w:szCs w:val="32"/>
        </w:rPr>
        <w:t xml:space="preserve">El presidente de la Asociación de Magistrados más antigua del </w:t>
      </w:r>
      <w:r w:rsidR="00550B89">
        <w:rPr>
          <w:rFonts w:ascii="Courier New" w:eastAsia="Courier New" w:hAnsi="Courier New" w:cs="Courier New"/>
          <w:bCs/>
          <w:sz w:val="24"/>
          <w:szCs w:val="32"/>
        </w:rPr>
        <w:t>p</w:t>
      </w:r>
      <w:r w:rsidRPr="00011696">
        <w:rPr>
          <w:rFonts w:ascii="Courier New" w:eastAsia="Courier New" w:hAnsi="Courier New" w:cs="Courier New"/>
          <w:bCs/>
          <w:sz w:val="24"/>
          <w:szCs w:val="32"/>
        </w:rPr>
        <w:t>aís</w:t>
      </w:r>
      <w:r>
        <w:rPr>
          <w:rFonts w:ascii="Courier New" w:eastAsia="Courier New" w:hAnsi="Courier New" w:cs="Courier New"/>
          <w:bCs/>
          <w:sz w:val="24"/>
          <w:szCs w:val="32"/>
        </w:rPr>
        <w:t>;</w:t>
      </w:r>
    </w:p>
    <w:p w14:paraId="32B3CDE5" w14:textId="4AE0A82D" w:rsidR="00011696" w:rsidRPr="00011696" w:rsidRDefault="00011696" w:rsidP="003D6916">
      <w:pPr>
        <w:pStyle w:val="Prrafodelista"/>
        <w:numPr>
          <w:ilvl w:val="0"/>
          <w:numId w:val="11"/>
        </w:numPr>
        <w:tabs>
          <w:tab w:val="left" w:pos="3544"/>
        </w:tabs>
        <w:spacing w:after="0" w:line="276" w:lineRule="auto"/>
        <w:ind w:left="3544" w:hanging="709"/>
        <w:jc w:val="both"/>
        <w:rPr>
          <w:rFonts w:ascii="Courier New" w:eastAsia="Courier New" w:hAnsi="Courier New" w:cs="Courier New"/>
          <w:bCs/>
          <w:sz w:val="24"/>
          <w:szCs w:val="32"/>
        </w:rPr>
      </w:pPr>
      <w:r w:rsidRPr="00011696">
        <w:rPr>
          <w:rFonts w:ascii="Courier New" w:eastAsia="Courier New" w:hAnsi="Courier New" w:cs="Courier New"/>
          <w:bCs/>
          <w:sz w:val="24"/>
          <w:szCs w:val="32"/>
        </w:rPr>
        <w:t xml:space="preserve">Dos jueces letrados de asiento de </w:t>
      </w:r>
      <w:r w:rsidR="00D2668C" w:rsidRPr="00011696">
        <w:rPr>
          <w:rFonts w:ascii="Courier New" w:eastAsia="Courier New" w:hAnsi="Courier New" w:cs="Courier New"/>
          <w:bCs/>
          <w:sz w:val="24"/>
          <w:szCs w:val="32"/>
        </w:rPr>
        <w:t>C</w:t>
      </w:r>
      <w:r w:rsidR="00D2668C">
        <w:rPr>
          <w:rFonts w:ascii="Courier New" w:eastAsia="Courier New" w:hAnsi="Courier New" w:cs="Courier New"/>
          <w:bCs/>
          <w:sz w:val="24"/>
          <w:szCs w:val="32"/>
        </w:rPr>
        <w:t xml:space="preserve">ortes de </w:t>
      </w:r>
      <w:r w:rsidR="00D2668C" w:rsidRPr="00011696">
        <w:rPr>
          <w:rFonts w:ascii="Courier New" w:eastAsia="Courier New" w:hAnsi="Courier New" w:cs="Courier New"/>
          <w:bCs/>
          <w:sz w:val="24"/>
          <w:szCs w:val="32"/>
        </w:rPr>
        <w:t>A</w:t>
      </w:r>
      <w:r w:rsidR="00D2668C">
        <w:rPr>
          <w:rFonts w:ascii="Courier New" w:eastAsia="Courier New" w:hAnsi="Courier New" w:cs="Courier New"/>
          <w:bCs/>
          <w:sz w:val="24"/>
          <w:szCs w:val="32"/>
        </w:rPr>
        <w:t>pelaciones</w:t>
      </w:r>
      <w:r w:rsidR="00BE11DD">
        <w:rPr>
          <w:rFonts w:ascii="Courier New" w:eastAsia="Courier New" w:hAnsi="Courier New" w:cs="Courier New"/>
          <w:bCs/>
          <w:sz w:val="24"/>
          <w:szCs w:val="32"/>
        </w:rPr>
        <w:t xml:space="preserve">, designados </w:t>
      </w:r>
      <w:r w:rsidR="00CB168B">
        <w:rPr>
          <w:rFonts w:ascii="Courier New" w:eastAsia="Courier New" w:hAnsi="Courier New" w:cs="Courier New"/>
          <w:bCs/>
          <w:sz w:val="24"/>
          <w:szCs w:val="32"/>
        </w:rPr>
        <w:t>por</w:t>
      </w:r>
      <w:r w:rsidR="00BE11DD">
        <w:rPr>
          <w:rFonts w:ascii="Courier New" w:eastAsia="Courier New" w:hAnsi="Courier New" w:cs="Courier New"/>
          <w:bCs/>
          <w:sz w:val="24"/>
          <w:szCs w:val="32"/>
        </w:rPr>
        <w:t xml:space="preserve"> votación</w:t>
      </w:r>
      <w:r w:rsidR="00855E7B">
        <w:rPr>
          <w:rFonts w:ascii="Courier New" w:eastAsia="Courier New" w:hAnsi="Courier New" w:cs="Courier New"/>
          <w:bCs/>
          <w:sz w:val="24"/>
          <w:szCs w:val="32"/>
        </w:rPr>
        <w:t xml:space="preserve"> en la forma que </w:t>
      </w:r>
      <w:r w:rsidR="001F79D3">
        <w:rPr>
          <w:rFonts w:ascii="Courier New" w:eastAsia="Courier New" w:hAnsi="Courier New" w:cs="Courier New"/>
          <w:bCs/>
          <w:sz w:val="24"/>
          <w:szCs w:val="32"/>
        </w:rPr>
        <w:t>determine la ley</w:t>
      </w:r>
      <w:r w:rsidR="00083E73">
        <w:rPr>
          <w:rFonts w:ascii="Courier New" w:eastAsia="Courier New" w:hAnsi="Courier New" w:cs="Courier New"/>
          <w:bCs/>
          <w:sz w:val="24"/>
          <w:szCs w:val="32"/>
        </w:rPr>
        <w:t>;</w:t>
      </w:r>
    </w:p>
    <w:p w14:paraId="1AC826D6" w14:textId="62BC3FA3" w:rsidR="00083E73" w:rsidRPr="00D96869" w:rsidRDefault="004956D7" w:rsidP="003D6916">
      <w:pPr>
        <w:pStyle w:val="Prrafodelista"/>
        <w:numPr>
          <w:ilvl w:val="0"/>
          <w:numId w:val="11"/>
        </w:numPr>
        <w:tabs>
          <w:tab w:val="left" w:pos="3544"/>
        </w:tabs>
        <w:spacing w:after="0" w:line="276" w:lineRule="auto"/>
        <w:ind w:left="3544" w:hanging="709"/>
        <w:jc w:val="both"/>
        <w:rPr>
          <w:rFonts w:ascii="Courier New" w:eastAsia="Courier New" w:hAnsi="Courier New" w:cs="Courier New"/>
          <w:bCs/>
          <w:sz w:val="24"/>
          <w:szCs w:val="32"/>
        </w:rPr>
      </w:pPr>
      <w:r w:rsidRPr="00D96869">
        <w:rPr>
          <w:rFonts w:ascii="Courier New" w:eastAsia="Courier New" w:hAnsi="Courier New" w:cs="Courier New"/>
          <w:bCs/>
          <w:sz w:val="24"/>
          <w:szCs w:val="32"/>
        </w:rPr>
        <w:t>Dos</w:t>
      </w:r>
      <w:r>
        <w:rPr>
          <w:rFonts w:ascii="Courier New" w:eastAsia="Courier New" w:hAnsi="Courier New" w:cs="Courier New"/>
          <w:bCs/>
          <w:sz w:val="24"/>
          <w:szCs w:val="32"/>
        </w:rPr>
        <w:t xml:space="preserve"> miembros designados por </w:t>
      </w:r>
      <w:r w:rsidR="001234FE">
        <w:rPr>
          <w:rFonts w:ascii="Courier New" w:eastAsia="Courier New" w:hAnsi="Courier New" w:cs="Courier New"/>
          <w:bCs/>
          <w:sz w:val="24"/>
          <w:szCs w:val="32"/>
        </w:rPr>
        <w:t>el Presidente de la República;</w:t>
      </w:r>
    </w:p>
    <w:p w14:paraId="312F9798" w14:textId="427E34E9" w:rsidR="001234FE" w:rsidRPr="00D96869" w:rsidRDefault="000B7B4B" w:rsidP="003D6916">
      <w:pPr>
        <w:pStyle w:val="Prrafodelista"/>
        <w:numPr>
          <w:ilvl w:val="0"/>
          <w:numId w:val="11"/>
        </w:numPr>
        <w:tabs>
          <w:tab w:val="left" w:pos="3544"/>
        </w:tabs>
        <w:spacing w:after="0" w:line="276" w:lineRule="auto"/>
        <w:ind w:left="3544" w:hanging="709"/>
        <w:jc w:val="both"/>
        <w:rPr>
          <w:rFonts w:ascii="Courier New" w:eastAsia="Courier New" w:hAnsi="Courier New" w:cs="Courier New"/>
          <w:bCs/>
          <w:sz w:val="24"/>
          <w:szCs w:val="32"/>
        </w:rPr>
      </w:pPr>
      <w:r w:rsidRPr="00D96869">
        <w:rPr>
          <w:rFonts w:ascii="Courier New" w:eastAsia="Courier New" w:hAnsi="Courier New" w:cs="Courier New"/>
          <w:bCs/>
          <w:sz w:val="24"/>
          <w:szCs w:val="32"/>
        </w:rPr>
        <w:t xml:space="preserve">Dos </w:t>
      </w:r>
      <w:r w:rsidR="00353CFC" w:rsidRPr="00D96869">
        <w:rPr>
          <w:rFonts w:ascii="Courier New" w:eastAsia="Courier New" w:hAnsi="Courier New" w:cs="Courier New"/>
          <w:bCs/>
          <w:sz w:val="24"/>
          <w:szCs w:val="32"/>
        </w:rPr>
        <w:t xml:space="preserve">Senadores designados por </w:t>
      </w:r>
      <w:r w:rsidR="00CB168B" w:rsidRPr="00D96869">
        <w:rPr>
          <w:rFonts w:ascii="Courier New" w:eastAsia="Courier New" w:hAnsi="Courier New" w:cs="Courier New"/>
          <w:bCs/>
          <w:sz w:val="24"/>
          <w:szCs w:val="32"/>
        </w:rPr>
        <w:t>l</w:t>
      </w:r>
      <w:r w:rsidR="00353CFC" w:rsidRPr="00D96869">
        <w:rPr>
          <w:rFonts w:ascii="Courier New" w:eastAsia="Courier New" w:hAnsi="Courier New" w:cs="Courier New"/>
          <w:bCs/>
          <w:sz w:val="24"/>
          <w:szCs w:val="32"/>
        </w:rPr>
        <w:t xml:space="preserve">a mayoría absoluta de los miembros en ejercicio </w:t>
      </w:r>
      <w:r w:rsidR="00DC6136" w:rsidRPr="00D96869">
        <w:rPr>
          <w:rFonts w:ascii="Courier New" w:eastAsia="Courier New" w:hAnsi="Courier New" w:cs="Courier New"/>
          <w:bCs/>
          <w:sz w:val="24"/>
          <w:szCs w:val="32"/>
        </w:rPr>
        <w:t xml:space="preserve">de esa </w:t>
      </w:r>
      <w:r w:rsidR="00A62DD9" w:rsidRPr="00D96869">
        <w:rPr>
          <w:rFonts w:ascii="Courier New" w:eastAsia="Courier New" w:hAnsi="Courier New" w:cs="Courier New"/>
          <w:bCs/>
          <w:sz w:val="24"/>
          <w:szCs w:val="32"/>
        </w:rPr>
        <w:t>cámara</w:t>
      </w:r>
      <w:r w:rsidR="001014BE" w:rsidRPr="00D96869">
        <w:rPr>
          <w:rFonts w:ascii="Courier New" w:eastAsia="Courier New" w:hAnsi="Courier New" w:cs="Courier New"/>
          <w:bCs/>
          <w:sz w:val="24"/>
          <w:szCs w:val="32"/>
        </w:rPr>
        <w:t xml:space="preserve"> del Congreso</w:t>
      </w:r>
      <w:r w:rsidR="00DC6136" w:rsidRPr="00D96869">
        <w:rPr>
          <w:rFonts w:ascii="Courier New" w:eastAsia="Courier New" w:hAnsi="Courier New" w:cs="Courier New"/>
          <w:bCs/>
          <w:sz w:val="24"/>
          <w:szCs w:val="32"/>
        </w:rPr>
        <w:t>;</w:t>
      </w:r>
    </w:p>
    <w:p w14:paraId="5D3F971E" w14:textId="40B32D8E" w:rsidR="00DC6136" w:rsidRPr="00D96869" w:rsidRDefault="00510628" w:rsidP="003D6916">
      <w:pPr>
        <w:pStyle w:val="Prrafodelista"/>
        <w:numPr>
          <w:ilvl w:val="0"/>
          <w:numId w:val="11"/>
        </w:numPr>
        <w:tabs>
          <w:tab w:val="left" w:pos="3544"/>
        </w:tabs>
        <w:spacing w:after="0" w:line="276" w:lineRule="auto"/>
        <w:ind w:left="3544" w:hanging="709"/>
        <w:jc w:val="both"/>
        <w:rPr>
          <w:rFonts w:ascii="Courier New" w:eastAsia="Courier New" w:hAnsi="Courier New" w:cs="Courier New"/>
          <w:bCs/>
          <w:sz w:val="24"/>
          <w:szCs w:val="32"/>
        </w:rPr>
      </w:pPr>
      <w:r w:rsidRPr="00D96869">
        <w:rPr>
          <w:rFonts w:ascii="Courier New" w:eastAsia="Courier New" w:hAnsi="Courier New" w:cs="Courier New"/>
          <w:bCs/>
          <w:sz w:val="24"/>
          <w:szCs w:val="32"/>
        </w:rPr>
        <w:t>Un miembro designado</w:t>
      </w:r>
      <w:r w:rsidR="00FC4C77" w:rsidRPr="00D96869">
        <w:rPr>
          <w:rFonts w:ascii="Courier New" w:eastAsia="Courier New" w:hAnsi="Courier New" w:cs="Courier New"/>
          <w:bCs/>
          <w:sz w:val="24"/>
          <w:szCs w:val="32"/>
        </w:rPr>
        <w:t xml:space="preserve"> por la mayoría </w:t>
      </w:r>
      <w:r w:rsidR="00110019" w:rsidRPr="00D96869">
        <w:rPr>
          <w:rFonts w:ascii="Courier New" w:eastAsia="Courier New" w:hAnsi="Courier New" w:cs="Courier New"/>
          <w:bCs/>
          <w:sz w:val="24"/>
          <w:szCs w:val="32"/>
        </w:rPr>
        <w:t xml:space="preserve">absoluta </w:t>
      </w:r>
      <w:r w:rsidR="006A63AE" w:rsidRPr="00D96869">
        <w:rPr>
          <w:rFonts w:ascii="Courier New" w:eastAsia="Courier New" w:hAnsi="Courier New" w:cs="Courier New"/>
          <w:bCs/>
          <w:sz w:val="24"/>
          <w:szCs w:val="32"/>
        </w:rPr>
        <w:t xml:space="preserve">de los miembros en ejercicio del </w:t>
      </w:r>
      <w:r w:rsidR="00771591" w:rsidRPr="00D96869">
        <w:rPr>
          <w:rFonts w:ascii="Courier New" w:eastAsia="Courier New" w:hAnsi="Courier New" w:cs="Courier New"/>
          <w:bCs/>
          <w:sz w:val="24"/>
          <w:szCs w:val="32"/>
        </w:rPr>
        <w:t>directorio nacional</w:t>
      </w:r>
      <w:r w:rsidR="006A63AE" w:rsidRPr="00D96869">
        <w:rPr>
          <w:rFonts w:ascii="Courier New" w:eastAsia="Courier New" w:hAnsi="Courier New" w:cs="Courier New"/>
          <w:bCs/>
          <w:sz w:val="24"/>
          <w:szCs w:val="32"/>
        </w:rPr>
        <w:t xml:space="preserve"> del Colegio de Abogados más antiguo</w:t>
      </w:r>
      <w:r w:rsidR="00E46505" w:rsidRPr="00D96869">
        <w:rPr>
          <w:rFonts w:ascii="Courier New" w:eastAsia="Courier New" w:hAnsi="Courier New" w:cs="Courier New"/>
          <w:bCs/>
          <w:sz w:val="24"/>
          <w:szCs w:val="32"/>
        </w:rPr>
        <w:t xml:space="preserve"> del país</w:t>
      </w:r>
      <w:r w:rsidR="006A63AE" w:rsidRPr="00D96869">
        <w:rPr>
          <w:rFonts w:ascii="Courier New" w:eastAsia="Courier New" w:hAnsi="Courier New" w:cs="Courier New"/>
          <w:bCs/>
          <w:sz w:val="24"/>
          <w:szCs w:val="32"/>
        </w:rPr>
        <w:t>;</w:t>
      </w:r>
    </w:p>
    <w:p w14:paraId="236943F8" w14:textId="23606447" w:rsidR="005402B2" w:rsidRPr="00D96869" w:rsidRDefault="006A63AE" w:rsidP="003D6916">
      <w:pPr>
        <w:pStyle w:val="Prrafodelista"/>
        <w:numPr>
          <w:ilvl w:val="0"/>
          <w:numId w:val="11"/>
        </w:numPr>
        <w:tabs>
          <w:tab w:val="left" w:pos="3544"/>
        </w:tabs>
        <w:spacing w:after="0" w:line="276" w:lineRule="auto"/>
        <w:ind w:left="3544" w:hanging="709"/>
        <w:jc w:val="both"/>
        <w:rPr>
          <w:rFonts w:ascii="Courier New" w:eastAsia="Courier New" w:hAnsi="Courier New" w:cs="Courier New"/>
          <w:bCs/>
          <w:sz w:val="24"/>
          <w:szCs w:val="32"/>
        </w:rPr>
      </w:pPr>
      <w:r w:rsidRPr="00D96869">
        <w:rPr>
          <w:rFonts w:ascii="Courier New" w:eastAsia="Courier New" w:hAnsi="Courier New" w:cs="Courier New"/>
          <w:bCs/>
          <w:sz w:val="24"/>
          <w:szCs w:val="32"/>
        </w:rPr>
        <w:t xml:space="preserve">Un miembro </w:t>
      </w:r>
      <w:r w:rsidR="00771591" w:rsidRPr="00D96869">
        <w:rPr>
          <w:rFonts w:ascii="Courier New" w:eastAsia="Courier New" w:hAnsi="Courier New" w:cs="Courier New"/>
          <w:bCs/>
          <w:sz w:val="24"/>
          <w:szCs w:val="32"/>
        </w:rPr>
        <w:t>designado</w:t>
      </w:r>
      <w:r w:rsidRPr="00D96869">
        <w:rPr>
          <w:rFonts w:ascii="Courier New" w:eastAsia="Courier New" w:hAnsi="Courier New" w:cs="Courier New"/>
          <w:bCs/>
          <w:sz w:val="24"/>
          <w:szCs w:val="32"/>
        </w:rPr>
        <w:t xml:space="preserve"> por la </w:t>
      </w:r>
      <w:r w:rsidR="00771591" w:rsidRPr="00D96869">
        <w:rPr>
          <w:rFonts w:ascii="Courier New" w:eastAsia="Courier New" w:hAnsi="Courier New" w:cs="Courier New"/>
          <w:bCs/>
          <w:sz w:val="24"/>
          <w:szCs w:val="32"/>
        </w:rPr>
        <w:t>mayoría</w:t>
      </w:r>
      <w:r w:rsidRPr="00D96869">
        <w:rPr>
          <w:rFonts w:ascii="Courier New" w:eastAsia="Courier New" w:hAnsi="Courier New" w:cs="Courier New"/>
          <w:bCs/>
          <w:sz w:val="24"/>
          <w:szCs w:val="32"/>
        </w:rPr>
        <w:t xml:space="preserve"> absoluta de </w:t>
      </w:r>
      <w:r w:rsidR="005106D5" w:rsidRPr="00D96869">
        <w:rPr>
          <w:rFonts w:ascii="Courier New" w:eastAsia="Courier New" w:hAnsi="Courier New" w:cs="Courier New"/>
          <w:bCs/>
          <w:sz w:val="24"/>
          <w:szCs w:val="32"/>
        </w:rPr>
        <w:t xml:space="preserve">los miembros en ejercicio de los directorios de los Colegios de </w:t>
      </w:r>
      <w:r w:rsidR="00771591" w:rsidRPr="00D96869">
        <w:rPr>
          <w:rFonts w:ascii="Courier New" w:eastAsia="Courier New" w:hAnsi="Courier New" w:cs="Courier New"/>
          <w:bCs/>
          <w:sz w:val="24"/>
          <w:szCs w:val="32"/>
        </w:rPr>
        <w:t>Abogados</w:t>
      </w:r>
      <w:r w:rsidR="005106D5" w:rsidRPr="00D96869">
        <w:rPr>
          <w:rFonts w:ascii="Courier New" w:eastAsia="Courier New" w:hAnsi="Courier New" w:cs="Courier New"/>
          <w:bCs/>
          <w:sz w:val="24"/>
          <w:szCs w:val="32"/>
        </w:rPr>
        <w:t xml:space="preserve"> que funcionen fuera de la </w:t>
      </w:r>
      <w:r w:rsidR="00FB1645" w:rsidRPr="00D96869">
        <w:rPr>
          <w:rFonts w:ascii="Courier New" w:eastAsia="Courier New" w:hAnsi="Courier New" w:cs="Courier New"/>
          <w:bCs/>
          <w:sz w:val="24"/>
          <w:szCs w:val="32"/>
        </w:rPr>
        <w:t>R</w:t>
      </w:r>
      <w:r w:rsidR="005106D5" w:rsidRPr="00D96869">
        <w:rPr>
          <w:rFonts w:ascii="Courier New" w:eastAsia="Courier New" w:hAnsi="Courier New" w:cs="Courier New"/>
          <w:bCs/>
          <w:sz w:val="24"/>
          <w:szCs w:val="32"/>
        </w:rPr>
        <w:t xml:space="preserve">egión Metropolitana; y </w:t>
      </w:r>
    </w:p>
    <w:p w14:paraId="32A0A913" w14:textId="5D85472E" w:rsidR="00574570" w:rsidRDefault="005402B2" w:rsidP="003D6916">
      <w:pPr>
        <w:pStyle w:val="Prrafodelista"/>
        <w:numPr>
          <w:ilvl w:val="0"/>
          <w:numId w:val="11"/>
        </w:numPr>
        <w:tabs>
          <w:tab w:val="left" w:pos="3544"/>
        </w:tabs>
        <w:spacing w:after="0" w:line="276" w:lineRule="auto"/>
        <w:ind w:left="3544" w:hanging="709"/>
        <w:jc w:val="both"/>
        <w:rPr>
          <w:rFonts w:ascii="Courier New" w:eastAsia="Courier New" w:hAnsi="Courier New" w:cs="Courier New"/>
          <w:bCs/>
          <w:sz w:val="24"/>
          <w:szCs w:val="32"/>
        </w:rPr>
      </w:pPr>
      <w:r w:rsidRPr="00D96869">
        <w:rPr>
          <w:rFonts w:ascii="Courier New" w:eastAsia="Courier New" w:hAnsi="Courier New" w:cs="Courier New"/>
          <w:bCs/>
          <w:sz w:val="24"/>
          <w:szCs w:val="32"/>
        </w:rPr>
        <w:t>U</w:t>
      </w:r>
      <w:r w:rsidR="005106D5" w:rsidRPr="00D96869">
        <w:rPr>
          <w:rFonts w:ascii="Courier New" w:eastAsia="Courier New" w:hAnsi="Courier New" w:cs="Courier New"/>
          <w:bCs/>
          <w:sz w:val="24"/>
          <w:szCs w:val="32"/>
        </w:rPr>
        <w:t>n mi</w:t>
      </w:r>
      <w:r w:rsidRPr="00D96869">
        <w:rPr>
          <w:rFonts w:ascii="Courier New" w:eastAsia="Courier New" w:hAnsi="Courier New" w:cs="Courier New"/>
          <w:bCs/>
          <w:sz w:val="24"/>
          <w:szCs w:val="32"/>
        </w:rPr>
        <w:t>embro designado</w:t>
      </w:r>
      <w:r w:rsidR="00011696" w:rsidRPr="00011696">
        <w:rPr>
          <w:rFonts w:ascii="Courier New" w:eastAsia="Courier New" w:hAnsi="Courier New" w:cs="Courier New"/>
          <w:bCs/>
          <w:sz w:val="24"/>
          <w:szCs w:val="32"/>
        </w:rPr>
        <w:t xml:space="preserve"> por el </w:t>
      </w:r>
      <w:r w:rsidR="007B798A">
        <w:rPr>
          <w:rFonts w:ascii="Courier New" w:eastAsia="Courier New" w:hAnsi="Courier New" w:cs="Courier New"/>
          <w:bCs/>
          <w:sz w:val="24"/>
          <w:szCs w:val="32"/>
        </w:rPr>
        <w:t>Presidente</w:t>
      </w:r>
      <w:r w:rsidR="00011696" w:rsidRPr="00011696">
        <w:rPr>
          <w:rFonts w:ascii="Courier New" w:eastAsia="Courier New" w:hAnsi="Courier New" w:cs="Courier New"/>
          <w:bCs/>
          <w:sz w:val="24"/>
          <w:szCs w:val="32"/>
        </w:rPr>
        <w:t xml:space="preserve"> de la </w:t>
      </w:r>
      <w:r w:rsidR="007B798A">
        <w:rPr>
          <w:rFonts w:ascii="Courier New" w:eastAsia="Courier New" w:hAnsi="Courier New" w:cs="Courier New"/>
          <w:bCs/>
          <w:sz w:val="24"/>
          <w:szCs w:val="32"/>
        </w:rPr>
        <w:t>República,</w:t>
      </w:r>
      <w:r w:rsidR="00510628" w:rsidRPr="00510628">
        <w:rPr>
          <w:rFonts w:ascii="Courier New" w:eastAsia="Courier New" w:hAnsi="Courier New" w:cs="Courier New"/>
          <w:bCs/>
          <w:sz w:val="24"/>
          <w:szCs w:val="32"/>
        </w:rPr>
        <w:t xml:space="preserve"> de una terna que le </w:t>
      </w:r>
      <w:r w:rsidR="00A502A4">
        <w:rPr>
          <w:rFonts w:ascii="Courier New" w:eastAsia="Courier New" w:hAnsi="Courier New" w:cs="Courier New"/>
          <w:bCs/>
          <w:sz w:val="24"/>
          <w:szCs w:val="32"/>
        </w:rPr>
        <w:t>e</w:t>
      </w:r>
      <w:r w:rsidR="00AB6EA9">
        <w:rPr>
          <w:rFonts w:ascii="Courier New" w:eastAsia="Courier New" w:hAnsi="Courier New" w:cs="Courier New"/>
          <w:bCs/>
          <w:sz w:val="24"/>
          <w:szCs w:val="32"/>
        </w:rPr>
        <w:t>s</w:t>
      </w:r>
      <w:r w:rsidR="00510628" w:rsidRPr="00510628">
        <w:rPr>
          <w:rFonts w:ascii="Courier New" w:eastAsia="Courier New" w:hAnsi="Courier New" w:cs="Courier New"/>
          <w:bCs/>
          <w:sz w:val="24"/>
          <w:szCs w:val="32"/>
        </w:rPr>
        <w:t xml:space="preserve"> presentada por el Consejo de Rectores</w:t>
      </w:r>
      <w:r w:rsidR="006E049A">
        <w:rPr>
          <w:rFonts w:ascii="Courier New" w:eastAsia="Courier New" w:hAnsi="Courier New" w:cs="Courier New"/>
          <w:bCs/>
          <w:sz w:val="24"/>
          <w:szCs w:val="32"/>
        </w:rPr>
        <w:t xml:space="preserve"> de las Universidad</w:t>
      </w:r>
      <w:r w:rsidR="00E46505">
        <w:rPr>
          <w:rFonts w:ascii="Courier New" w:eastAsia="Courier New" w:hAnsi="Courier New" w:cs="Courier New"/>
          <w:bCs/>
          <w:sz w:val="24"/>
          <w:szCs w:val="32"/>
        </w:rPr>
        <w:t>es</w:t>
      </w:r>
      <w:r w:rsidR="006E049A">
        <w:rPr>
          <w:rFonts w:ascii="Courier New" w:eastAsia="Courier New" w:hAnsi="Courier New" w:cs="Courier New"/>
          <w:bCs/>
          <w:sz w:val="24"/>
          <w:szCs w:val="32"/>
        </w:rPr>
        <w:t xml:space="preserve"> reconocidas por el Estado, integrad</w:t>
      </w:r>
      <w:r w:rsidR="00764A6C">
        <w:rPr>
          <w:rFonts w:ascii="Courier New" w:eastAsia="Courier New" w:hAnsi="Courier New" w:cs="Courier New"/>
          <w:bCs/>
          <w:sz w:val="24"/>
          <w:szCs w:val="32"/>
        </w:rPr>
        <w:t>o</w:t>
      </w:r>
      <w:r w:rsidR="006E049A">
        <w:rPr>
          <w:rFonts w:ascii="Courier New" w:eastAsia="Courier New" w:hAnsi="Courier New" w:cs="Courier New"/>
          <w:bCs/>
          <w:sz w:val="24"/>
          <w:szCs w:val="32"/>
        </w:rPr>
        <w:t xml:space="preserve"> </w:t>
      </w:r>
      <w:r w:rsidR="00764A6C">
        <w:rPr>
          <w:rFonts w:ascii="Courier New" w:eastAsia="Courier New" w:hAnsi="Courier New" w:cs="Courier New"/>
          <w:bCs/>
          <w:sz w:val="24"/>
          <w:szCs w:val="32"/>
        </w:rPr>
        <w:t xml:space="preserve">para estos efectos </w:t>
      </w:r>
      <w:r w:rsidR="004F328C">
        <w:rPr>
          <w:rFonts w:ascii="Courier New" w:eastAsia="Courier New" w:hAnsi="Courier New" w:cs="Courier New"/>
          <w:bCs/>
          <w:sz w:val="24"/>
          <w:szCs w:val="32"/>
        </w:rPr>
        <w:t xml:space="preserve">únicamente por </w:t>
      </w:r>
      <w:r w:rsidR="00506716">
        <w:rPr>
          <w:rFonts w:ascii="Courier New" w:eastAsia="Courier New" w:hAnsi="Courier New" w:cs="Courier New"/>
          <w:bCs/>
          <w:sz w:val="24"/>
          <w:szCs w:val="32"/>
        </w:rPr>
        <w:t>rectores de</w:t>
      </w:r>
      <w:r w:rsidR="00771591">
        <w:rPr>
          <w:rFonts w:ascii="Courier New" w:eastAsia="Courier New" w:hAnsi="Courier New" w:cs="Courier New"/>
          <w:bCs/>
          <w:sz w:val="24"/>
          <w:szCs w:val="32"/>
        </w:rPr>
        <w:t xml:space="preserve"> </w:t>
      </w:r>
      <w:r w:rsidR="00A80CEA">
        <w:rPr>
          <w:rFonts w:ascii="Courier New" w:eastAsia="Courier New" w:hAnsi="Courier New" w:cs="Courier New"/>
          <w:bCs/>
          <w:sz w:val="24"/>
          <w:szCs w:val="32"/>
        </w:rPr>
        <w:t>u</w:t>
      </w:r>
      <w:r w:rsidR="00771591">
        <w:rPr>
          <w:rFonts w:ascii="Courier New" w:eastAsia="Courier New" w:hAnsi="Courier New" w:cs="Courier New"/>
          <w:bCs/>
          <w:sz w:val="24"/>
          <w:szCs w:val="32"/>
        </w:rPr>
        <w:t>niversidades que cuenten con una facultad de Derecho con una antigüedad de a lo menos 10 años</w:t>
      </w:r>
      <w:r w:rsidR="00510628" w:rsidRPr="00510628">
        <w:rPr>
          <w:rFonts w:ascii="Courier New" w:eastAsia="Courier New" w:hAnsi="Courier New" w:cs="Courier New"/>
          <w:bCs/>
          <w:sz w:val="24"/>
          <w:szCs w:val="32"/>
        </w:rPr>
        <w:t>.</w:t>
      </w:r>
    </w:p>
    <w:p w14:paraId="04D6421F" w14:textId="77777777" w:rsidR="00F77327" w:rsidRDefault="00F77327" w:rsidP="003D6916">
      <w:pPr>
        <w:pStyle w:val="Prrafodelista"/>
        <w:spacing w:after="0" w:line="276" w:lineRule="auto"/>
        <w:ind w:left="3552"/>
        <w:jc w:val="both"/>
        <w:rPr>
          <w:rFonts w:ascii="Courier New" w:eastAsia="Courier New" w:hAnsi="Courier New" w:cs="Courier New"/>
          <w:b/>
          <w:sz w:val="24"/>
          <w:szCs w:val="32"/>
        </w:rPr>
      </w:pPr>
    </w:p>
    <w:p w14:paraId="161BAA56" w14:textId="3C9A2C15" w:rsidR="00E47FF7" w:rsidRDefault="00F77327" w:rsidP="00F4356B">
      <w:pPr>
        <w:pStyle w:val="Ttulo4"/>
        <w:tabs>
          <w:tab w:val="left" w:pos="4253"/>
        </w:tabs>
        <w:spacing w:before="0" w:after="0"/>
        <w:ind w:left="2835" w:firstLine="1134"/>
      </w:pPr>
      <w:r>
        <w:t>P</w:t>
      </w:r>
      <w:r w:rsidR="001F46C3">
        <w:t xml:space="preserve">ropuesta </w:t>
      </w:r>
      <w:r w:rsidR="009C268D">
        <w:t>del ex</w:t>
      </w:r>
      <w:r w:rsidR="007C7B7E">
        <w:t xml:space="preserve"> </w:t>
      </w:r>
      <w:r w:rsidR="009C268D">
        <w:t>Presidente Sebastián Piñera</w:t>
      </w:r>
    </w:p>
    <w:p w14:paraId="7444957D" w14:textId="77777777" w:rsidR="00FE08BF" w:rsidRDefault="00FE08BF" w:rsidP="003D6916">
      <w:pPr>
        <w:pStyle w:val="Prrafodelista"/>
        <w:spacing w:after="0" w:line="276" w:lineRule="auto"/>
        <w:ind w:left="2835"/>
        <w:jc w:val="both"/>
        <w:rPr>
          <w:rFonts w:ascii="Courier New" w:eastAsia="Courier New" w:hAnsi="Courier New" w:cs="Courier New"/>
          <w:b/>
          <w:sz w:val="24"/>
          <w:szCs w:val="32"/>
        </w:rPr>
      </w:pPr>
    </w:p>
    <w:p w14:paraId="18FC02C0" w14:textId="4D10F82A" w:rsidR="00FE08BF" w:rsidRPr="00FE08BF" w:rsidRDefault="00FE08BF" w:rsidP="003D6916">
      <w:pPr>
        <w:pStyle w:val="Prrafodelista"/>
        <w:spacing w:after="0" w:line="276" w:lineRule="auto"/>
        <w:ind w:left="2835" w:firstLine="709"/>
        <w:jc w:val="both"/>
        <w:rPr>
          <w:rFonts w:ascii="Courier New" w:eastAsia="Courier New" w:hAnsi="Courier New" w:cs="Courier New"/>
          <w:bCs/>
          <w:sz w:val="24"/>
          <w:szCs w:val="32"/>
        </w:rPr>
      </w:pPr>
      <w:r w:rsidRPr="00FE08BF">
        <w:rPr>
          <w:rFonts w:ascii="Courier New" w:eastAsia="Courier New" w:hAnsi="Courier New" w:cs="Courier New"/>
          <w:bCs/>
          <w:sz w:val="24"/>
          <w:szCs w:val="32"/>
        </w:rPr>
        <w:t>Esta propuesta se estructura en torno a dos iniciativas complementarias: un</w:t>
      </w:r>
      <w:r w:rsidR="00CE28C1">
        <w:rPr>
          <w:rFonts w:ascii="Courier New" w:eastAsia="Courier New" w:hAnsi="Courier New" w:cs="Courier New"/>
          <w:bCs/>
          <w:sz w:val="24"/>
          <w:szCs w:val="32"/>
        </w:rPr>
        <w:t xml:space="preserve"> proyecto de</w:t>
      </w:r>
      <w:r w:rsidRPr="00FE08BF">
        <w:rPr>
          <w:rFonts w:ascii="Courier New" w:eastAsia="Courier New" w:hAnsi="Courier New" w:cs="Courier New"/>
          <w:bCs/>
          <w:sz w:val="24"/>
          <w:szCs w:val="32"/>
        </w:rPr>
        <w:t xml:space="preserve"> reforma constitucional (</w:t>
      </w:r>
      <w:r w:rsidR="00CE28C1">
        <w:rPr>
          <w:rFonts w:ascii="Courier New" w:eastAsia="Courier New" w:hAnsi="Courier New" w:cs="Courier New"/>
          <w:bCs/>
          <w:sz w:val="24"/>
          <w:szCs w:val="32"/>
        </w:rPr>
        <w:t>b</w:t>
      </w:r>
      <w:r w:rsidRPr="00FE08BF">
        <w:rPr>
          <w:rFonts w:ascii="Courier New" w:eastAsia="Courier New" w:hAnsi="Courier New" w:cs="Courier New"/>
          <w:bCs/>
          <w:sz w:val="24"/>
          <w:szCs w:val="32"/>
        </w:rPr>
        <w:t>oletín N° 14192-07) y un</w:t>
      </w:r>
      <w:r w:rsidR="00CE28C1">
        <w:rPr>
          <w:rFonts w:ascii="Courier New" w:eastAsia="Courier New" w:hAnsi="Courier New" w:cs="Courier New"/>
          <w:bCs/>
          <w:sz w:val="24"/>
          <w:szCs w:val="32"/>
        </w:rPr>
        <w:t xml:space="preserve"> proyecto de</w:t>
      </w:r>
      <w:r w:rsidRPr="00FE08BF">
        <w:rPr>
          <w:rFonts w:ascii="Courier New" w:eastAsia="Courier New" w:hAnsi="Courier New" w:cs="Courier New"/>
          <w:bCs/>
          <w:sz w:val="24"/>
          <w:szCs w:val="32"/>
        </w:rPr>
        <w:t xml:space="preserve"> reforma legal (</w:t>
      </w:r>
      <w:r w:rsidR="00AC382C">
        <w:rPr>
          <w:rFonts w:ascii="Courier New" w:eastAsia="Courier New" w:hAnsi="Courier New" w:cs="Courier New"/>
          <w:bCs/>
          <w:sz w:val="24"/>
          <w:szCs w:val="32"/>
        </w:rPr>
        <w:t xml:space="preserve">boletín N° </w:t>
      </w:r>
      <w:r w:rsidRPr="00FE08BF">
        <w:rPr>
          <w:rFonts w:ascii="Courier New" w:eastAsia="Courier New" w:hAnsi="Courier New" w:cs="Courier New"/>
          <w:bCs/>
          <w:sz w:val="24"/>
          <w:szCs w:val="32"/>
        </w:rPr>
        <w:t>14191-07)</w:t>
      </w:r>
      <w:r w:rsidR="00586064">
        <w:rPr>
          <w:rFonts w:ascii="Courier New" w:eastAsia="Courier New" w:hAnsi="Courier New" w:cs="Courier New"/>
          <w:bCs/>
          <w:sz w:val="24"/>
          <w:szCs w:val="32"/>
        </w:rPr>
        <w:t>.</w:t>
      </w:r>
      <w:r w:rsidR="00E52BF0">
        <w:rPr>
          <w:rFonts w:ascii="Courier New" w:eastAsia="Courier New" w:hAnsi="Courier New" w:cs="Courier New"/>
          <w:bCs/>
          <w:sz w:val="24"/>
          <w:szCs w:val="32"/>
        </w:rPr>
        <w:t xml:space="preserve"> </w:t>
      </w:r>
      <w:r w:rsidR="00586064">
        <w:rPr>
          <w:rFonts w:ascii="Courier New" w:eastAsia="Courier New" w:hAnsi="Courier New" w:cs="Courier New"/>
          <w:bCs/>
          <w:sz w:val="24"/>
          <w:szCs w:val="32"/>
        </w:rPr>
        <w:t>En ellas</w:t>
      </w:r>
      <w:r w:rsidR="00960C2F">
        <w:rPr>
          <w:rFonts w:ascii="Courier New" w:eastAsia="Courier New" w:hAnsi="Courier New" w:cs="Courier New"/>
          <w:bCs/>
          <w:sz w:val="24"/>
          <w:szCs w:val="32"/>
        </w:rPr>
        <w:t xml:space="preserve"> se propon</w:t>
      </w:r>
      <w:r w:rsidR="00E52BF0">
        <w:rPr>
          <w:rFonts w:ascii="Courier New" w:eastAsia="Courier New" w:hAnsi="Courier New" w:cs="Courier New"/>
          <w:bCs/>
          <w:sz w:val="24"/>
          <w:szCs w:val="32"/>
        </w:rPr>
        <w:t>e</w:t>
      </w:r>
      <w:r w:rsidR="00960C2F">
        <w:rPr>
          <w:rFonts w:ascii="Courier New" w:eastAsia="Courier New" w:hAnsi="Courier New" w:cs="Courier New"/>
          <w:bCs/>
          <w:sz w:val="24"/>
          <w:szCs w:val="32"/>
        </w:rPr>
        <w:t>:</w:t>
      </w:r>
    </w:p>
    <w:p w14:paraId="1702333B" w14:textId="77777777" w:rsidR="00FE08BF" w:rsidRPr="00FE08BF" w:rsidRDefault="00FE08BF" w:rsidP="003D6916">
      <w:pPr>
        <w:pStyle w:val="Prrafodelista"/>
        <w:spacing w:after="0" w:line="276" w:lineRule="auto"/>
        <w:ind w:left="2835"/>
        <w:jc w:val="both"/>
        <w:rPr>
          <w:rFonts w:ascii="Courier New" w:eastAsia="Courier New" w:hAnsi="Courier New" w:cs="Courier New"/>
          <w:bCs/>
          <w:sz w:val="24"/>
          <w:szCs w:val="32"/>
        </w:rPr>
      </w:pPr>
      <w:r w:rsidRPr="00FE08BF">
        <w:rPr>
          <w:rFonts w:ascii="Courier New" w:eastAsia="Courier New" w:hAnsi="Courier New" w:cs="Courier New"/>
          <w:bCs/>
          <w:sz w:val="24"/>
          <w:szCs w:val="32"/>
        </w:rPr>
        <w:t xml:space="preserve"> </w:t>
      </w:r>
    </w:p>
    <w:p w14:paraId="00020ECA" w14:textId="346E0BC2" w:rsidR="001005B9" w:rsidRDefault="00FE08BF" w:rsidP="003D6916">
      <w:pPr>
        <w:pStyle w:val="Prrafodelista"/>
        <w:numPr>
          <w:ilvl w:val="0"/>
          <w:numId w:val="8"/>
        </w:numPr>
        <w:tabs>
          <w:tab w:val="left" w:pos="4111"/>
        </w:tabs>
        <w:spacing w:after="0" w:line="276" w:lineRule="auto"/>
        <w:ind w:left="2835" w:firstLine="709"/>
        <w:jc w:val="both"/>
        <w:rPr>
          <w:rFonts w:ascii="Courier New" w:eastAsia="Courier New" w:hAnsi="Courier New" w:cs="Courier New"/>
          <w:bCs/>
          <w:sz w:val="24"/>
          <w:szCs w:val="32"/>
        </w:rPr>
      </w:pPr>
      <w:r w:rsidRPr="0000225D">
        <w:rPr>
          <w:rFonts w:ascii="Courier New" w:eastAsia="Courier New" w:hAnsi="Courier New" w:cs="Courier New"/>
          <w:bCs/>
          <w:sz w:val="24"/>
          <w:szCs w:val="32"/>
        </w:rPr>
        <w:t xml:space="preserve">La creación </w:t>
      </w:r>
      <w:r w:rsidR="006E2BF0">
        <w:rPr>
          <w:rFonts w:ascii="Courier New" w:eastAsia="Courier New" w:hAnsi="Courier New" w:cs="Courier New"/>
          <w:bCs/>
          <w:sz w:val="24"/>
          <w:szCs w:val="32"/>
        </w:rPr>
        <w:t xml:space="preserve">-a nivel legal- </w:t>
      </w:r>
      <w:r w:rsidRPr="0000225D">
        <w:rPr>
          <w:rFonts w:ascii="Courier New" w:eastAsia="Courier New" w:hAnsi="Courier New" w:cs="Courier New"/>
          <w:bCs/>
          <w:sz w:val="24"/>
          <w:szCs w:val="32"/>
        </w:rPr>
        <w:t>de un organismo autónomo</w:t>
      </w:r>
      <w:r w:rsidR="00EF2060" w:rsidRPr="0000225D">
        <w:rPr>
          <w:rFonts w:ascii="Courier New" w:eastAsia="Courier New" w:hAnsi="Courier New" w:cs="Courier New"/>
          <w:bCs/>
          <w:sz w:val="24"/>
          <w:szCs w:val="32"/>
        </w:rPr>
        <w:t xml:space="preserve">, denominado </w:t>
      </w:r>
      <w:r w:rsidRPr="0000225D">
        <w:rPr>
          <w:rFonts w:ascii="Courier New" w:eastAsia="Courier New" w:hAnsi="Courier New" w:cs="Courier New"/>
          <w:bCs/>
          <w:sz w:val="24"/>
          <w:szCs w:val="32"/>
        </w:rPr>
        <w:t>Comisión Nacional de Nombramientos Judiciales</w:t>
      </w:r>
      <w:r w:rsidR="00042F75" w:rsidRPr="0000225D">
        <w:rPr>
          <w:rFonts w:ascii="Courier New" w:eastAsia="Courier New" w:hAnsi="Courier New" w:cs="Courier New"/>
          <w:bCs/>
          <w:sz w:val="24"/>
          <w:szCs w:val="32"/>
        </w:rPr>
        <w:t>,</w:t>
      </w:r>
      <w:r w:rsidRPr="0000225D">
        <w:rPr>
          <w:rFonts w:ascii="Courier New" w:eastAsia="Courier New" w:hAnsi="Courier New" w:cs="Courier New"/>
          <w:bCs/>
          <w:sz w:val="24"/>
          <w:szCs w:val="32"/>
        </w:rPr>
        <w:t xml:space="preserve"> para la selección y nombramiento de los miembros del Escalafón Primario del Poder Judicial, entre la segunda y la séptima categoría, y los demás que la ley le encomiende.</w:t>
      </w:r>
      <w:r w:rsidR="00215DE9" w:rsidRPr="0000225D">
        <w:rPr>
          <w:rFonts w:ascii="Courier New" w:eastAsia="Courier New" w:hAnsi="Courier New" w:cs="Courier New"/>
          <w:bCs/>
          <w:sz w:val="24"/>
          <w:szCs w:val="32"/>
        </w:rPr>
        <w:t xml:space="preserve"> </w:t>
      </w:r>
    </w:p>
    <w:p w14:paraId="52EBBB54" w14:textId="77777777" w:rsidR="001005B9" w:rsidRDefault="001005B9" w:rsidP="003D6916">
      <w:pPr>
        <w:pStyle w:val="Prrafodelista"/>
        <w:spacing w:after="0" w:line="276" w:lineRule="auto"/>
        <w:ind w:left="2835"/>
        <w:jc w:val="both"/>
        <w:rPr>
          <w:rFonts w:ascii="Courier New" w:eastAsia="Courier New" w:hAnsi="Courier New" w:cs="Courier New"/>
          <w:bCs/>
          <w:sz w:val="24"/>
          <w:szCs w:val="32"/>
        </w:rPr>
      </w:pPr>
    </w:p>
    <w:p w14:paraId="1A1C3C1B" w14:textId="4B4D55A6" w:rsidR="00FE08BF" w:rsidRPr="006B7026" w:rsidRDefault="00EE56DA" w:rsidP="003D6916">
      <w:pPr>
        <w:pStyle w:val="Prrafodelista"/>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 xml:space="preserve">En esta propuesta de reforma no </w:t>
      </w:r>
      <w:r w:rsidR="00E04FB7">
        <w:rPr>
          <w:rFonts w:ascii="Courier New" w:eastAsia="Courier New" w:hAnsi="Courier New" w:cs="Courier New"/>
          <w:bCs/>
          <w:sz w:val="24"/>
          <w:szCs w:val="32"/>
        </w:rPr>
        <w:t>se incluía</w:t>
      </w:r>
      <w:r w:rsidR="0053632A">
        <w:rPr>
          <w:rFonts w:ascii="Courier New" w:eastAsia="Courier New" w:hAnsi="Courier New" w:cs="Courier New"/>
          <w:bCs/>
          <w:sz w:val="24"/>
          <w:szCs w:val="32"/>
        </w:rPr>
        <w:t xml:space="preserve"> una modificación al sistema</w:t>
      </w:r>
      <w:r w:rsidR="001005B9">
        <w:rPr>
          <w:rFonts w:ascii="Courier New" w:eastAsia="Courier New" w:hAnsi="Courier New" w:cs="Courier New"/>
          <w:bCs/>
          <w:sz w:val="24"/>
          <w:szCs w:val="32"/>
        </w:rPr>
        <w:t xml:space="preserve"> </w:t>
      </w:r>
      <w:r w:rsidR="0053632A">
        <w:rPr>
          <w:rFonts w:ascii="Courier New" w:eastAsia="Courier New" w:hAnsi="Courier New" w:cs="Courier New"/>
          <w:bCs/>
          <w:sz w:val="24"/>
          <w:szCs w:val="32"/>
        </w:rPr>
        <w:t>de</w:t>
      </w:r>
      <w:r w:rsidR="00554824">
        <w:rPr>
          <w:rFonts w:ascii="Courier New" w:eastAsia="Courier New" w:hAnsi="Courier New" w:cs="Courier New"/>
          <w:bCs/>
          <w:sz w:val="24"/>
          <w:szCs w:val="32"/>
        </w:rPr>
        <w:t xml:space="preserve"> nombramiento</w:t>
      </w:r>
      <w:r w:rsidR="008129B3">
        <w:rPr>
          <w:rFonts w:ascii="Courier New" w:eastAsia="Courier New" w:hAnsi="Courier New" w:cs="Courier New"/>
          <w:bCs/>
          <w:sz w:val="24"/>
          <w:szCs w:val="32"/>
        </w:rPr>
        <w:t>s</w:t>
      </w:r>
      <w:r w:rsidR="00554824">
        <w:rPr>
          <w:rFonts w:ascii="Courier New" w:eastAsia="Courier New" w:hAnsi="Courier New" w:cs="Courier New"/>
          <w:bCs/>
          <w:sz w:val="24"/>
          <w:szCs w:val="32"/>
        </w:rPr>
        <w:t xml:space="preserve"> de </w:t>
      </w:r>
      <w:r w:rsidR="0053632A">
        <w:rPr>
          <w:rFonts w:ascii="Courier New" w:eastAsia="Courier New" w:hAnsi="Courier New" w:cs="Courier New"/>
          <w:bCs/>
          <w:sz w:val="24"/>
          <w:szCs w:val="32"/>
        </w:rPr>
        <w:t xml:space="preserve">los </w:t>
      </w:r>
      <w:r w:rsidR="00554824">
        <w:rPr>
          <w:rFonts w:ascii="Courier New" w:eastAsia="Courier New" w:hAnsi="Courier New" w:cs="Courier New"/>
          <w:bCs/>
          <w:sz w:val="24"/>
          <w:szCs w:val="32"/>
        </w:rPr>
        <w:t>m</w:t>
      </w:r>
      <w:r w:rsidR="00FE08BF" w:rsidRPr="0000225D">
        <w:rPr>
          <w:rFonts w:ascii="Courier New" w:eastAsia="Courier New" w:hAnsi="Courier New" w:cs="Courier New"/>
          <w:bCs/>
          <w:sz w:val="24"/>
          <w:szCs w:val="32"/>
        </w:rPr>
        <w:t xml:space="preserve">inistros y </w:t>
      </w:r>
      <w:r w:rsidR="0053632A">
        <w:rPr>
          <w:rFonts w:ascii="Courier New" w:eastAsia="Courier New" w:hAnsi="Courier New" w:cs="Courier New"/>
          <w:bCs/>
          <w:sz w:val="24"/>
          <w:szCs w:val="32"/>
        </w:rPr>
        <w:t xml:space="preserve">el </w:t>
      </w:r>
      <w:r w:rsidR="00FE08BF" w:rsidRPr="0000225D">
        <w:rPr>
          <w:rFonts w:ascii="Courier New" w:eastAsia="Courier New" w:hAnsi="Courier New" w:cs="Courier New"/>
          <w:bCs/>
          <w:sz w:val="24"/>
          <w:szCs w:val="32"/>
        </w:rPr>
        <w:t xml:space="preserve">fiscal judicial de la </w:t>
      </w:r>
      <w:r w:rsidR="008129B3">
        <w:rPr>
          <w:rFonts w:ascii="Courier New" w:eastAsia="Courier New" w:hAnsi="Courier New" w:cs="Courier New"/>
          <w:bCs/>
          <w:sz w:val="24"/>
          <w:szCs w:val="32"/>
        </w:rPr>
        <w:t xml:space="preserve">Excma. </w:t>
      </w:r>
      <w:r w:rsidR="00FE08BF" w:rsidRPr="0000225D">
        <w:rPr>
          <w:rFonts w:ascii="Courier New" w:eastAsia="Courier New" w:hAnsi="Courier New" w:cs="Courier New"/>
          <w:bCs/>
          <w:sz w:val="24"/>
          <w:szCs w:val="32"/>
        </w:rPr>
        <w:t>Corte Suprema</w:t>
      </w:r>
      <w:r w:rsidR="006B7026">
        <w:rPr>
          <w:rFonts w:ascii="Courier New" w:eastAsia="Courier New" w:hAnsi="Courier New" w:cs="Courier New"/>
          <w:bCs/>
          <w:sz w:val="24"/>
          <w:szCs w:val="32"/>
        </w:rPr>
        <w:t xml:space="preserve">, ni </w:t>
      </w:r>
      <w:r w:rsidR="0053632A">
        <w:rPr>
          <w:rFonts w:ascii="Courier New" w:eastAsia="Courier New" w:hAnsi="Courier New" w:cs="Courier New"/>
          <w:bCs/>
          <w:sz w:val="24"/>
          <w:szCs w:val="32"/>
        </w:rPr>
        <w:t xml:space="preserve">modificaciones al sistema de </w:t>
      </w:r>
      <w:r w:rsidR="006B7026">
        <w:rPr>
          <w:rFonts w:ascii="Courier New" w:eastAsia="Courier New" w:hAnsi="Courier New" w:cs="Courier New"/>
          <w:bCs/>
          <w:sz w:val="24"/>
          <w:szCs w:val="32"/>
        </w:rPr>
        <w:t>de</w:t>
      </w:r>
      <w:r w:rsidR="00FE08BF" w:rsidRPr="006B7026">
        <w:rPr>
          <w:rFonts w:ascii="Courier New" w:eastAsia="Courier New" w:hAnsi="Courier New" w:cs="Courier New"/>
          <w:bCs/>
          <w:sz w:val="24"/>
          <w:szCs w:val="32"/>
        </w:rPr>
        <w:t xml:space="preserve">signaciones </w:t>
      </w:r>
      <w:r w:rsidR="0053632A">
        <w:rPr>
          <w:rFonts w:ascii="Courier New" w:eastAsia="Courier New" w:hAnsi="Courier New" w:cs="Courier New"/>
          <w:bCs/>
          <w:sz w:val="24"/>
          <w:szCs w:val="32"/>
        </w:rPr>
        <w:t>d</w:t>
      </w:r>
      <w:r w:rsidR="00FE08BF" w:rsidRPr="006B7026">
        <w:rPr>
          <w:rFonts w:ascii="Courier New" w:eastAsia="Courier New" w:hAnsi="Courier New" w:cs="Courier New"/>
          <w:bCs/>
          <w:sz w:val="24"/>
          <w:szCs w:val="32"/>
        </w:rPr>
        <w:t xml:space="preserve">el Escalafón Secundario </w:t>
      </w:r>
      <w:r w:rsidR="0053632A">
        <w:rPr>
          <w:rFonts w:ascii="Courier New" w:eastAsia="Courier New" w:hAnsi="Courier New" w:cs="Courier New"/>
          <w:bCs/>
          <w:sz w:val="24"/>
          <w:szCs w:val="32"/>
        </w:rPr>
        <w:t>ni</w:t>
      </w:r>
      <w:r w:rsidR="00F43DA0">
        <w:rPr>
          <w:rFonts w:ascii="Courier New" w:eastAsia="Courier New" w:hAnsi="Courier New" w:cs="Courier New"/>
          <w:bCs/>
          <w:sz w:val="24"/>
          <w:szCs w:val="32"/>
        </w:rPr>
        <w:t xml:space="preserve"> </w:t>
      </w:r>
      <w:r w:rsidR="0053632A">
        <w:rPr>
          <w:rFonts w:ascii="Courier New" w:eastAsia="Courier New" w:hAnsi="Courier New" w:cs="Courier New"/>
          <w:bCs/>
          <w:sz w:val="24"/>
          <w:szCs w:val="32"/>
        </w:rPr>
        <w:t>d</w:t>
      </w:r>
      <w:r w:rsidR="00FE08BF" w:rsidRPr="006B7026">
        <w:rPr>
          <w:rFonts w:ascii="Courier New" w:eastAsia="Courier New" w:hAnsi="Courier New" w:cs="Courier New"/>
          <w:bCs/>
          <w:sz w:val="24"/>
          <w:szCs w:val="32"/>
        </w:rPr>
        <w:t>el Escalafón del Personal de Empleados.</w:t>
      </w:r>
    </w:p>
    <w:p w14:paraId="483A9F5D" w14:textId="77777777" w:rsidR="00FE08BF" w:rsidRPr="00FE08BF" w:rsidRDefault="00FE08BF" w:rsidP="003D6916">
      <w:pPr>
        <w:pStyle w:val="Prrafodelista"/>
        <w:spacing w:after="0" w:line="276" w:lineRule="auto"/>
        <w:ind w:left="2835"/>
        <w:jc w:val="both"/>
        <w:rPr>
          <w:rFonts w:ascii="Courier New" w:eastAsia="Courier New" w:hAnsi="Courier New" w:cs="Courier New"/>
          <w:bCs/>
          <w:sz w:val="24"/>
          <w:szCs w:val="32"/>
        </w:rPr>
      </w:pPr>
    </w:p>
    <w:p w14:paraId="74451D48" w14:textId="0C470F35" w:rsidR="004E3110" w:rsidRDefault="00FE08BF" w:rsidP="003D6916">
      <w:pPr>
        <w:pStyle w:val="Prrafodelista"/>
        <w:numPr>
          <w:ilvl w:val="0"/>
          <w:numId w:val="8"/>
        </w:numPr>
        <w:tabs>
          <w:tab w:val="left" w:pos="4111"/>
        </w:tabs>
        <w:spacing w:after="0" w:line="276" w:lineRule="auto"/>
        <w:ind w:left="2835" w:firstLine="709"/>
        <w:jc w:val="both"/>
        <w:rPr>
          <w:rFonts w:ascii="Courier New" w:eastAsia="Courier New" w:hAnsi="Courier New" w:cs="Courier New"/>
          <w:bCs/>
          <w:sz w:val="24"/>
          <w:szCs w:val="32"/>
        </w:rPr>
      </w:pPr>
      <w:r w:rsidRPr="00A96400">
        <w:rPr>
          <w:rFonts w:ascii="Courier New" w:eastAsia="Courier New" w:hAnsi="Courier New" w:cs="Courier New"/>
          <w:bCs/>
          <w:sz w:val="24"/>
          <w:szCs w:val="32"/>
        </w:rPr>
        <w:t>La Comisión se compon</w:t>
      </w:r>
      <w:r w:rsidR="00082EC3" w:rsidRPr="00A96400">
        <w:rPr>
          <w:rFonts w:ascii="Courier New" w:eastAsia="Courier New" w:hAnsi="Courier New" w:cs="Courier New"/>
          <w:bCs/>
          <w:sz w:val="24"/>
          <w:szCs w:val="32"/>
        </w:rPr>
        <w:t>ía</w:t>
      </w:r>
      <w:r w:rsidRPr="00A96400">
        <w:rPr>
          <w:rFonts w:ascii="Courier New" w:eastAsia="Courier New" w:hAnsi="Courier New" w:cs="Courier New"/>
          <w:bCs/>
          <w:sz w:val="24"/>
          <w:szCs w:val="32"/>
        </w:rPr>
        <w:t xml:space="preserve"> de 5 miembros</w:t>
      </w:r>
      <w:r w:rsidR="00ED76B0">
        <w:rPr>
          <w:rFonts w:ascii="Courier New" w:eastAsia="Courier New" w:hAnsi="Courier New" w:cs="Courier New"/>
          <w:bCs/>
          <w:sz w:val="24"/>
          <w:szCs w:val="32"/>
        </w:rPr>
        <w:t>,</w:t>
      </w:r>
      <w:r w:rsidRPr="00A96400">
        <w:rPr>
          <w:rFonts w:ascii="Courier New" w:eastAsia="Courier New" w:hAnsi="Courier New" w:cs="Courier New"/>
          <w:bCs/>
          <w:sz w:val="24"/>
          <w:szCs w:val="32"/>
        </w:rPr>
        <w:t xml:space="preserve"> </w:t>
      </w:r>
      <w:r w:rsidR="00095E91">
        <w:rPr>
          <w:rFonts w:ascii="Courier New" w:eastAsia="Courier New" w:hAnsi="Courier New" w:cs="Courier New"/>
          <w:bCs/>
          <w:sz w:val="24"/>
          <w:szCs w:val="32"/>
        </w:rPr>
        <w:t>que se designaban de la siguiente forma</w:t>
      </w:r>
      <w:r w:rsidRPr="00A96400">
        <w:rPr>
          <w:rFonts w:ascii="Courier New" w:eastAsia="Courier New" w:hAnsi="Courier New" w:cs="Courier New"/>
          <w:bCs/>
          <w:sz w:val="24"/>
          <w:szCs w:val="32"/>
        </w:rPr>
        <w:t xml:space="preserve">: </w:t>
      </w:r>
      <w:r w:rsidR="0053632A">
        <w:rPr>
          <w:rFonts w:ascii="Courier New" w:eastAsia="Courier New" w:hAnsi="Courier New" w:cs="Courier New"/>
          <w:bCs/>
          <w:sz w:val="24"/>
          <w:szCs w:val="32"/>
        </w:rPr>
        <w:t>u</w:t>
      </w:r>
      <w:r w:rsidRPr="00A96400">
        <w:rPr>
          <w:rFonts w:ascii="Courier New" w:eastAsia="Courier New" w:hAnsi="Courier New" w:cs="Courier New"/>
          <w:bCs/>
          <w:sz w:val="24"/>
          <w:szCs w:val="32"/>
        </w:rPr>
        <w:t>no por el Presidente de la República</w:t>
      </w:r>
      <w:r w:rsidR="00C341F3">
        <w:rPr>
          <w:rFonts w:ascii="Courier New" w:eastAsia="Courier New" w:hAnsi="Courier New" w:cs="Courier New"/>
          <w:bCs/>
          <w:sz w:val="24"/>
          <w:szCs w:val="32"/>
        </w:rPr>
        <w:t xml:space="preserve">, quien </w:t>
      </w:r>
      <w:r w:rsidRPr="00A96400">
        <w:rPr>
          <w:rFonts w:ascii="Courier New" w:eastAsia="Courier New" w:hAnsi="Courier New" w:cs="Courier New"/>
          <w:bCs/>
          <w:sz w:val="24"/>
          <w:szCs w:val="32"/>
        </w:rPr>
        <w:t xml:space="preserve">preside el organismo; </w:t>
      </w:r>
      <w:r w:rsidR="00A96400" w:rsidRPr="00A96400">
        <w:rPr>
          <w:rFonts w:ascii="Courier New" w:eastAsia="Courier New" w:hAnsi="Courier New" w:cs="Courier New"/>
          <w:bCs/>
          <w:sz w:val="24"/>
          <w:szCs w:val="32"/>
        </w:rPr>
        <w:t>d</w:t>
      </w:r>
      <w:r w:rsidRPr="00A96400">
        <w:rPr>
          <w:rFonts w:ascii="Courier New" w:eastAsia="Courier New" w:hAnsi="Courier New" w:cs="Courier New"/>
          <w:bCs/>
          <w:sz w:val="24"/>
          <w:szCs w:val="32"/>
        </w:rPr>
        <w:t xml:space="preserve">os por el Senado; y </w:t>
      </w:r>
      <w:r w:rsidR="00A96400">
        <w:rPr>
          <w:rFonts w:ascii="Courier New" w:eastAsia="Courier New" w:hAnsi="Courier New" w:cs="Courier New"/>
          <w:bCs/>
          <w:sz w:val="24"/>
          <w:szCs w:val="32"/>
        </w:rPr>
        <w:t>d</w:t>
      </w:r>
      <w:r w:rsidRPr="00A96400">
        <w:rPr>
          <w:rFonts w:ascii="Courier New" w:eastAsia="Courier New" w:hAnsi="Courier New" w:cs="Courier New"/>
          <w:bCs/>
          <w:sz w:val="24"/>
          <w:szCs w:val="32"/>
        </w:rPr>
        <w:t xml:space="preserve">os por la Corte Suprema. </w:t>
      </w:r>
      <w:r w:rsidR="00ED76B0">
        <w:rPr>
          <w:rFonts w:ascii="Courier New" w:eastAsia="Courier New" w:hAnsi="Courier New" w:cs="Courier New"/>
          <w:bCs/>
          <w:sz w:val="24"/>
          <w:szCs w:val="32"/>
        </w:rPr>
        <w:t>Además, se contemplaba la e</w:t>
      </w:r>
      <w:r w:rsidR="00FD6B41">
        <w:rPr>
          <w:rFonts w:ascii="Courier New" w:eastAsia="Courier New" w:hAnsi="Courier New" w:cs="Courier New"/>
          <w:bCs/>
          <w:sz w:val="24"/>
          <w:szCs w:val="32"/>
        </w:rPr>
        <w:t>xistencia de un secretario ejecutivo.</w:t>
      </w:r>
    </w:p>
    <w:p w14:paraId="6ED21D4E" w14:textId="77777777" w:rsidR="004E3110" w:rsidRDefault="004E3110" w:rsidP="003D6916">
      <w:pPr>
        <w:pStyle w:val="Prrafodelista"/>
        <w:spacing w:after="0" w:line="276" w:lineRule="auto"/>
        <w:ind w:left="2835"/>
        <w:jc w:val="both"/>
        <w:rPr>
          <w:rFonts w:ascii="Courier New" w:eastAsia="Courier New" w:hAnsi="Courier New" w:cs="Courier New"/>
          <w:bCs/>
          <w:sz w:val="24"/>
          <w:szCs w:val="32"/>
        </w:rPr>
      </w:pPr>
    </w:p>
    <w:p w14:paraId="66104DE3" w14:textId="023B4918" w:rsidR="009C268D" w:rsidRDefault="00C341F3" w:rsidP="003D6916">
      <w:pPr>
        <w:pStyle w:val="Prrafodelista"/>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P</w:t>
      </w:r>
      <w:r w:rsidR="00FE08BF" w:rsidRPr="004E3110">
        <w:rPr>
          <w:rFonts w:ascii="Courier New" w:eastAsia="Courier New" w:hAnsi="Courier New" w:cs="Courier New"/>
          <w:bCs/>
          <w:sz w:val="24"/>
          <w:szCs w:val="32"/>
        </w:rPr>
        <w:t>ara el cumplimiento de sus funciones</w:t>
      </w:r>
      <w:r w:rsidR="004E3110">
        <w:rPr>
          <w:rFonts w:ascii="Courier New" w:eastAsia="Courier New" w:hAnsi="Courier New" w:cs="Courier New"/>
          <w:bCs/>
          <w:sz w:val="24"/>
          <w:szCs w:val="32"/>
        </w:rPr>
        <w:t>,</w:t>
      </w:r>
      <w:r w:rsidR="00FE08BF" w:rsidRPr="004E3110">
        <w:rPr>
          <w:rFonts w:ascii="Courier New" w:eastAsia="Courier New" w:hAnsi="Courier New" w:cs="Courier New"/>
          <w:bCs/>
          <w:sz w:val="24"/>
          <w:szCs w:val="32"/>
        </w:rPr>
        <w:t xml:space="preserve"> </w:t>
      </w:r>
      <w:r w:rsidR="00497D56">
        <w:rPr>
          <w:rFonts w:ascii="Courier New" w:eastAsia="Courier New" w:hAnsi="Courier New" w:cs="Courier New"/>
          <w:bCs/>
          <w:sz w:val="24"/>
          <w:szCs w:val="32"/>
        </w:rPr>
        <w:t>la</w:t>
      </w:r>
      <w:r>
        <w:rPr>
          <w:rFonts w:ascii="Courier New" w:eastAsia="Courier New" w:hAnsi="Courier New" w:cs="Courier New"/>
          <w:bCs/>
          <w:sz w:val="24"/>
          <w:szCs w:val="32"/>
        </w:rPr>
        <w:t xml:space="preserve"> </w:t>
      </w:r>
      <w:r w:rsidR="00497D56">
        <w:rPr>
          <w:rFonts w:ascii="Courier New" w:eastAsia="Courier New" w:hAnsi="Courier New" w:cs="Courier New"/>
          <w:bCs/>
          <w:sz w:val="24"/>
          <w:szCs w:val="32"/>
        </w:rPr>
        <w:t>C</w:t>
      </w:r>
      <w:r>
        <w:rPr>
          <w:rFonts w:ascii="Courier New" w:eastAsia="Courier New" w:hAnsi="Courier New" w:cs="Courier New"/>
          <w:bCs/>
          <w:sz w:val="24"/>
          <w:szCs w:val="32"/>
        </w:rPr>
        <w:t xml:space="preserve">omisión </w:t>
      </w:r>
      <w:r w:rsidR="00FE08BF" w:rsidRPr="004E3110">
        <w:rPr>
          <w:rFonts w:ascii="Courier New" w:eastAsia="Courier New" w:hAnsi="Courier New" w:cs="Courier New"/>
          <w:bCs/>
          <w:sz w:val="24"/>
          <w:szCs w:val="32"/>
        </w:rPr>
        <w:t>dispon</w:t>
      </w:r>
      <w:r>
        <w:rPr>
          <w:rFonts w:ascii="Courier New" w:eastAsia="Courier New" w:hAnsi="Courier New" w:cs="Courier New"/>
          <w:bCs/>
          <w:sz w:val="24"/>
          <w:szCs w:val="32"/>
        </w:rPr>
        <w:t xml:space="preserve">ía </w:t>
      </w:r>
      <w:r w:rsidR="00FE08BF" w:rsidRPr="004E3110">
        <w:rPr>
          <w:rFonts w:ascii="Courier New" w:eastAsia="Courier New" w:hAnsi="Courier New" w:cs="Courier New"/>
          <w:bCs/>
          <w:sz w:val="24"/>
          <w:szCs w:val="32"/>
        </w:rPr>
        <w:t>del apoyo de</w:t>
      </w:r>
      <w:r>
        <w:rPr>
          <w:rFonts w:ascii="Courier New" w:eastAsia="Courier New" w:hAnsi="Courier New" w:cs="Courier New"/>
          <w:bCs/>
          <w:sz w:val="24"/>
          <w:szCs w:val="32"/>
        </w:rPr>
        <w:t xml:space="preserve"> l</w:t>
      </w:r>
      <w:r w:rsidR="00FE08BF" w:rsidRPr="00C341F3">
        <w:rPr>
          <w:rFonts w:ascii="Courier New" w:eastAsia="Courier New" w:hAnsi="Courier New" w:cs="Courier New"/>
          <w:bCs/>
          <w:sz w:val="24"/>
          <w:szCs w:val="32"/>
        </w:rPr>
        <w:t xml:space="preserve">a Corporación Administrativa del Poder Judicial, </w:t>
      </w:r>
      <w:r w:rsidR="00402A79">
        <w:rPr>
          <w:rFonts w:ascii="Courier New" w:eastAsia="Courier New" w:hAnsi="Courier New" w:cs="Courier New"/>
          <w:bCs/>
          <w:sz w:val="24"/>
          <w:szCs w:val="32"/>
        </w:rPr>
        <w:t xml:space="preserve">que se encontraba </w:t>
      </w:r>
      <w:r w:rsidR="00FE08BF" w:rsidRPr="00C341F3">
        <w:rPr>
          <w:rFonts w:ascii="Courier New" w:eastAsia="Courier New" w:hAnsi="Courier New" w:cs="Courier New"/>
          <w:bCs/>
          <w:sz w:val="24"/>
          <w:szCs w:val="32"/>
        </w:rPr>
        <w:t xml:space="preserve">a cargo </w:t>
      </w:r>
      <w:r w:rsidR="002167E8" w:rsidRPr="00C341F3">
        <w:rPr>
          <w:rFonts w:ascii="Courier New" w:eastAsia="Courier New" w:hAnsi="Courier New" w:cs="Courier New"/>
          <w:bCs/>
          <w:sz w:val="24"/>
          <w:szCs w:val="32"/>
        </w:rPr>
        <w:t xml:space="preserve">de </w:t>
      </w:r>
      <w:r w:rsidR="00FE08BF" w:rsidRPr="00C341F3">
        <w:rPr>
          <w:rFonts w:ascii="Courier New" w:eastAsia="Courier New" w:hAnsi="Courier New" w:cs="Courier New"/>
          <w:bCs/>
          <w:sz w:val="24"/>
          <w:szCs w:val="32"/>
        </w:rPr>
        <w:t>la realización de los concursos públicos y la “preselección” de los candidatos que ser</w:t>
      </w:r>
      <w:r w:rsidR="00402A79">
        <w:rPr>
          <w:rFonts w:ascii="Courier New" w:eastAsia="Courier New" w:hAnsi="Courier New" w:cs="Courier New"/>
          <w:bCs/>
          <w:sz w:val="24"/>
          <w:szCs w:val="32"/>
        </w:rPr>
        <w:t>ía</w:t>
      </w:r>
      <w:r w:rsidR="005F7564">
        <w:rPr>
          <w:rFonts w:ascii="Courier New" w:eastAsia="Courier New" w:hAnsi="Courier New" w:cs="Courier New"/>
          <w:bCs/>
          <w:sz w:val="24"/>
          <w:szCs w:val="32"/>
        </w:rPr>
        <w:t>n</w:t>
      </w:r>
      <w:r w:rsidR="00FE08BF" w:rsidRPr="00C341F3">
        <w:rPr>
          <w:rFonts w:ascii="Courier New" w:eastAsia="Courier New" w:hAnsi="Courier New" w:cs="Courier New"/>
          <w:bCs/>
          <w:sz w:val="24"/>
          <w:szCs w:val="32"/>
        </w:rPr>
        <w:t xml:space="preserve"> evaluados por la Comisión</w:t>
      </w:r>
      <w:r>
        <w:rPr>
          <w:rFonts w:ascii="Courier New" w:eastAsia="Courier New" w:hAnsi="Courier New" w:cs="Courier New"/>
          <w:bCs/>
          <w:sz w:val="24"/>
          <w:szCs w:val="32"/>
        </w:rPr>
        <w:t>, además de u</w:t>
      </w:r>
      <w:r w:rsidR="00FE08BF" w:rsidRPr="00C341F3">
        <w:rPr>
          <w:rFonts w:ascii="Courier New" w:eastAsia="Courier New" w:hAnsi="Courier New" w:cs="Courier New"/>
          <w:bCs/>
          <w:sz w:val="24"/>
          <w:szCs w:val="32"/>
        </w:rPr>
        <w:t>n Consejo Consultivo</w:t>
      </w:r>
      <w:r w:rsidR="004D51F6">
        <w:rPr>
          <w:rFonts w:ascii="Courier New" w:eastAsia="Courier New" w:hAnsi="Courier New" w:cs="Courier New"/>
          <w:bCs/>
          <w:sz w:val="24"/>
          <w:szCs w:val="32"/>
        </w:rPr>
        <w:t xml:space="preserve"> como órgano asesor</w:t>
      </w:r>
      <w:r w:rsidR="002762E7">
        <w:rPr>
          <w:rFonts w:ascii="Courier New" w:eastAsia="Courier New" w:hAnsi="Courier New" w:cs="Courier New"/>
          <w:bCs/>
          <w:sz w:val="24"/>
          <w:szCs w:val="32"/>
        </w:rPr>
        <w:t xml:space="preserve"> -también </w:t>
      </w:r>
      <w:r w:rsidR="00C64F2C">
        <w:rPr>
          <w:rFonts w:ascii="Courier New" w:eastAsia="Courier New" w:hAnsi="Courier New" w:cs="Courier New"/>
          <w:bCs/>
          <w:sz w:val="24"/>
          <w:szCs w:val="32"/>
        </w:rPr>
        <w:t>de</w:t>
      </w:r>
      <w:r w:rsidR="002762E7">
        <w:rPr>
          <w:rFonts w:ascii="Courier New" w:eastAsia="Courier New" w:hAnsi="Courier New" w:cs="Courier New"/>
          <w:bCs/>
          <w:sz w:val="24"/>
          <w:szCs w:val="32"/>
        </w:rPr>
        <w:t xml:space="preserve"> rango legal</w:t>
      </w:r>
      <w:r w:rsidR="00FE08BF" w:rsidRPr="00C341F3">
        <w:rPr>
          <w:rFonts w:ascii="Courier New" w:eastAsia="Courier New" w:hAnsi="Courier New" w:cs="Courier New"/>
          <w:bCs/>
          <w:sz w:val="24"/>
          <w:szCs w:val="32"/>
        </w:rPr>
        <w:t>.</w:t>
      </w:r>
    </w:p>
    <w:p w14:paraId="4CE6CAC7" w14:textId="77777777" w:rsidR="00D96869" w:rsidRPr="009C268D" w:rsidRDefault="00D96869" w:rsidP="003D6916">
      <w:pPr>
        <w:pStyle w:val="Prrafodelista"/>
        <w:spacing w:after="0" w:line="276" w:lineRule="auto"/>
        <w:ind w:left="2835" w:firstLine="709"/>
        <w:jc w:val="both"/>
        <w:rPr>
          <w:rFonts w:ascii="Courier New" w:eastAsia="Courier New" w:hAnsi="Courier New" w:cs="Courier New"/>
          <w:b/>
          <w:sz w:val="24"/>
          <w:szCs w:val="32"/>
        </w:rPr>
      </w:pPr>
    </w:p>
    <w:p w14:paraId="0E54838C" w14:textId="4CFE0CB5" w:rsidR="005033F6" w:rsidRDefault="002B3529" w:rsidP="003D6916">
      <w:pPr>
        <w:pStyle w:val="Ttulo4"/>
        <w:tabs>
          <w:tab w:val="left" w:pos="4253"/>
        </w:tabs>
        <w:spacing w:before="0" w:after="0"/>
        <w:ind w:left="2835" w:firstLine="1134"/>
      </w:pPr>
      <w:r>
        <w:t>P</w:t>
      </w:r>
      <w:r w:rsidR="009C268D">
        <w:t>ropuesta de Constitución Política de la República de Chile de 2022</w:t>
      </w:r>
    </w:p>
    <w:p w14:paraId="5FE0E3A5" w14:textId="77777777" w:rsidR="00D96869" w:rsidRPr="00D96869" w:rsidRDefault="00D96869" w:rsidP="003D6916">
      <w:pPr>
        <w:spacing w:after="0"/>
      </w:pPr>
    </w:p>
    <w:p w14:paraId="09DCD973" w14:textId="03D2962B" w:rsidR="005033F6" w:rsidRDefault="005033F6" w:rsidP="003D6916">
      <w:pPr>
        <w:spacing w:after="0" w:line="276" w:lineRule="auto"/>
        <w:ind w:left="2835" w:firstLine="709"/>
        <w:jc w:val="both"/>
        <w:rPr>
          <w:rFonts w:ascii="Courier New" w:eastAsia="Courier New" w:hAnsi="Courier New" w:cs="Courier New"/>
          <w:sz w:val="24"/>
          <w:szCs w:val="24"/>
        </w:rPr>
      </w:pPr>
      <w:r w:rsidRPr="4D43F024">
        <w:rPr>
          <w:rFonts w:ascii="Courier New" w:eastAsia="Courier New" w:hAnsi="Courier New" w:cs="Courier New"/>
          <w:sz w:val="24"/>
          <w:szCs w:val="24"/>
        </w:rPr>
        <w:t>Esta propuesta</w:t>
      </w:r>
      <w:r w:rsidR="00377B41">
        <w:rPr>
          <w:rFonts w:ascii="Courier New" w:eastAsia="Courier New" w:hAnsi="Courier New" w:cs="Courier New"/>
          <w:sz w:val="24"/>
          <w:szCs w:val="24"/>
        </w:rPr>
        <w:t xml:space="preserve">, </w:t>
      </w:r>
      <w:r w:rsidR="00705A94">
        <w:rPr>
          <w:rFonts w:ascii="Courier New" w:eastAsia="Courier New" w:hAnsi="Courier New" w:cs="Courier New"/>
          <w:sz w:val="24"/>
          <w:szCs w:val="24"/>
        </w:rPr>
        <w:t>elaborada</w:t>
      </w:r>
      <w:r w:rsidR="00705A94" w:rsidRPr="4D43F024">
        <w:rPr>
          <w:rFonts w:ascii="Courier New" w:eastAsia="Courier New" w:hAnsi="Courier New" w:cs="Courier New"/>
          <w:sz w:val="24"/>
          <w:szCs w:val="24"/>
        </w:rPr>
        <w:t xml:space="preserve"> por la Convención Constitucional</w:t>
      </w:r>
      <w:r w:rsidR="00705A94" w:rsidRPr="4D43F024">
        <w:rPr>
          <w:rStyle w:val="Refdenotaalpie"/>
          <w:rFonts w:ascii="Courier New" w:eastAsia="Courier New" w:hAnsi="Courier New" w:cs="Courier New"/>
          <w:sz w:val="24"/>
          <w:szCs w:val="24"/>
        </w:rPr>
        <w:footnoteReference w:id="13"/>
      </w:r>
      <w:r w:rsidR="00705A94" w:rsidRPr="4D43F024">
        <w:rPr>
          <w:rFonts w:ascii="Courier New" w:eastAsia="Courier New" w:hAnsi="Courier New" w:cs="Courier New"/>
          <w:sz w:val="24"/>
          <w:szCs w:val="24"/>
        </w:rPr>
        <w:t xml:space="preserve"> (</w:t>
      </w:r>
      <w:r w:rsidR="00705A94">
        <w:rPr>
          <w:rFonts w:ascii="Courier New" w:eastAsia="Courier New" w:hAnsi="Courier New" w:cs="Courier New"/>
          <w:sz w:val="24"/>
          <w:szCs w:val="24"/>
        </w:rPr>
        <w:t xml:space="preserve">en adelante, </w:t>
      </w:r>
      <w:r w:rsidR="00705A94" w:rsidRPr="4D43F024">
        <w:rPr>
          <w:rFonts w:ascii="Courier New" w:eastAsia="Courier New" w:hAnsi="Courier New" w:cs="Courier New"/>
          <w:sz w:val="24"/>
          <w:szCs w:val="24"/>
        </w:rPr>
        <w:t>“</w:t>
      </w:r>
      <w:r w:rsidR="00705A94">
        <w:rPr>
          <w:rFonts w:ascii="Courier New" w:eastAsia="Courier New" w:hAnsi="Courier New" w:cs="Courier New"/>
          <w:sz w:val="24"/>
          <w:szCs w:val="24"/>
        </w:rPr>
        <w:t xml:space="preserve">la </w:t>
      </w:r>
      <w:r w:rsidR="00705A94" w:rsidRPr="4D43F024">
        <w:rPr>
          <w:rFonts w:ascii="Courier New" w:eastAsia="Courier New" w:hAnsi="Courier New" w:cs="Courier New"/>
          <w:sz w:val="24"/>
          <w:szCs w:val="24"/>
        </w:rPr>
        <w:t>Convención”)</w:t>
      </w:r>
      <w:r w:rsidR="00705A94">
        <w:rPr>
          <w:rFonts w:ascii="Courier New" w:eastAsia="Courier New" w:hAnsi="Courier New" w:cs="Courier New"/>
          <w:sz w:val="24"/>
          <w:szCs w:val="24"/>
        </w:rPr>
        <w:t>,</w:t>
      </w:r>
      <w:r w:rsidRPr="4D43F024">
        <w:rPr>
          <w:rFonts w:ascii="Courier New" w:eastAsia="Courier New" w:hAnsi="Courier New" w:cs="Courier New"/>
          <w:sz w:val="24"/>
          <w:szCs w:val="24"/>
        </w:rPr>
        <w:t xml:space="preserve"> </w:t>
      </w:r>
      <w:r w:rsidR="00B12E50">
        <w:rPr>
          <w:rFonts w:ascii="Courier New" w:eastAsia="Courier New" w:hAnsi="Courier New" w:cs="Courier New"/>
          <w:sz w:val="24"/>
          <w:szCs w:val="24"/>
        </w:rPr>
        <w:t>surgió</w:t>
      </w:r>
      <w:r w:rsidRPr="4D43F024">
        <w:rPr>
          <w:rFonts w:ascii="Courier New" w:eastAsia="Courier New" w:hAnsi="Courier New" w:cs="Courier New"/>
          <w:sz w:val="24"/>
          <w:szCs w:val="24"/>
        </w:rPr>
        <w:t xml:space="preserve"> del primer proceso constitucional impulsado para sustituir la actual </w:t>
      </w:r>
      <w:r w:rsidR="000B080A" w:rsidRPr="4D43F024">
        <w:rPr>
          <w:rFonts w:ascii="Courier New" w:eastAsia="Courier New" w:hAnsi="Courier New" w:cs="Courier New"/>
          <w:sz w:val="24"/>
          <w:szCs w:val="24"/>
        </w:rPr>
        <w:t>C</w:t>
      </w:r>
      <w:r w:rsidRPr="4D43F024">
        <w:rPr>
          <w:rFonts w:ascii="Courier New" w:eastAsia="Courier New" w:hAnsi="Courier New" w:cs="Courier New"/>
          <w:sz w:val="24"/>
          <w:szCs w:val="24"/>
        </w:rPr>
        <w:t>onstitución</w:t>
      </w:r>
      <w:r w:rsidR="000B080A" w:rsidRPr="4D43F024">
        <w:rPr>
          <w:rFonts w:ascii="Courier New" w:eastAsia="Courier New" w:hAnsi="Courier New" w:cs="Courier New"/>
          <w:sz w:val="24"/>
          <w:szCs w:val="24"/>
        </w:rPr>
        <w:t xml:space="preserve"> Política de la </w:t>
      </w:r>
      <w:r w:rsidR="33DFAB03" w:rsidRPr="4D43F024">
        <w:rPr>
          <w:rFonts w:ascii="Courier New" w:eastAsia="Courier New" w:hAnsi="Courier New" w:cs="Courier New"/>
          <w:sz w:val="24"/>
          <w:szCs w:val="24"/>
        </w:rPr>
        <w:t>República</w:t>
      </w:r>
      <w:r w:rsidR="00705A94">
        <w:rPr>
          <w:rFonts w:ascii="Courier New" w:eastAsia="Courier New" w:hAnsi="Courier New" w:cs="Courier New"/>
          <w:sz w:val="24"/>
          <w:szCs w:val="24"/>
        </w:rPr>
        <w:t>.</w:t>
      </w:r>
      <w:r w:rsidRPr="4D43F024">
        <w:rPr>
          <w:rFonts w:ascii="Courier New" w:eastAsia="Courier New" w:hAnsi="Courier New" w:cs="Courier New"/>
          <w:sz w:val="24"/>
          <w:szCs w:val="24"/>
        </w:rPr>
        <w:t xml:space="preserve"> </w:t>
      </w:r>
    </w:p>
    <w:p w14:paraId="2613A1BB" w14:textId="77777777" w:rsidR="00D96869" w:rsidRPr="005033F6" w:rsidRDefault="00D96869" w:rsidP="003D6916">
      <w:pPr>
        <w:spacing w:after="0" w:line="276" w:lineRule="auto"/>
        <w:ind w:left="2835" w:firstLine="709"/>
        <w:jc w:val="both"/>
        <w:rPr>
          <w:rFonts w:ascii="Courier New" w:eastAsia="Courier New" w:hAnsi="Courier New" w:cs="Courier New"/>
          <w:sz w:val="24"/>
          <w:szCs w:val="24"/>
        </w:rPr>
      </w:pPr>
    </w:p>
    <w:p w14:paraId="079E6B53" w14:textId="290D5E0E" w:rsidR="005033F6" w:rsidRPr="005033F6" w:rsidRDefault="00A44A25" w:rsidP="003D6916">
      <w:pPr>
        <w:pStyle w:val="Prrafodelista"/>
        <w:spacing w:after="0" w:line="276" w:lineRule="auto"/>
        <w:ind w:left="2835" w:firstLine="709"/>
        <w:jc w:val="both"/>
        <w:rPr>
          <w:rFonts w:ascii="Courier New" w:eastAsia="Courier New" w:hAnsi="Courier New" w:cs="Courier New"/>
          <w:sz w:val="24"/>
          <w:szCs w:val="24"/>
        </w:rPr>
      </w:pPr>
      <w:r w:rsidRPr="78096291">
        <w:rPr>
          <w:rFonts w:ascii="Courier New" w:eastAsia="Courier New" w:hAnsi="Courier New" w:cs="Courier New"/>
          <w:sz w:val="24"/>
          <w:szCs w:val="24"/>
        </w:rPr>
        <w:t>Dicha propuesta</w:t>
      </w:r>
      <w:r w:rsidR="009F7194" w:rsidRPr="78096291">
        <w:rPr>
          <w:rFonts w:ascii="Courier New" w:eastAsia="Courier New" w:hAnsi="Courier New" w:cs="Courier New"/>
          <w:sz w:val="24"/>
          <w:szCs w:val="24"/>
        </w:rPr>
        <w:t xml:space="preserve"> </w:t>
      </w:r>
      <w:r w:rsidR="005033F6" w:rsidRPr="78096291">
        <w:rPr>
          <w:rFonts w:ascii="Courier New" w:eastAsia="Courier New" w:hAnsi="Courier New" w:cs="Courier New"/>
          <w:sz w:val="24"/>
          <w:szCs w:val="24"/>
        </w:rPr>
        <w:t xml:space="preserve">creaba un Consejo de la Justicia </w:t>
      </w:r>
      <w:r w:rsidR="0A1E1052" w:rsidRPr="78096291">
        <w:rPr>
          <w:rFonts w:ascii="Courier New" w:eastAsia="Courier New" w:hAnsi="Courier New" w:cs="Courier New"/>
          <w:sz w:val="24"/>
          <w:szCs w:val="24"/>
        </w:rPr>
        <w:t>-</w:t>
      </w:r>
      <w:r w:rsidR="005033F6" w:rsidRPr="78096291">
        <w:rPr>
          <w:rFonts w:ascii="Courier New" w:eastAsia="Courier New" w:hAnsi="Courier New" w:cs="Courier New"/>
          <w:sz w:val="24"/>
          <w:szCs w:val="24"/>
        </w:rPr>
        <w:t>órgano autónomo, técnico, paritario y plurinacional</w:t>
      </w:r>
      <w:r w:rsidR="7D9B2C0A" w:rsidRPr="465E62F5">
        <w:rPr>
          <w:rFonts w:ascii="Courier New" w:eastAsia="Courier New" w:hAnsi="Courier New" w:cs="Courier New"/>
          <w:sz w:val="24"/>
          <w:szCs w:val="24"/>
        </w:rPr>
        <w:t>-</w:t>
      </w:r>
      <w:r w:rsidR="005033F6" w:rsidRPr="465E62F5">
        <w:rPr>
          <w:rFonts w:ascii="Courier New" w:eastAsia="Courier New" w:hAnsi="Courier New" w:cs="Courier New"/>
          <w:sz w:val="24"/>
          <w:szCs w:val="24"/>
        </w:rPr>
        <w:t>,</w:t>
      </w:r>
      <w:r w:rsidR="005033F6" w:rsidRPr="78096291">
        <w:rPr>
          <w:rFonts w:ascii="Courier New" w:eastAsia="Courier New" w:hAnsi="Courier New" w:cs="Courier New"/>
          <w:sz w:val="24"/>
          <w:szCs w:val="24"/>
        </w:rPr>
        <w:t xml:space="preserve"> a cargo de los “nombramientos, gobierno, gestión, formación y disciplina en el Sistema Nacional de Justicia” (artículo 342</w:t>
      </w:r>
      <w:r w:rsidR="005033F6" w:rsidRPr="02F3FE8E">
        <w:rPr>
          <w:rFonts w:ascii="Courier New" w:eastAsia="Courier New" w:hAnsi="Courier New" w:cs="Courier New"/>
          <w:sz w:val="24"/>
          <w:szCs w:val="24"/>
        </w:rPr>
        <w:t>)</w:t>
      </w:r>
      <w:r w:rsidR="58C461D5" w:rsidRPr="02F3FE8E">
        <w:rPr>
          <w:rFonts w:ascii="Courier New" w:eastAsia="Courier New" w:hAnsi="Courier New" w:cs="Courier New"/>
          <w:sz w:val="24"/>
          <w:szCs w:val="24"/>
        </w:rPr>
        <w:t>, el que</w:t>
      </w:r>
      <w:r w:rsidR="005033F6" w:rsidRPr="02F3FE8E">
        <w:rPr>
          <w:rFonts w:ascii="Courier New" w:eastAsia="Courier New" w:hAnsi="Courier New" w:cs="Courier New"/>
          <w:sz w:val="24"/>
          <w:szCs w:val="24"/>
        </w:rPr>
        <w:t xml:space="preserve"> se compon</w:t>
      </w:r>
      <w:r w:rsidR="006D6698" w:rsidRPr="02F3FE8E">
        <w:rPr>
          <w:rFonts w:ascii="Courier New" w:eastAsia="Courier New" w:hAnsi="Courier New" w:cs="Courier New"/>
          <w:sz w:val="24"/>
          <w:szCs w:val="24"/>
        </w:rPr>
        <w:t>ía</w:t>
      </w:r>
      <w:r w:rsidR="005033F6" w:rsidRPr="02F3FE8E">
        <w:rPr>
          <w:rFonts w:ascii="Courier New" w:eastAsia="Courier New" w:hAnsi="Courier New" w:cs="Courier New"/>
          <w:sz w:val="24"/>
          <w:szCs w:val="24"/>
        </w:rPr>
        <w:t xml:space="preserve"> de un total</w:t>
      </w:r>
      <w:r w:rsidR="002470FA">
        <w:rPr>
          <w:rFonts w:ascii="Courier New" w:eastAsia="Courier New" w:hAnsi="Courier New" w:cs="Courier New"/>
          <w:sz w:val="24"/>
          <w:szCs w:val="24"/>
        </w:rPr>
        <w:t xml:space="preserve"> de</w:t>
      </w:r>
      <w:r w:rsidR="005033F6" w:rsidRPr="02F3FE8E">
        <w:rPr>
          <w:rFonts w:ascii="Courier New" w:eastAsia="Courier New" w:hAnsi="Courier New" w:cs="Courier New"/>
          <w:sz w:val="24"/>
          <w:szCs w:val="24"/>
        </w:rPr>
        <w:t xml:space="preserve"> diecisiete integrantes, de los cuales:</w:t>
      </w:r>
      <w:r w:rsidR="003C18B2" w:rsidRPr="02F3FE8E">
        <w:rPr>
          <w:rFonts w:ascii="Courier New" w:eastAsia="Courier New" w:hAnsi="Courier New" w:cs="Courier New"/>
          <w:sz w:val="24"/>
          <w:szCs w:val="24"/>
        </w:rPr>
        <w:t xml:space="preserve"> </w:t>
      </w:r>
    </w:p>
    <w:p w14:paraId="5B5C13B6" w14:textId="4A46380D" w:rsidR="005033F6" w:rsidRPr="005033F6" w:rsidRDefault="005033F6" w:rsidP="003D6916">
      <w:pPr>
        <w:pStyle w:val="Prrafodelista"/>
        <w:spacing w:after="0" w:line="276" w:lineRule="auto"/>
        <w:ind w:left="2835"/>
        <w:jc w:val="both"/>
        <w:rPr>
          <w:rFonts w:ascii="Courier New" w:eastAsia="Courier New" w:hAnsi="Courier New" w:cs="Courier New"/>
          <w:sz w:val="24"/>
          <w:szCs w:val="24"/>
        </w:rPr>
      </w:pPr>
    </w:p>
    <w:p w14:paraId="5F872354" w14:textId="3016FD81" w:rsidR="005033F6" w:rsidRPr="005033F6" w:rsidRDefault="521C30E5" w:rsidP="003D6916">
      <w:pPr>
        <w:pStyle w:val="Prrafodelista"/>
        <w:numPr>
          <w:ilvl w:val="0"/>
          <w:numId w:val="11"/>
        </w:numPr>
        <w:spacing w:after="0" w:line="276" w:lineRule="auto"/>
        <w:ind w:left="3544" w:hanging="709"/>
        <w:jc w:val="both"/>
        <w:rPr>
          <w:rFonts w:ascii="Courier New" w:eastAsia="Courier New" w:hAnsi="Courier New" w:cs="Courier New"/>
          <w:sz w:val="24"/>
          <w:szCs w:val="24"/>
        </w:rPr>
      </w:pPr>
      <w:r w:rsidRPr="0C047198">
        <w:rPr>
          <w:rFonts w:ascii="Courier New" w:eastAsia="Courier New" w:hAnsi="Courier New" w:cs="Courier New"/>
          <w:sz w:val="24"/>
          <w:szCs w:val="24"/>
        </w:rPr>
        <w:t>O</w:t>
      </w:r>
      <w:r w:rsidR="005033F6" w:rsidRPr="0C047198">
        <w:rPr>
          <w:rFonts w:ascii="Courier New" w:eastAsia="Courier New" w:hAnsi="Courier New" w:cs="Courier New"/>
          <w:sz w:val="24"/>
          <w:szCs w:val="24"/>
        </w:rPr>
        <w:t>cho</w:t>
      </w:r>
      <w:r w:rsidR="005033F6" w:rsidRPr="02F3FE8E">
        <w:rPr>
          <w:rFonts w:ascii="Courier New" w:eastAsia="Courier New" w:hAnsi="Courier New" w:cs="Courier New"/>
          <w:sz w:val="24"/>
          <w:szCs w:val="24"/>
        </w:rPr>
        <w:t xml:space="preserve"> eran jueces titulares electos por sus pares; </w:t>
      </w:r>
    </w:p>
    <w:p w14:paraId="63A0CEBA" w14:textId="662016F7" w:rsidR="005033F6" w:rsidRPr="005033F6" w:rsidRDefault="145E24B1" w:rsidP="003D6916">
      <w:pPr>
        <w:pStyle w:val="Prrafodelista"/>
        <w:numPr>
          <w:ilvl w:val="0"/>
          <w:numId w:val="11"/>
        </w:numPr>
        <w:spacing w:after="0" w:line="276" w:lineRule="auto"/>
        <w:ind w:left="3544" w:hanging="709"/>
        <w:jc w:val="both"/>
        <w:rPr>
          <w:rFonts w:ascii="Courier New" w:eastAsia="Courier New" w:hAnsi="Courier New" w:cs="Courier New"/>
          <w:sz w:val="24"/>
          <w:szCs w:val="24"/>
        </w:rPr>
      </w:pPr>
      <w:r w:rsidRPr="02FC255E">
        <w:rPr>
          <w:rFonts w:ascii="Courier New" w:eastAsia="Courier New" w:hAnsi="Courier New" w:cs="Courier New"/>
          <w:sz w:val="24"/>
          <w:szCs w:val="24"/>
        </w:rPr>
        <w:t>D</w:t>
      </w:r>
      <w:r w:rsidR="005033F6" w:rsidRPr="02FC255E">
        <w:rPr>
          <w:rFonts w:ascii="Courier New" w:eastAsia="Courier New" w:hAnsi="Courier New" w:cs="Courier New"/>
          <w:sz w:val="24"/>
          <w:szCs w:val="24"/>
        </w:rPr>
        <w:t>os</w:t>
      </w:r>
      <w:r w:rsidR="005033F6" w:rsidRPr="02F3FE8E">
        <w:rPr>
          <w:rFonts w:ascii="Courier New" w:eastAsia="Courier New" w:hAnsi="Courier New" w:cs="Courier New"/>
          <w:sz w:val="24"/>
          <w:szCs w:val="24"/>
        </w:rPr>
        <w:t xml:space="preserve"> eran funcionarios o profesionales del Sistema Nacional de Justicia;</w:t>
      </w:r>
      <w:r w:rsidR="00346768" w:rsidRPr="02F3FE8E">
        <w:rPr>
          <w:rFonts w:ascii="Courier New" w:eastAsia="Courier New" w:hAnsi="Courier New" w:cs="Courier New"/>
          <w:sz w:val="24"/>
          <w:szCs w:val="24"/>
        </w:rPr>
        <w:t xml:space="preserve"> </w:t>
      </w:r>
    </w:p>
    <w:p w14:paraId="0905BE3A" w14:textId="5620FF14" w:rsidR="005033F6" w:rsidRPr="005033F6" w:rsidRDefault="74F8A4E2" w:rsidP="003D6916">
      <w:pPr>
        <w:pStyle w:val="Prrafodelista"/>
        <w:numPr>
          <w:ilvl w:val="0"/>
          <w:numId w:val="11"/>
        </w:numPr>
        <w:spacing w:after="0" w:line="276" w:lineRule="auto"/>
        <w:ind w:left="3544" w:hanging="709"/>
        <w:jc w:val="both"/>
        <w:rPr>
          <w:rFonts w:ascii="Courier New" w:eastAsia="Courier New" w:hAnsi="Courier New" w:cs="Courier New"/>
          <w:sz w:val="24"/>
          <w:szCs w:val="24"/>
        </w:rPr>
      </w:pPr>
      <w:r w:rsidRPr="02FC255E">
        <w:rPr>
          <w:rFonts w:ascii="Courier New" w:eastAsia="Courier New" w:hAnsi="Courier New" w:cs="Courier New"/>
          <w:sz w:val="24"/>
          <w:szCs w:val="24"/>
        </w:rPr>
        <w:t>D</w:t>
      </w:r>
      <w:r w:rsidR="005033F6" w:rsidRPr="02FC255E">
        <w:rPr>
          <w:rFonts w:ascii="Courier New" w:eastAsia="Courier New" w:hAnsi="Courier New" w:cs="Courier New"/>
          <w:sz w:val="24"/>
          <w:szCs w:val="24"/>
        </w:rPr>
        <w:t>os</w:t>
      </w:r>
      <w:r w:rsidR="005033F6" w:rsidRPr="02F3FE8E">
        <w:rPr>
          <w:rFonts w:ascii="Courier New" w:eastAsia="Courier New" w:hAnsi="Courier New" w:cs="Courier New"/>
          <w:sz w:val="24"/>
          <w:szCs w:val="24"/>
        </w:rPr>
        <w:t xml:space="preserve"> eran integrantes elegidos por los pueblos y naciones indígenas; y,</w:t>
      </w:r>
      <w:r w:rsidR="006D6698" w:rsidRPr="02F3FE8E">
        <w:rPr>
          <w:rFonts w:ascii="Courier New" w:eastAsia="Courier New" w:hAnsi="Courier New" w:cs="Courier New"/>
          <w:sz w:val="24"/>
          <w:szCs w:val="24"/>
        </w:rPr>
        <w:t xml:space="preserve"> </w:t>
      </w:r>
    </w:p>
    <w:p w14:paraId="5F354B90" w14:textId="3754F932" w:rsidR="005033F6" w:rsidRPr="005033F6" w:rsidRDefault="48EF9A58" w:rsidP="003D6916">
      <w:pPr>
        <w:pStyle w:val="Prrafodelista"/>
        <w:numPr>
          <w:ilvl w:val="0"/>
          <w:numId w:val="11"/>
        </w:numPr>
        <w:spacing w:after="0" w:line="276" w:lineRule="auto"/>
        <w:ind w:left="3544" w:hanging="709"/>
        <w:jc w:val="both"/>
        <w:rPr>
          <w:rFonts w:ascii="Courier New" w:eastAsia="Courier New" w:hAnsi="Courier New" w:cs="Courier New"/>
          <w:sz w:val="24"/>
          <w:szCs w:val="24"/>
        </w:rPr>
      </w:pPr>
      <w:r w:rsidRPr="5357A248">
        <w:rPr>
          <w:rFonts w:ascii="Courier New" w:eastAsia="Courier New" w:hAnsi="Courier New" w:cs="Courier New"/>
          <w:sz w:val="24"/>
          <w:szCs w:val="24"/>
        </w:rPr>
        <w:t>C</w:t>
      </w:r>
      <w:r w:rsidR="005033F6" w:rsidRPr="5357A248">
        <w:rPr>
          <w:rFonts w:ascii="Courier New" w:eastAsia="Courier New" w:hAnsi="Courier New" w:cs="Courier New"/>
          <w:sz w:val="24"/>
          <w:szCs w:val="24"/>
        </w:rPr>
        <w:t>inco</w:t>
      </w:r>
      <w:r w:rsidR="005033F6" w:rsidRPr="02F3FE8E">
        <w:rPr>
          <w:rFonts w:ascii="Courier New" w:eastAsia="Courier New" w:hAnsi="Courier New" w:cs="Courier New"/>
          <w:sz w:val="24"/>
          <w:szCs w:val="24"/>
        </w:rPr>
        <w:t xml:space="preserve"> eran nombrados de manera conjunta por el Congreso de Diputadas y Diputados y por la Cámara de las Regiones, previa determinación de las ternas correspondientes por concurso público a cargo del Consejo de </w:t>
      </w:r>
      <w:r w:rsidR="006D6698" w:rsidRPr="02F3FE8E">
        <w:rPr>
          <w:rFonts w:ascii="Courier New" w:eastAsia="Courier New" w:hAnsi="Courier New" w:cs="Courier New"/>
          <w:sz w:val="24"/>
          <w:szCs w:val="24"/>
        </w:rPr>
        <w:t>Alta Dirección Pública</w:t>
      </w:r>
      <w:r w:rsidR="005033F6" w:rsidRPr="02F3FE8E">
        <w:rPr>
          <w:rFonts w:ascii="Courier New" w:eastAsia="Courier New" w:hAnsi="Courier New" w:cs="Courier New"/>
          <w:sz w:val="24"/>
          <w:szCs w:val="24"/>
        </w:rPr>
        <w:t xml:space="preserve"> (art. 344).</w:t>
      </w:r>
    </w:p>
    <w:p w14:paraId="2601616D" w14:textId="77777777" w:rsidR="005033F6" w:rsidRPr="005033F6" w:rsidRDefault="005033F6" w:rsidP="003D6916">
      <w:pPr>
        <w:pStyle w:val="Prrafodelista"/>
        <w:spacing w:after="0" w:line="276" w:lineRule="auto"/>
        <w:ind w:left="2835"/>
        <w:jc w:val="both"/>
        <w:rPr>
          <w:rFonts w:ascii="Courier New" w:eastAsia="Courier New" w:hAnsi="Courier New" w:cs="Courier New"/>
          <w:bCs/>
          <w:sz w:val="24"/>
          <w:szCs w:val="32"/>
        </w:rPr>
      </w:pPr>
    </w:p>
    <w:p w14:paraId="564D5C28" w14:textId="1EE09DAB" w:rsidR="005033F6" w:rsidRDefault="008B3C1E" w:rsidP="003D6916">
      <w:pPr>
        <w:pStyle w:val="Prrafodelista"/>
        <w:spacing w:after="0" w:line="276" w:lineRule="auto"/>
        <w:ind w:left="2835" w:firstLine="709"/>
        <w:jc w:val="both"/>
        <w:rPr>
          <w:rFonts w:ascii="Courier New" w:eastAsia="Courier New" w:hAnsi="Courier New" w:cs="Courier New"/>
          <w:sz w:val="24"/>
          <w:szCs w:val="24"/>
        </w:rPr>
      </w:pPr>
      <w:r w:rsidRPr="26793807">
        <w:rPr>
          <w:rFonts w:ascii="Courier New" w:eastAsia="Courier New" w:hAnsi="Courier New" w:cs="Courier New"/>
          <w:sz w:val="24"/>
          <w:szCs w:val="24"/>
        </w:rPr>
        <w:t xml:space="preserve">Este Consejo </w:t>
      </w:r>
      <w:r w:rsidR="005033F6" w:rsidRPr="26793807">
        <w:rPr>
          <w:rFonts w:ascii="Courier New" w:eastAsia="Courier New" w:hAnsi="Courier New" w:cs="Courier New"/>
          <w:sz w:val="24"/>
          <w:szCs w:val="24"/>
        </w:rPr>
        <w:t>se organizar</w:t>
      </w:r>
      <w:r w:rsidR="006916C2">
        <w:rPr>
          <w:rFonts w:ascii="Courier New" w:eastAsia="Courier New" w:hAnsi="Courier New" w:cs="Courier New"/>
          <w:sz w:val="24"/>
          <w:szCs w:val="24"/>
        </w:rPr>
        <w:t>ía</w:t>
      </w:r>
      <w:r w:rsidR="005033F6" w:rsidRPr="26793807">
        <w:rPr>
          <w:rFonts w:ascii="Courier New" w:eastAsia="Courier New" w:hAnsi="Courier New" w:cs="Courier New"/>
          <w:sz w:val="24"/>
          <w:szCs w:val="24"/>
        </w:rPr>
        <w:t xml:space="preserve"> desconcentradamente (art. 345.2) y </w:t>
      </w:r>
      <w:r w:rsidR="00B0593A" w:rsidRPr="26793807">
        <w:rPr>
          <w:rFonts w:ascii="Courier New" w:eastAsia="Courier New" w:hAnsi="Courier New" w:cs="Courier New"/>
          <w:sz w:val="24"/>
          <w:szCs w:val="24"/>
        </w:rPr>
        <w:t>debía efectuar</w:t>
      </w:r>
      <w:r w:rsidR="005033F6" w:rsidRPr="26793807">
        <w:rPr>
          <w:rFonts w:ascii="Courier New" w:eastAsia="Courier New" w:hAnsi="Courier New" w:cs="Courier New"/>
          <w:sz w:val="24"/>
          <w:szCs w:val="24"/>
        </w:rPr>
        <w:t xml:space="preserve"> los nombramientos </w:t>
      </w:r>
      <w:r w:rsidR="00B0593A" w:rsidRPr="26793807">
        <w:rPr>
          <w:rFonts w:ascii="Courier New" w:eastAsia="Courier New" w:hAnsi="Courier New" w:cs="Courier New"/>
          <w:sz w:val="24"/>
          <w:szCs w:val="24"/>
        </w:rPr>
        <w:t xml:space="preserve">a través de </w:t>
      </w:r>
      <w:r w:rsidR="005033F6" w:rsidRPr="26793807">
        <w:rPr>
          <w:rFonts w:ascii="Courier New" w:eastAsia="Courier New" w:hAnsi="Courier New" w:cs="Courier New"/>
          <w:sz w:val="24"/>
          <w:szCs w:val="24"/>
        </w:rPr>
        <w:t xml:space="preserve">concursos públicos regulados por la ley, </w:t>
      </w:r>
      <w:r w:rsidR="005033F6" w:rsidRPr="7B3882DF">
        <w:rPr>
          <w:rFonts w:ascii="Courier New" w:eastAsia="Courier New" w:hAnsi="Courier New" w:cs="Courier New"/>
          <w:sz w:val="24"/>
          <w:szCs w:val="24"/>
        </w:rPr>
        <w:t xml:space="preserve">que </w:t>
      </w:r>
      <w:r w:rsidR="137F30B4" w:rsidRPr="7B3882DF">
        <w:rPr>
          <w:rFonts w:ascii="Courier New" w:eastAsia="Courier New" w:hAnsi="Courier New" w:cs="Courier New"/>
          <w:sz w:val="24"/>
          <w:szCs w:val="24"/>
        </w:rPr>
        <w:t>a su vez</w:t>
      </w:r>
      <w:r w:rsidR="005033F6" w:rsidRPr="26793807">
        <w:rPr>
          <w:rFonts w:ascii="Courier New" w:eastAsia="Courier New" w:hAnsi="Courier New" w:cs="Courier New"/>
          <w:sz w:val="24"/>
          <w:szCs w:val="24"/>
        </w:rPr>
        <w:t xml:space="preserve"> </w:t>
      </w:r>
      <w:r w:rsidR="00AF0C07" w:rsidRPr="26793807">
        <w:rPr>
          <w:rFonts w:ascii="Courier New" w:eastAsia="Courier New" w:hAnsi="Courier New" w:cs="Courier New"/>
          <w:sz w:val="24"/>
          <w:szCs w:val="24"/>
        </w:rPr>
        <w:t>debían incluir</w:t>
      </w:r>
      <w:r w:rsidR="005033F6" w:rsidRPr="26793807">
        <w:rPr>
          <w:rFonts w:ascii="Courier New" w:eastAsia="Courier New" w:hAnsi="Courier New" w:cs="Courier New"/>
          <w:sz w:val="24"/>
          <w:szCs w:val="24"/>
        </w:rPr>
        <w:t xml:space="preserve"> audiencias públicas (art. 348.1). </w:t>
      </w:r>
    </w:p>
    <w:p w14:paraId="2C5078C6" w14:textId="77777777" w:rsidR="007F2033" w:rsidRPr="0033398B" w:rsidRDefault="007F2033" w:rsidP="003D6916">
      <w:pPr>
        <w:pStyle w:val="Prrafodelista"/>
        <w:spacing w:after="0" w:line="276" w:lineRule="auto"/>
        <w:ind w:left="2835" w:firstLine="709"/>
        <w:jc w:val="both"/>
        <w:rPr>
          <w:rFonts w:ascii="Courier New" w:eastAsia="Courier New" w:hAnsi="Courier New" w:cs="Courier New"/>
          <w:sz w:val="24"/>
          <w:szCs w:val="24"/>
        </w:rPr>
      </w:pPr>
    </w:p>
    <w:p w14:paraId="570E5ED8" w14:textId="0322D285" w:rsidR="005261E5" w:rsidRDefault="3DDD3644" w:rsidP="003D6916">
      <w:pPr>
        <w:pStyle w:val="Ttulo4"/>
        <w:tabs>
          <w:tab w:val="left" w:pos="4253"/>
        </w:tabs>
        <w:spacing w:before="0" w:after="0"/>
        <w:ind w:left="2835" w:firstLine="1134"/>
      </w:pPr>
      <w:r w:rsidRPr="201CB2B1">
        <w:rPr>
          <w:bCs/>
        </w:rPr>
        <w:t>P</w:t>
      </w:r>
      <w:r w:rsidR="007D2B11" w:rsidRPr="201CB2B1">
        <w:rPr>
          <w:bCs/>
        </w:rPr>
        <w:t>ropuesta</w:t>
      </w:r>
      <w:r w:rsidR="007D2B11" w:rsidRPr="248BC234">
        <w:t xml:space="preserve"> de Constitución Política de la República de Chile de 2023</w:t>
      </w:r>
    </w:p>
    <w:p w14:paraId="26CE221D" w14:textId="77777777" w:rsidR="00EF74E6" w:rsidRPr="00EF74E6" w:rsidRDefault="00EF74E6" w:rsidP="003D6916">
      <w:pPr>
        <w:spacing w:after="0"/>
      </w:pPr>
    </w:p>
    <w:p w14:paraId="2C385BCC" w14:textId="0AD0E121" w:rsidR="007110DE" w:rsidRDefault="242233A7" w:rsidP="003D6916">
      <w:pPr>
        <w:pStyle w:val="Prrafodelista"/>
        <w:spacing w:after="0" w:line="276" w:lineRule="auto"/>
        <w:ind w:left="2835" w:firstLine="709"/>
        <w:jc w:val="both"/>
        <w:rPr>
          <w:rFonts w:ascii="Courier New" w:eastAsia="Courier New" w:hAnsi="Courier New" w:cs="Courier New"/>
          <w:sz w:val="24"/>
          <w:szCs w:val="24"/>
        </w:rPr>
      </w:pPr>
      <w:r w:rsidRPr="6A1A1446">
        <w:rPr>
          <w:rFonts w:ascii="Courier New" w:eastAsia="Courier New" w:hAnsi="Courier New" w:cs="Courier New"/>
          <w:sz w:val="24"/>
          <w:szCs w:val="24"/>
        </w:rPr>
        <w:t>E</w:t>
      </w:r>
      <w:r w:rsidR="0033398B" w:rsidRPr="6A1A1446">
        <w:rPr>
          <w:rFonts w:ascii="Courier New" w:eastAsia="Courier New" w:hAnsi="Courier New" w:cs="Courier New"/>
          <w:sz w:val="24"/>
          <w:szCs w:val="24"/>
        </w:rPr>
        <w:t xml:space="preserve">l segundo proceso constituyente desestimó la idea de un Consejo de la </w:t>
      </w:r>
      <w:r w:rsidR="00A5429C">
        <w:rPr>
          <w:rFonts w:ascii="Courier New" w:eastAsia="Courier New" w:hAnsi="Courier New" w:cs="Courier New"/>
          <w:sz w:val="24"/>
          <w:szCs w:val="24"/>
        </w:rPr>
        <w:t>Justicia</w:t>
      </w:r>
      <w:r w:rsidR="0033398B" w:rsidRPr="6A1A1446">
        <w:rPr>
          <w:rFonts w:ascii="Courier New" w:eastAsia="Courier New" w:hAnsi="Courier New" w:cs="Courier New"/>
          <w:sz w:val="24"/>
          <w:szCs w:val="24"/>
        </w:rPr>
        <w:t xml:space="preserve">, </w:t>
      </w:r>
      <w:r w:rsidR="00BB177E" w:rsidRPr="6A1A1446">
        <w:rPr>
          <w:rFonts w:ascii="Courier New" w:eastAsia="Courier New" w:hAnsi="Courier New" w:cs="Courier New"/>
          <w:sz w:val="24"/>
          <w:szCs w:val="24"/>
        </w:rPr>
        <w:t>proponiendo</w:t>
      </w:r>
      <w:r w:rsidR="0033398B" w:rsidRPr="6A1A1446">
        <w:rPr>
          <w:rFonts w:ascii="Courier New" w:eastAsia="Courier New" w:hAnsi="Courier New" w:cs="Courier New"/>
          <w:sz w:val="24"/>
          <w:szCs w:val="24"/>
        </w:rPr>
        <w:t xml:space="preserve"> en </w:t>
      </w:r>
      <w:r w:rsidR="00BB177E" w:rsidRPr="6A1A1446">
        <w:rPr>
          <w:rFonts w:ascii="Courier New" w:eastAsia="Courier New" w:hAnsi="Courier New" w:cs="Courier New"/>
          <w:sz w:val="24"/>
          <w:szCs w:val="24"/>
        </w:rPr>
        <w:t>su lugar</w:t>
      </w:r>
      <w:r w:rsidR="0033398B" w:rsidRPr="6A1A1446">
        <w:rPr>
          <w:rFonts w:ascii="Courier New" w:eastAsia="Courier New" w:hAnsi="Courier New" w:cs="Courier New"/>
          <w:sz w:val="24"/>
          <w:szCs w:val="24"/>
        </w:rPr>
        <w:t xml:space="preserve"> </w:t>
      </w:r>
      <w:r w:rsidR="00E75FAE">
        <w:rPr>
          <w:rFonts w:ascii="Courier New" w:eastAsia="Courier New" w:hAnsi="Courier New" w:cs="Courier New"/>
          <w:sz w:val="24"/>
          <w:szCs w:val="24"/>
        </w:rPr>
        <w:t>que el</w:t>
      </w:r>
      <w:r w:rsidR="0033398B" w:rsidRPr="6A1A1446">
        <w:rPr>
          <w:rFonts w:ascii="Courier New" w:eastAsia="Courier New" w:hAnsi="Courier New" w:cs="Courier New"/>
          <w:sz w:val="24"/>
          <w:szCs w:val="24"/>
        </w:rPr>
        <w:t xml:space="preserve"> gobierno judicial </w:t>
      </w:r>
      <w:r w:rsidR="00E75FAE">
        <w:rPr>
          <w:rFonts w:ascii="Courier New" w:eastAsia="Courier New" w:hAnsi="Courier New" w:cs="Courier New"/>
          <w:sz w:val="24"/>
          <w:szCs w:val="24"/>
        </w:rPr>
        <w:t>quedara radicado en</w:t>
      </w:r>
      <w:r w:rsidR="0033398B" w:rsidRPr="6A1A1446">
        <w:rPr>
          <w:rFonts w:ascii="Courier New" w:eastAsia="Courier New" w:hAnsi="Courier New" w:cs="Courier New"/>
          <w:sz w:val="24"/>
          <w:szCs w:val="24"/>
        </w:rPr>
        <w:t xml:space="preserve"> cuatro órganos autónomos</w:t>
      </w:r>
      <w:r w:rsidR="00E52996">
        <w:rPr>
          <w:rFonts w:ascii="Courier New" w:eastAsia="Courier New" w:hAnsi="Courier New" w:cs="Courier New"/>
          <w:sz w:val="24"/>
          <w:szCs w:val="24"/>
        </w:rPr>
        <w:t>,</w:t>
      </w:r>
      <w:r w:rsidR="0033398B" w:rsidRPr="6A1A1446">
        <w:rPr>
          <w:rFonts w:ascii="Courier New" w:eastAsia="Courier New" w:hAnsi="Courier New" w:cs="Courier New"/>
          <w:sz w:val="24"/>
          <w:szCs w:val="24"/>
        </w:rPr>
        <w:t xml:space="preserve"> coordinados entre sí y con la Corte Suprema, uno de los cuales </w:t>
      </w:r>
      <w:r w:rsidR="000340B3" w:rsidRPr="6A1A1446">
        <w:rPr>
          <w:rFonts w:ascii="Courier New" w:eastAsia="Courier New" w:hAnsi="Courier New" w:cs="Courier New"/>
          <w:sz w:val="24"/>
          <w:szCs w:val="24"/>
        </w:rPr>
        <w:t xml:space="preserve">debía </w:t>
      </w:r>
      <w:r w:rsidR="006E3F33" w:rsidRPr="6A1A1446">
        <w:rPr>
          <w:rFonts w:ascii="Courier New" w:eastAsia="Courier New" w:hAnsi="Courier New" w:cs="Courier New"/>
          <w:sz w:val="24"/>
          <w:szCs w:val="24"/>
        </w:rPr>
        <w:t>quedar a cargo</w:t>
      </w:r>
      <w:r w:rsidR="0033398B" w:rsidRPr="6A1A1446">
        <w:rPr>
          <w:rFonts w:ascii="Courier New" w:eastAsia="Courier New" w:hAnsi="Courier New" w:cs="Courier New"/>
          <w:sz w:val="24"/>
          <w:szCs w:val="24"/>
        </w:rPr>
        <w:t xml:space="preserve"> de l</w:t>
      </w:r>
      <w:r w:rsidR="00E52996">
        <w:rPr>
          <w:rFonts w:ascii="Courier New" w:eastAsia="Courier New" w:hAnsi="Courier New" w:cs="Courier New"/>
          <w:sz w:val="24"/>
          <w:szCs w:val="24"/>
        </w:rPr>
        <w:t>os</w:t>
      </w:r>
      <w:r w:rsidR="0033398B" w:rsidRPr="6A1A1446">
        <w:rPr>
          <w:rFonts w:ascii="Courier New" w:eastAsia="Courier New" w:hAnsi="Courier New" w:cs="Courier New"/>
          <w:sz w:val="24"/>
          <w:szCs w:val="24"/>
        </w:rPr>
        <w:t xml:space="preserve"> </w:t>
      </w:r>
      <w:r w:rsidR="00E52996">
        <w:rPr>
          <w:rFonts w:ascii="Courier New" w:eastAsia="Courier New" w:hAnsi="Courier New" w:cs="Courier New"/>
          <w:sz w:val="24"/>
          <w:szCs w:val="24"/>
        </w:rPr>
        <w:t>nombramientos</w:t>
      </w:r>
      <w:r w:rsidR="0033398B" w:rsidRPr="6A1A1446">
        <w:rPr>
          <w:rFonts w:ascii="Courier New" w:eastAsia="Courier New" w:hAnsi="Courier New" w:cs="Courier New"/>
          <w:sz w:val="24"/>
          <w:szCs w:val="24"/>
        </w:rPr>
        <w:t xml:space="preserve"> judiciales</w:t>
      </w:r>
      <w:r w:rsidR="008866C7" w:rsidRPr="6A1A1446">
        <w:rPr>
          <w:rFonts w:ascii="Courier New" w:eastAsia="Courier New" w:hAnsi="Courier New" w:cs="Courier New"/>
          <w:sz w:val="24"/>
          <w:szCs w:val="24"/>
        </w:rPr>
        <w:t xml:space="preserve"> (art. 160.1).</w:t>
      </w:r>
    </w:p>
    <w:p w14:paraId="05BC9815" w14:textId="77777777" w:rsidR="00736AEE" w:rsidRDefault="00736AEE" w:rsidP="003D6916">
      <w:pPr>
        <w:pStyle w:val="Prrafodelista"/>
        <w:spacing w:after="0" w:line="276" w:lineRule="auto"/>
        <w:ind w:left="2835"/>
        <w:jc w:val="both"/>
        <w:rPr>
          <w:rFonts w:ascii="Courier New" w:eastAsia="Courier New" w:hAnsi="Courier New" w:cs="Courier New"/>
          <w:bCs/>
          <w:sz w:val="24"/>
          <w:szCs w:val="32"/>
        </w:rPr>
      </w:pPr>
    </w:p>
    <w:p w14:paraId="6C9800FD" w14:textId="7C2CEDF4" w:rsidR="0033398B" w:rsidRPr="003139DA" w:rsidRDefault="0036566A" w:rsidP="003D6916">
      <w:pPr>
        <w:pStyle w:val="Prrafodelista"/>
        <w:spacing w:after="0" w:line="276" w:lineRule="auto"/>
        <w:ind w:left="2835" w:firstLine="709"/>
        <w:jc w:val="both"/>
        <w:rPr>
          <w:rFonts w:ascii="Courier New" w:eastAsia="Courier New" w:hAnsi="Courier New" w:cs="Courier New"/>
          <w:sz w:val="24"/>
          <w:szCs w:val="24"/>
        </w:rPr>
      </w:pPr>
      <w:r w:rsidRPr="3DAA8DE9">
        <w:rPr>
          <w:rFonts w:ascii="Courier New" w:eastAsia="Courier New" w:hAnsi="Courier New" w:cs="Courier New"/>
          <w:sz w:val="24"/>
          <w:szCs w:val="24"/>
        </w:rPr>
        <w:t xml:space="preserve">En particular, </w:t>
      </w:r>
      <w:r w:rsidR="4C279F6D" w:rsidRPr="2DA38DAF">
        <w:rPr>
          <w:rFonts w:ascii="Courier New" w:eastAsia="Courier New" w:hAnsi="Courier New" w:cs="Courier New"/>
          <w:sz w:val="24"/>
          <w:szCs w:val="24"/>
        </w:rPr>
        <w:t>a este</w:t>
      </w:r>
      <w:r w:rsidRPr="2DA38DAF">
        <w:rPr>
          <w:rFonts w:ascii="Courier New" w:eastAsia="Courier New" w:hAnsi="Courier New" w:cs="Courier New"/>
          <w:sz w:val="24"/>
          <w:szCs w:val="24"/>
        </w:rPr>
        <w:t xml:space="preserve"> órgano </w:t>
      </w:r>
      <w:r w:rsidR="43626239" w:rsidRPr="3DAA8DE9">
        <w:rPr>
          <w:rFonts w:ascii="Courier New" w:eastAsia="Courier New" w:hAnsi="Courier New" w:cs="Courier New"/>
          <w:sz w:val="24"/>
          <w:szCs w:val="24"/>
        </w:rPr>
        <w:t xml:space="preserve">le </w:t>
      </w:r>
      <w:r w:rsidR="43626239" w:rsidRPr="1A838CCB">
        <w:rPr>
          <w:rFonts w:ascii="Courier New" w:eastAsia="Courier New" w:hAnsi="Courier New" w:cs="Courier New"/>
          <w:sz w:val="24"/>
          <w:szCs w:val="24"/>
        </w:rPr>
        <w:t xml:space="preserve">correspondía </w:t>
      </w:r>
      <w:r w:rsidR="45695A9C" w:rsidRPr="2DA38DAF">
        <w:rPr>
          <w:rFonts w:ascii="Courier New" w:eastAsia="Courier New" w:hAnsi="Courier New" w:cs="Courier New"/>
          <w:sz w:val="24"/>
          <w:szCs w:val="24"/>
        </w:rPr>
        <w:t>r</w:t>
      </w:r>
      <w:r w:rsidRPr="2DA38DAF">
        <w:rPr>
          <w:rFonts w:ascii="Courier New" w:eastAsia="Courier New" w:hAnsi="Courier New" w:cs="Courier New"/>
          <w:sz w:val="24"/>
          <w:szCs w:val="24"/>
        </w:rPr>
        <w:t>ealizar</w:t>
      </w:r>
      <w:r w:rsidRPr="3DAA8DE9">
        <w:rPr>
          <w:rFonts w:ascii="Courier New" w:eastAsia="Courier New" w:hAnsi="Courier New" w:cs="Courier New"/>
          <w:sz w:val="24"/>
          <w:szCs w:val="24"/>
        </w:rPr>
        <w:t xml:space="preserve"> las designaciones o nominaciones para ministros y fiscales judiciales de la Corte Suprema</w:t>
      </w:r>
      <w:r w:rsidR="00457930">
        <w:rPr>
          <w:rFonts w:ascii="Courier New" w:eastAsia="Courier New" w:hAnsi="Courier New" w:cs="Courier New"/>
          <w:sz w:val="24"/>
          <w:szCs w:val="24"/>
        </w:rPr>
        <w:t xml:space="preserve"> y</w:t>
      </w:r>
      <w:r w:rsidRPr="3DAA8DE9">
        <w:rPr>
          <w:rFonts w:ascii="Courier New" w:eastAsia="Courier New" w:hAnsi="Courier New" w:cs="Courier New"/>
          <w:sz w:val="24"/>
          <w:szCs w:val="24"/>
        </w:rPr>
        <w:t xml:space="preserve"> de las Cortes de Apelaciones, jueces letrados, auxiliares de la administración de justicia y demás personas que establezca la ley</w:t>
      </w:r>
      <w:r w:rsidR="00457930">
        <w:rPr>
          <w:rFonts w:ascii="Courier New" w:eastAsia="Courier New" w:hAnsi="Courier New" w:cs="Courier New"/>
          <w:sz w:val="24"/>
          <w:szCs w:val="24"/>
        </w:rPr>
        <w:t>. Estos nombramientos debían realizarse</w:t>
      </w:r>
      <w:r w:rsidRPr="3DAA8DE9">
        <w:rPr>
          <w:rFonts w:ascii="Courier New" w:eastAsia="Courier New" w:hAnsi="Courier New" w:cs="Courier New"/>
          <w:sz w:val="24"/>
          <w:szCs w:val="24"/>
        </w:rPr>
        <w:t xml:space="preserve"> mediante concurso público de antecedentes, basándose en factores objetivos, especialmente de capacidad profesional, mérito, probidad y experiencia (art</w:t>
      </w:r>
      <w:r w:rsidR="00153527">
        <w:rPr>
          <w:rFonts w:ascii="Courier New" w:eastAsia="Courier New" w:hAnsi="Courier New" w:cs="Courier New"/>
          <w:sz w:val="24"/>
          <w:szCs w:val="24"/>
        </w:rPr>
        <w:t>s</w:t>
      </w:r>
      <w:r w:rsidRPr="3DAA8DE9">
        <w:rPr>
          <w:rFonts w:ascii="Courier New" w:eastAsia="Courier New" w:hAnsi="Courier New" w:cs="Courier New"/>
          <w:sz w:val="24"/>
          <w:szCs w:val="24"/>
        </w:rPr>
        <w:t>. 162.1 y 162.4).</w:t>
      </w:r>
    </w:p>
    <w:p w14:paraId="19E769B2" w14:textId="77777777" w:rsidR="00C13231" w:rsidRPr="00C13231" w:rsidRDefault="00C13231" w:rsidP="003D6916">
      <w:pPr>
        <w:pStyle w:val="Prrafodelista"/>
        <w:spacing w:after="0" w:line="276" w:lineRule="auto"/>
        <w:ind w:left="2835"/>
        <w:jc w:val="both"/>
        <w:rPr>
          <w:rFonts w:ascii="Courier New" w:eastAsia="Courier New" w:hAnsi="Courier New" w:cs="Courier New"/>
          <w:bCs/>
          <w:sz w:val="24"/>
          <w:szCs w:val="32"/>
        </w:rPr>
      </w:pPr>
    </w:p>
    <w:p w14:paraId="716ACED6" w14:textId="40D7AD10" w:rsidR="0033398B" w:rsidRPr="0033398B" w:rsidRDefault="666DCCC3" w:rsidP="003D6916">
      <w:pPr>
        <w:pStyle w:val="Prrafodelista"/>
        <w:spacing w:after="0" w:line="276" w:lineRule="auto"/>
        <w:ind w:left="2835" w:firstLine="709"/>
        <w:jc w:val="both"/>
        <w:rPr>
          <w:rFonts w:ascii="Courier New" w:eastAsia="Courier New" w:hAnsi="Courier New" w:cs="Courier New"/>
          <w:sz w:val="24"/>
          <w:szCs w:val="24"/>
        </w:rPr>
      </w:pPr>
      <w:r w:rsidRPr="24009CD9">
        <w:rPr>
          <w:rFonts w:ascii="Courier New" w:eastAsia="Courier New" w:hAnsi="Courier New" w:cs="Courier New"/>
          <w:sz w:val="24"/>
          <w:szCs w:val="24"/>
        </w:rPr>
        <w:t>E</w:t>
      </w:r>
      <w:r w:rsidR="0033398B" w:rsidRPr="24009CD9">
        <w:rPr>
          <w:rFonts w:ascii="Courier New" w:eastAsia="Courier New" w:hAnsi="Courier New" w:cs="Courier New"/>
          <w:sz w:val="24"/>
          <w:szCs w:val="24"/>
        </w:rPr>
        <w:t>sta</w:t>
      </w:r>
      <w:r w:rsidR="0033398B" w:rsidRPr="4745A16E">
        <w:rPr>
          <w:rFonts w:ascii="Courier New" w:eastAsia="Courier New" w:hAnsi="Courier New" w:cs="Courier New"/>
          <w:sz w:val="24"/>
          <w:szCs w:val="24"/>
        </w:rPr>
        <w:t xml:space="preserve"> propuesta mantiene la participación del Ejecutivo y </w:t>
      </w:r>
      <w:r w:rsidR="00F20934">
        <w:rPr>
          <w:rFonts w:ascii="Courier New" w:eastAsia="Courier New" w:hAnsi="Courier New" w:cs="Courier New"/>
          <w:sz w:val="24"/>
          <w:szCs w:val="24"/>
        </w:rPr>
        <w:t>d</w:t>
      </w:r>
      <w:r w:rsidR="0033398B" w:rsidRPr="4745A16E">
        <w:rPr>
          <w:rFonts w:ascii="Courier New" w:eastAsia="Courier New" w:hAnsi="Courier New" w:cs="Courier New"/>
          <w:sz w:val="24"/>
          <w:szCs w:val="24"/>
        </w:rPr>
        <w:t>el Senado respecto de los procesos de nombramiento</w:t>
      </w:r>
      <w:r w:rsidR="00612CAD">
        <w:rPr>
          <w:rFonts w:ascii="Courier New" w:eastAsia="Courier New" w:hAnsi="Courier New" w:cs="Courier New"/>
          <w:sz w:val="24"/>
          <w:szCs w:val="24"/>
        </w:rPr>
        <w:t xml:space="preserve"> de los ministros</w:t>
      </w:r>
      <w:r w:rsidR="0033398B" w:rsidRPr="4745A16E">
        <w:rPr>
          <w:rFonts w:ascii="Courier New" w:eastAsia="Courier New" w:hAnsi="Courier New" w:cs="Courier New"/>
          <w:sz w:val="24"/>
          <w:szCs w:val="24"/>
        </w:rPr>
        <w:t xml:space="preserve"> de la Corte Suprema. </w:t>
      </w:r>
      <w:r w:rsidR="00CF3A9A" w:rsidRPr="4745A16E">
        <w:rPr>
          <w:rFonts w:ascii="Courier New" w:eastAsia="Courier New" w:hAnsi="Courier New" w:cs="Courier New"/>
          <w:sz w:val="24"/>
          <w:szCs w:val="24"/>
        </w:rPr>
        <w:t>En efecto</w:t>
      </w:r>
      <w:r w:rsidR="00187971" w:rsidRPr="4745A16E">
        <w:rPr>
          <w:rFonts w:ascii="Courier New" w:eastAsia="Courier New" w:hAnsi="Courier New" w:cs="Courier New"/>
          <w:sz w:val="24"/>
          <w:szCs w:val="24"/>
        </w:rPr>
        <w:t>,</w:t>
      </w:r>
      <w:r w:rsidR="0033398B" w:rsidRPr="4745A16E">
        <w:rPr>
          <w:rFonts w:ascii="Courier New" w:eastAsia="Courier New" w:hAnsi="Courier New" w:cs="Courier New"/>
          <w:sz w:val="24"/>
          <w:szCs w:val="24"/>
        </w:rPr>
        <w:t xml:space="preserve"> </w:t>
      </w:r>
      <w:r w:rsidR="00F20934">
        <w:rPr>
          <w:rFonts w:ascii="Courier New" w:eastAsia="Courier New" w:hAnsi="Courier New" w:cs="Courier New"/>
          <w:sz w:val="24"/>
          <w:szCs w:val="24"/>
        </w:rPr>
        <w:t xml:space="preserve">se establecía que </w:t>
      </w:r>
      <w:r w:rsidR="0033398B" w:rsidRPr="4745A16E">
        <w:rPr>
          <w:rFonts w:ascii="Courier New" w:eastAsia="Courier New" w:hAnsi="Courier New" w:cs="Courier New"/>
          <w:sz w:val="24"/>
          <w:szCs w:val="24"/>
        </w:rPr>
        <w:t>ministros y fiscales judiciales de la Corte Suprema ser</w:t>
      </w:r>
      <w:r w:rsidR="00F20934">
        <w:rPr>
          <w:rFonts w:ascii="Courier New" w:eastAsia="Courier New" w:hAnsi="Courier New" w:cs="Courier New"/>
          <w:sz w:val="24"/>
          <w:szCs w:val="24"/>
        </w:rPr>
        <w:t>ían</w:t>
      </w:r>
      <w:r w:rsidR="0033398B" w:rsidRPr="4745A16E">
        <w:rPr>
          <w:rFonts w:ascii="Courier New" w:eastAsia="Courier New" w:hAnsi="Courier New" w:cs="Courier New"/>
          <w:sz w:val="24"/>
          <w:szCs w:val="24"/>
        </w:rPr>
        <w:t xml:space="preserve"> nombrados por el Presidente de la República, quien los elegir</w:t>
      </w:r>
      <w:r w:rsidR="00F20934">
        <w:rPr>
          <w:rFonts w:ascii="Courier New" w:eastAsia="Courier New" w:hAnsi="Courier New" w:cs="Courier New"/>
          <w:sz w:val="24"/>
          <w:szCs w:val="24"/>
        </w:rPr>
        <w:t>ía</w:t>
      </w:r>
      <w:r w:rsidR="0033398B" w:rsidRPr="4745A16E">
        <w:rPr>
          <w:rFonts w:ascii="Courier New" w:eastAsia="Courier New" w:hAnsi="Courier New" w:cs="Courier New"/>
          <w:sz w:val="24"/>
          <w:szCs w:val="24"/>
        </w:rPr>
        <w:t xml:space="preserve"> de una nómina de cinco personas, que en cada caso propondrá el órgano encargado de las designaciones</w:t>
      </w:r>
      <w:r w:rsidR="000751A6">
        <w:rPr>
          <w:rFonts w:ascii="Courier New" w:eastAsia="Courier New" w:hAnsi="Courier New" w:cs="Courier New"/>
          <w:sz w:val="24"/>
          <w:szCs w:val="24"/>
        </w:rPr>
        <w:t>,</w:t>
      </w:r>
      <w:r w:rsidR="0033398B" w:rsidRPr="4745A16E">
        <w:rPr>
          <w:rFonts w:ascii="Courier New" w:eastAsia="Courier New" w:hAnsi="Courier New" w:cs="Courier New"/>
          <w:sz w:val="24"/>
          <w:szCs w:val="24"/>
        </w:rPr>
        <w:t xml:space="preserve"> y con acuerdo</w:t>
      </w:r>
      <w:r w:rsidR="000751A6">
        <w:rPr>
          <w:rFonts w:ascii="Courier New" w:eastAsia="Courier New" w:hAnsi="Courier New" w:cs="Courier New"/>
          <w:sz w:val="24"/>
          <w:szCs w:val="24"/>
        </w:rPr>
        <w:t xml:space="preserve"> de 3/5</w:t>
      </w:r>
      <w:r w:rsidR="0033398B" w:rsidRPr="4745A16E">
        <w:rPr>
          <w:rFonts w:ascii="Courier New" w:eastAsia="Courier New" w:hAnsi="Courier New" w:cs="Courier New"/>
          <w:sz w:val="24"/>
          <w:szCs w:val="24"/>
        </w:rPr>
        <w:t xml:space="preserve"> del Senado</w:t>
      </w:r>
      <w:r w:rsidR="000751A6">
        <w:rPr>
          <w:rFonts w:ascii="Courier New" w:eastAsia="Courier New" w:hAnsi="Courier New" w:cs="Courier New"/>
          <w:sz w:val="24"/>
          <w:szCs w:val="24"/>
        </w:rPr>
        <w:t>.</w:t>
      </w:r>
    </w:p>
    <w:p w14:paraId="298DDD02" w14:textId="77777777" w:rsidR="0033398B" w:rsidRPr="0033398B" w:rsidRDefault="0033398B" w:rsidP="003D6916">
      <w:pPr>
        <w:pStyle w:val="Prrafodelista"/>
        <w:spacing w:after="0" w:line="276" w:lineRule="auto"/>
        <w:ind w:left="2835"/>
        <w:jc w:val="both"/>
        <w:rPr>
          <w:rFonts w:ascii="Courier New" w:eastAsia="Courier New" w:hAnsi="Courier New" w:cs="Courier New"/>
          <w:bCs/>
          <w:sz w:val="24"/>
          <w:szCs w:val="32"/>
        </w:rPr>
      </w:pPr>
    </w:p>
    <w:p w14:paraId="4264538B" w14:textId="711E98E0" w:rsidR="0033398B" w:rsidRPr="0033398B" w:rsidRDefault="0033398B" w:rsidP="003D6916">
      <w:pPr>
        <w:pStyle w:val="Prrafodelista"/>
        <w:spacing w:after="0" w:line="276" w:lineRule="auto"/>
        <w:ind w:left="2835" w:firstLine="709"/>
        <w:jc w:val="both"/>
        <w:rPr>
          <w:rFonts w:ascii="Courier New" w:eastAsia="Courier New" w:hAnsi="Courier New" w:cs="Courier New"/>
          <w:bCs/>
          <w:sz w:val="24"/>
          <w:szCs w:val="32"/>
        </w:rPr>
      </w:pPr>
      <w:r w:rsidRPr="0033398B">
        <w:rPr>
          <w:rFonts w:ascii="Courier New" w:eastAsia="Courier New" w:hAnsi="Courier New" w:cs="Courier New"/>
          <w:bCs/>
          <w:sz w:val="24"/>
          <w:szCs w:val="32"/>
        </w:rPr>
        <w:t>El órgano encargado de las designaciones se integraba por:</w:t>
      </w:r>
    </w:p>
    <w:p w14:paraId="145E7F9E" w14:textId="714DD9E1" w:rsidR="0033398B" w:rsidRPr="0033398B" w:rsidRDefault="00C26B4E" w:rsidP="003D6916">
      <w:pPr>
        <w:pStyle w:val="Prrafodelista"/>
        <w:tabs>
          <w:tab w:val="left" w:pos="3544"/>
        </w:tabs>
        <w:spacing w:after="0" w:line="276" w:lineRule="auto"/>
        <w:ind w:left="3544" w:hanging="709"/>
        <w:jc w:val="both"/>
        <w:rPr>
          <w:rFonts w:ascii="Courier New" w:eastAsia="Courier New" w:hAnsi="Courier New" w:cs="Courier New"/>
          <w:bCs/>
          <w:sz w:val="24"/>
          <w:szCs w:val="32"/>
        </w:rPr>
      </w:pPr>
      <w:r>
        <w:rPr>
          <w:rFonts w:ascii="Courier New" w:eastAsia="Courier New" w:hAnsi="Courier New" w:cs="Courier New"/>
          <w:bCs/>
          <w:sz w:val="24"/>
          <w:szCs w:val="32"/>
        </w:rPr>
        <w:t>-</w:t>
      </w:r>
      <w:r w:rsidR="0033398B" w:rsidRPr="0033398B">
        <w:rPr>
          <w:rFonts w:ascii="Courier New" w:eastAsia="Courier New" w:hAnsi="Courier New" w:cs="Courier New"/>
          <w:bCs/>
          <w:sz w:val="24"/>
          <w:szCs w:val="32"/>
        </w:rPr>
        <w:tab/>
        <w:t xml:space="preserve">Una persona designada por el Presidente de la República, previo concurso público. </w:t>
      </w:r>
    </w:p>
    <w:p w14:paraId="0852859A" w14:textId="52AC90B0" w:rsidR="0033398B" w:rsidRPr="0033398B" w:rsidRDefault="00C26B4E" w:rsidP="003D6916">
      <w:pPr>
        <w:pStyle w:val="Prrafodelista"/>
        <w:tabs>
          <w:tab w:val="left" w:pos="3544"/>
        </w:tabs>
        <w:spacing w:after="0" w:line="276" w:lineRule="auto"/>
        <w:ind w:left="3544" w:hanging="709"/>
        <w:jc w:val="both"/>
        <w:rPr>
          <w:rFonts w:ascii="Courier New" w:eastAsia="Courier New" w:hAnsi="Courier New" w:cs="Courier New"/>
          <w:bCs/>
          <w:sz w:val="24"/>
          <w:szCs w:val="32"/>
        </w:rPr>
      </w:pPr>
      <w:r>
        <w:rPr>
          <w:rFonts w:ascii="Courier New" w:eastAsia="Courier New" w:hAnsi="Courier New" w:cs="Courier New"/>
          <w:bCs/>
          <w:sz w:val="24"/>
          <w:szCs w:val="32"/>
        </w:rPr>
        <w:t>-</w:t>
      </w:r>
      <w:r w:rsidR="0033398B" w:rsidRPr="0033398B">
        <w:rPr>
          <w:rFonts w:ascii="Courier New" w:eastAsia="Courier New" w:hAnsi="Courier New" w:cs="Courier New"/>
          <w:bCs/>
          <w:sz w:val="24"/>
          <w:szCs w:val="32"/>
        </w:rPr>
        <w:tab/>
        <w:t>Dos personas designadas por el Senado, previo concurso público, en votación única y por los 3/5 de sus miembros;</w:t>
      </w:r>
    </w:p>
    <w:p w14:paraId="32AD921A" w14:textId="35FDF0ED" w:rsidR="00783E6E" w:rsidRDefault="00C26B4E" w:rsidP="003D6916">
      <w:pPr>
        <w:pStyle w:val="Prrafodelista"/>
        <w:tabs>
          <w:tab w:val="left" w:pos="3544"/>
        </w:tabs>
        <w:spacing w:after="0" w:line="276" w:lineRule="auto"/>
        <w:ind w:left="3544" w:hanging="709"/>
        <w:jc w:val="both"/>
        <w:rPr>
          <w:rFonts w:ascii="Courier New" w:eastAsia="Courier New" w:hAnsi="Courier New" w:cs="Courier New"/>
          <w:sz w:val="24"/>
          <w:szCs w:val="24"/>
        </w:rPr>
      </w:pPr>
      <w:r>
        <w:rPr>
          <w:rFonts w:ascii="Courier New" w:eastAsia="Courier New" w:hAnsi="Courier New" w:cs="Courier New"/>
          <w:sz w:val="24"/>
          <w:szCs w:val="24"/>
        </w:rPr>
        <w:t>-</w:t>
      </w:r>
      <w:r w:rsidR="0033398B">
        <w:tab/>
      </w:r>
      <w:r w:rsidR="0033398B" w:rsidRPr="00EF74E6">
        <w:rPr>
          <w:rFonts w:ascii="Courier New" w:eastAsia="Courier New" w:hAnsi="Courier New" w:cs="Courier New"/>
          <w:bCs/>
          <w:sz w:val="24"/>
          <w:szCs w:val="32"/>
        </w:rPr>
        <w:t>Cuatro</w:t>
      </w:r>
      <w:r w:rsidR="0033398B" w:rsidRPr="24009CD9">
        <w:rPr>
          <w:rFonts w:ascii="Courier New" w:eastAsia="Courier New" w:hAnsi="Courier New" w:cs="Courier New"/>
          <w:sz w:val="24"/>
          <w:szCs w:val="24"/>
        </w:rPr>
        <w:t xml:space="preserve"> jueces designados por sorteo a partir de una lista confeccionada por el órgano encargado de la administración y gestión del Poder Judicial, integrada por jueces titulares de tribunales asiento de Corte, con una antigüedad en el cargo no inferior a 10 años y que no hayan sido sancionados en dicho periodo (art. 162 N°8 y 167).</w:t>
      </w:r>
    </w:p>
    <w:p w14:paraId="1E70F7B4" w14:textId="77777777" w:rsidR="00EF74E6" w:rsidRPr="007C7B7E" w:rsidRDefault="00EF74E6" w:rsidP="003D6916">
      <w:pPr>
        <w:pStyle w:val="Prrafodelista"/>
        <w:tabs>
          <w:tab w:val="left" w:pos="3544"/>
        </w:tabs>
        <w:spacing w:after="0" w:line="276" w:lineRule="auto"/>
        <w:ind w:left="3544" w:hanging="709"/>
        <w:jc w:val="both"/>
        <w:rPr>
          <w:rFonts w:ascii="Courier New" w:eastAsia="Courier New" w:hAnsi="Courier New" w:cs="Courier New"/>
          <w:sz w:val="24"/>
          <w:szCs w:val="24"/>
        </w:rPr>
      </w:pPr>
    </w:p>
    <w:p w14:paraId="6DD039DF" w14:textId="7659BAFF" w:rsidR="00074EEE" w:rsidRDefault="005C4725" w:rsidP="006E7159">
      <w:pPr>
        <w:pStyle w:val="Ttulo4"/>
        <w:tabs>
          <w:tab w:val="left" w:pos="4111"/>
        </w:tabs>
        <w:spacing w:before="0" w:after="0"/>
        <w:ind w:left="2835" w:firstLine="993"/>
      </w:pPr>
      <w:r>
        <w:t>Mociones parlamentarias y propuestas de grupos académicos</w:t>
      </w:r>
      <w:r w:rsidR="00F62629">
        <w:t>.</w:t>
      </w:r>
    </w:p>
    <w:p w14:paraId="75207F4E" w14:textId="77777777" w:rsidR="00EF74E6" w:rsidRPr="00EF74E6" w:rsidRDefault="00EF74E6" w:rsidP="003D6916">
      <w:pPr>
        <w:spacing w:after="0"/>
      </w:pPr>
    </w:p>
    <w:p w14:paraId="4087D3A8" w14:textId="0B26521A" w:rsidR="00AF2AC8" w:rsidRPr="00F82D7C" w:rsidRDefault="00C56E91" w:rsidP="003D6916">
      <w:pPr>
        <w:pStyle w:val="Prrafodelista"/>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Resulta</w:t>
      </w:r>
      <w:r w:rsidR="004F7F5B">
        <w:rPr>
          <w:rFonts w:ascii="Courier New" w:eastAsia="Courier New" w:hAnsi="Courier New" w:cs="Courier New"/>
          <w:bCs/>
          <w:sz w:val="24"/>
          <w:szCs w:val="32"/>
        </w:rPr>
        <w:t xml:space="preserve"> importante</w:t>
      </w:r>
      <w:r w:rsidR="004E3551">
        <w:rPr>
          <w:rFonts w:ascii="Courier New" w:eastAsia="Courier New" w:hAnsi="Courier New" w:cs="Courier New"/>
          <w:bCs/>
          <w:sz w:val="24"/>
          <w:szCs w:val="32"/>
        </w:rPr>
        <w:t xml:space="preserve"> mencionar</w:t>
      </w:r>
      <w:r w:rsidR="004F7F5B">
        <w:rPr>
          <w:rFonts w:ascii="Courier New" w:eastAsia="Courier New" w:hAnsi="Courier New" w:cs="Courier New"/>
          <w:bCs/>
          <w:sz w:val="24"/>
          <w:szCs w:val="32"/>
        </w:rPr>
        <w:t xml:space="preserve"> también</w:t>
      </w:r>
      <w:r w:rsidR="004E3551">
        <w:rPr>
          <w:rFonts w:ascii="Courier New" w:eastAsia="Courier New" w:hAnsi="Courier New" w:cs="Courier New"/>
          <w:bCs/>
          <w:sz w:val="24"/>
          <w:szCs w:val="32"/>
        </w:rPr>
        <w:t xml:space="preserve"> </w:t>
      </w:r>
      <w:r w:rsidR="003D5C51">
        <w:rPr>
          <w:rFonts w:ascii="Courier New" w:eastAsia="Courier New" w:hAnsi="Courier New" w:cs="Courier New"/>
          <w:bCs/>
          <w:sz w:val="24"/>
          <w:szCs w:val="32"/>
        </w:rPr>
        <w:t>los esfuerzos realizados a través de diversas mociones parlamentarias</w:t>
      </w:r>
      <w:r w:rsidR="00714B8F">
        <w:rPr>
          <w:rFonts w:ascii="Courier New" w:eastAsia="Courier New" w:hAnsi="Courier New" w:cs="Courier New"/>
          <w:bCs/>
          <w:sz w:val="24"/>
          <w:szCs w:val="32"/>
        </w:rPr>
        <w:t xml:space="preserve"> </w:t>
      </w:r>
      <w:r w:rsidR="00A20A55">
        <w:rPr>
          <w:rFonts w:ascii="Courier New" w:eastAsia="Courier New" w:hAnsi="Courier New" w:cs="Courier New"/>
          <w:bCs/>
          <w:sz w:val="24"/>
          <w:szCs w:val="32"/>
        </w:rPr>
        <w:t>de</w:t>
      </w:r>
      <w:r w:rsidR="00A8097B">
        <w:rPr>
          <w:rFonts w:ascii="Courier New" w:eastAsia="Courier New" w:hAnsi="Courier New" w:cs="Courier New"/>
          <w:bCs/>
          <w:sz w:val="24"/>
          <w:szCs w:val="32"/>
        </w:rPr>
        <w:t xml:space="preserve"> reforma constitucional</w:t>
      </w:r>
      <w:r w:rsidR="00714B8F">
        <w:rPr>
          <w:rFonts w:ascii="Courier New" w:eastAsia="Courier New" w:hAnsi="Courier New" w:cs="Courier New"/>
          <w:bCs/>
          <w:sz w:val="24"/>
          <w:szCs w:val="32"/>
        </w:rPr>
        <w:t xml:space="preserve"> </w:t>
      </w:r>
      <w:r w:rsidR="00B12A8E">
        <w:rPr>
          <w:rFonts w:ascii="Courier New" w:eastAsia="Courier New" w:hAnsi="Courier New" w:cs="Courier New"/>
          <w:bCs/>
          <w:sz w:val="24"/>
          <w:szCs w:val="32"/>
        </w:rPr>
        <w:t>para modificar los mecanismos de nombramiento de</w:t>
      </w:r>
      <w:r w:rsidR="00FE7210">
        <w:rPr>
          <w:rFonts w:ascii="Courier New" w:eastAsia="Courier New" w:hAnsi="Courier New" w:cs="Courier New"/>
          <w:bCs/>
          <w:sz w:val="24"/>
          <w:szCs w:val="32"/>
        </w:rPr>
        <w:t xml:space="preserve"> </w:t>
      </w:r>
      <w:r w:rsidR="00B12A8E">
        <w:rPr>
          <w:rFonts w:ascii="Courier New" w:eastAsia="Courier New" w:hAnsi="Courier New" w:cs="Courier New"/>
          <w:bCs/>
          <w:sz w:val="24"/>
          <w:szCs w:val="32"/>
        </w:rPr>
        <w:t>l</w:t>
      </w:r>
      <w:r w:rsidR="00FE7210">
        <w:rPr>
          <w:rFonts w:ascii="Courier New" w:eastAsia="Courier New" w:hAnsi="Courier New" w:cs="Courier New"/>
          <w:bCs/>
          <w:sz w:val="24"/>
          <w:szCs w:val="32"/>
        </w:rPr>
        <w:t>os</w:t>
      </w:r>
      <w:r w:rsidR="00B12A8E">
        <w:rPr>
          <w:rFonts w:ascii="Courier New" w:eastAsia="Courier New" w:hAnsi="Courier New" w:cs="Courier New"/>
          <w:bCs/>
          <w:sz w:val="24"/>
          <w:szCs w:val="32"/>
        </w:rPr>
        <w:t xml:space="preserve"> </w:t>
      </w:r>
      <w:r w:rsidR="002458C9">
        <w:rPr>
          <w:rFonts w:ascii="Courier New" w:eastAsia="Courier New" w:hAnsi="Courier New" w:cs="Courier New"/>
          <w:bCs/>
          <w:sz w:val="24"/>
          <w:szCs w:val="32"/>
        </w:rPr>
        <w:t>jueces</w:t>
      </w:r>
      <w:r w:rsidR="000905AB">
        <w:rPr>
          <w:rFonts w:ascii="Courier New" w:eastAsia="Courier New" w:hAnsi="Courier New" w:cs="Courier New"/>
          <w:bCs/>
          <w:sz w:val="24"/>
          <w:szCs w:val="32"/>
        </w:rPr>
        <w:t xml:space="preserve"> del</w:t>
      </w:r>
      <w:r w:rsidR="00B12A8E">
        <w:rPr>
          <w:rFonts w:ascii="Courier New" w:eastAsia="Courier New" w:hAnsi="Courier New" w:cs="Courier New"/>
          <w:bCs/>
          <w:sz w:val="24"/>
          <w:szCs w:val="32"/>
        </w:rPr>
        <w:t xml:space="preserve"> Poder Judicial</w:t>
      </w:r>
      <w:r w:rsidR="000905AB">
        <w:rPr>
          <w:rFonts w:ascii="Courier New" w:eastAsia="Courier New" w:hAnsi="Courier New" w:cs="Courier New"/>
          <w:bCs/>
          <w:sz w:val="24"/>
          <w:szCs w:val="32"/>
        </w:rPr>
        <w:t>. Dentro de estos esfuerzos se encuentran las mociones</w:t>
      </w:r>
      <w:r w:rsidR="00A8097B">
        <w:rPr>
          <w:rFonts w:ascii="Courier New" w:eastAsia="Courier New" w:hAnsi="Courier New" w:cs="Courier New"/>
          <w:bCs/>
          <w:sz w:val="24"/>
          <w:szCs w:val="32"/>
        </w:rPr>
        <w:t xml:space="preserve"> </w:t>
      </w:r>
      <w:r w:rsidR="00983260">
        <w:rPr>
          <w:rFonts w:ascii="Courier New" w:eastAsia="Courier New" w:hAnsi="Courier New" w:cs="Courier New"/>
          <w:bCs/>
          <w:sz w:val="24"/>
          <w:szCs w:val="32"/>
        </w:rPr>
        <w:t xml:space="preserve">presentadas </w:t>
      </w:r>
      <w:r w:rsidR="00631838">
        <w:rPr>
          <w:rFonts w:ascii="Courier New" w:eastAsia="Courier New" w:hAnsi="Courier New" w:cs="Courier New"/>
          <w:bCs/>
          <w:sz w:val="24"/>
          <w:szCs w:val="32"/>
        </w:rPr>
        <w:t xml:space="preserve">en los últimos </w:t>
      </w:r>
      <w:r w:rsidR="00927FFB">
        <w:rPr>
          <w:rFonts w:ascii="Courier New" w:eastAsia="Courier New" w:hAnsi="Courier New" w:cs="Courier New"/>
          <w:bCs/>
          <w:sz w:val="24"/>
          <w:szCs w:val="32"/>
        </w:rPr>
        <w:t>años</w:t>
      </w:r>
      <w:r w:rsidR="00631838" w:rsidRPr="002458C9">
        <w:rPr>
          <w:rFonts w:ascii="Courier New" w:eastAsia="Courier New" w:hAnsi="Courier New" w:cs="Courier New"/>
          <w:bCs/>
          <w:sz w:val="24"/>
          <w:szCs w:val="32"/>
        </w:rPr>
        <w:t xml:space="preserve"> por</w:t>
      </w:r>
      <w:r w:rsidR="00547603" w:rsidRPr="002458C9">
        <w:rPr>
          <w:rFonts w:ascii="Courier New" w:eastAsia="Courier New" w:hAnsi="Courier New" w:cs="Courier New"/>
          <w:bCs/>
          <w:sz w:val="24"/>
          <w:szCs w:val="32"/>
        </w:rPr>
        <w:t xml:space="preserve"> los H.</w:t>
      </w:r>
      <w:r w:rsidR="00547603">
        <w:rPr>
          <w:rFonts w:ascii="Courier New" w:eastAsia="Courier New" w:hAnsi="Courier New" w:cs="Courier New"/>
          <w:bCs/>
          <w:sz w:val="24"/>
          <w:szCs w:val="32"/>
        </w:rPr>
        <w:t xml:space="preserve"> Diputad</w:t>
      </w:r>
      <w:r w:rsidR="00843582">
        <w:rPr>
          <w:rFonts w:ascii="Courier New" w:eastAsia="Courier New" w:hAnsi="Courier New" w:cs="Courier New"/>
          <w:bCs/>
          <w:sz w:val="24"/>
          <w:szCs w:val="32"/>
        </w:rPr>
        <w:t>o</w:t>
      </w:r>
      <w:r w:rsidR="00547603">
        <w:rPr>
          <w:rFonts w:ascii="Courier New" w:eastAsia="Courier New" w:hAnsi="Courier New" w:cs="Courier New"/>
          <w:bCs/>
          <w:sz w:val="24"/>
          <w:szCs w:val="32"/>
        </w:rPr>
        <w:t>s</w:t>
      </w:r>
      <w:r w:rsidR="00843582">
        <w:rPr>
          <w:rFonts w:ascii="Courier New" w:eastAsia="Courier New" w:hAnsi="Courier New" w:cs="Courier New"/>
          <w:bCs/>
          <w:sz w:val="24"/>
          <w:szCs w:val="32"/>
        </w:rPr>
        <w:t xml:space="preserve"> y Diputadas</w:t>
      </w:r>
      <w:r w:rsidR="00AC5528">
        <w:rPr>
          <w:rFonts w:ascii="Courier New" w:eastAsia="Courier New" w:hAnsi="Courier New" w:cs="Courier New"/>
          <w:bCs/>
          <w:sz w:val="24"/>
          <w:szCs w:val="32"/>
        </w:rPr>
        <w:t xml:space="preserve"> </w:t>
      </w:r>
      <w:r w:rsidR="00E21900" w:rsidRPr="00FF50CD">
        <w:rPr>
          <w:rFonts w:ascii="Courier New" w:eastAsia="Courier New" w:hAnsi="Courier New" w:cs="Courier New"/>
          <w:bCs/>
          <w:sz w:val="24"/>
          <w:szCs w:val="32"/>
        </w:rPr>
        <w:t>Yovana Ahumada, Miguel Ángel Calisto, Erika Olivera, Rubén Oyarzo, Joanna Pérez, Víctor Pino, Jorge Saffirio (boletín N° 17150-07);</w:t>
      </w:r>
      <w:r w:rsidR="00E21900">
        <w:rPr>
          <w:rFonts w:ascii="Courier New" w:eastAsia="Courier New" w:hAnsi="Courier New" w:cs="Courier New"/>
          <w:bCs/>
          <w:sz w:val="24"/>
          <w:szCs w:val="32"/>
        </w:rPr>
        <w:t xml:space="preserve"> </w:t>
      </w:r>
      <w:r w:rsidR="002F1384" w:rsidRPr="00D9577A">
        <w:rPr>
          <w:rFonts w:ascii="Courier New" w:eastAsia="Courier New" w:hAnsi="Courier New" w:cs="Courier New"/>
          <w:bCs/>
          <w:sz w:val="24"/>
          <w:szCs w:val="32"/>
        </w:rPr>
        <w:t>Jaime Araya,</w:t>
      </w:r>
      <w:r w:rsidR="00AC5528" w:rsidRPr="00D9577A">
        <w:rPr>
          <w:rFonts w:ascii="Courier New" w:eastAsia="Courier New" w:hAnsi="Courier New" w:cs="Courier New"/>
          <w:bCs/>
          <w:sz w:val="24"/>
          <w:szCs w:val="32"/>
        </w:rPr>
        <w:t xml:space="preserve"> </w:t>
      </w:r>
      <w:r w:rsidR="002F1384" w:rsidRPr="00D9577A">
        <w:rPr>
          <w:rFonts w:ascii="Courier New" w:eastAsia="Courier New" w:hAnsi="Courier New" w:cs="Courier New"/>
          <w:bCs/>
          <w:sz w:val="24"/>
          <w:szCs w:val="32"/>
        </w:rPr>
        <w:t>Miguel Ángel Calisto,</w:t>
      </w:r>
      <w:r w:rsidR="00AC5528" w:rsidRPr="00D9577A">
        <w:rPr>
          <w:rFonts w:ascii="Courier New" w:eastAsia="Courier New" w:hAnsi="Courier New" w:cs="Courier New"/>
          <w:bCs/>
          <w:sz w:val="24"/>
          <w:szCs w:val="32"/>
        </w:rPr>
        <w:t xml:space="preserve"> Pamela </w:t>
      </w:r>
      <w:r w:rsidR="002F1384" w:rsidRPr="00D9577A">
        <w:rPr>
          <w:rFonts w:ascii="Courier New" w:eastAsia="Courier New" w:hAnsi="Courier New" w:cs="Courier New"/>
          <w:bCs/>
          <w:sz w:val="24"/>
          <w:szCs w:val="32"/>
        </w:rPr>
        <w:t>Jiles,</w:t>
      </w:r>
      <w:r w:rsidR="00AC5528" w:rsidRPr="00D9577A">
        <w:rPr>
          <w:rFonts w:ascii="Courier New" w:eastAsia="Courier New" w:hAnsi="Courier New" w:cs="Courier New"/>
          <w:bCs/>
          <w:sz w:val="24"/>
          <w:szCs w:val="32"/>
        </w:rPr>
        <w:t xml:space="preserve"> </w:t>
      </w:r>
      <w:r w:rsidR="002F1384" w:rsidRPr="00D9577A">
        <w:rPr>
          <w:rFonts w:ascii="Courier New" w:eastAsia="Courier New" w:hAnsi="Courier New" w:cs="Courier New"/>
          <w:bCs/>
          <w:sz w:val="24"/>
          <w:szCs w:val="32"/>
        </w:rPr>
        <w:t>Harry Jürgensen,</w:t>
      </w:r>
      <w:r w:rsidR="002F1384" w:rsidRPr="00D9577A">
        <w:rPr>
          <w:rFonts w:ascii="Courier New" w:eastAsia="Courier New" w:hAnsi="Courier New" w:cs="Courier New"/>
          <w:bCs/>
          <w:sz w:val="24"/>
          <w:szCs w:val="32"/>
        </w:rPr>
        <w:tab/>
        <w:t>Johannes Kaiser</w:t>
      </w:r>
      <w:r w:rsidR="00AC5528" w:rsidRPr="00D9577A">
        <w:rPr>
          <w:rFonts w:ascii="Courier New" w:eastAsia="Courier New" w:hAnsi="Courier New" w:cs="Courier New"/>
          <w:bCs/>
          <w:sz w:val="24"/>
          <w:szCs w:val="32"/>
        </w:rPr>
        <w:t xml:space="preserve">, Camila </w:t>
      </w:r>
      <w:r w:rsidR="002F1384" w:rsidRPr="00D9577A">
        <w:rPr>
          <w:rFonts w:ascii="Courier New" w:eastAsia="Courier New" w:hAnsi="Courier New" w:cs="Courier New"/>
          <w:bCs/>
          <w:sz w:val="24"/>
          <w:szCs w:val="32"/>
        </w:rPr>
        <w:t>Musante</w:t>
      </w:r>
      <w:r w:rsidR="00AC5528" w:rsidRPr="00D9577A">
        <w:rPr>
          <w:rFonts w:ascii="Courier New" w:eastAsia="Courier New" w:hAnsi="Courier New" w:cs="Courier New"/>
          <w:bCs/>
          <w:sz w:val="24"/>
          <w:szCs w:val="32"/>
        </w:rPr>
        <w:t xml:space="preserve">, Leonidas </w:t>
      </w:r>
      <w:r w:rsidR="002F1384" w:rsidRPr="00D9577A">
        <w:rPr>
          <w:rFonts w:ascii="Courier New" w:eastAsia="Courier New" w:hAnsi="Courier New" w:cs="Courier New"/>
          <w:bCs/>
          <w:sz w:val="24"/>
          <w:szCs w:val="32"/>
        </w:rPr>
        <w:t>Romero,</w:t>
      </w:r>
      <w:r w:rsidR="00AC5528" w:rsidRPr="00D9577A">
        <w:rPr>
          <w:rFonts w:ascii="Courier New" w:eastAsia="Courier New" w:hAnsi="Courier New" w:cs="Courier New"/>
          <w:bCs/>
          <w:sz w:val="24"/>
          <w:szCs w:val="32"/>
        </w:rPr>
        <w:t xml:space="preserve"> Marisela </w:t>
      </w:r>
      <w:r w:rsidR="002F1384" w:rsidRPr="00D9577A">
        <w:rPr>
          <w:rFonts w:ascii="Courier New" w:eastAsia="Courier New" w:hAnsi="Courier New" w:cs="Courier New"/>
          <w:bCs/>
          <w:sz w:val="24"/>
          <w:szCs w:val="32"/>
        </w:rPr>
        <w:t>Santibáñez,</w:t>
      </w:r>
      <w:r w:rsidR="00AC5528" w:rsidRPr="00D9577A">
        <w:rPr>
          <w:rFonts w:ascii="Courier New" w:eastAsia="Courier New" w:hAnsi="Courier New" w:cs="Courier New"/>
          <w:bCs/>
          <w:sz w:val="24"/>
          <w:szCs w:val="32"/>
        </w:rPr>
        <w:t xml:space="preserve"> Héctor </w:t>
      </w:r>
      <w:r w:rsidR="002F1384" w:rsidRPr="00D9577A">
        <w:rPr>
          <w:rFonts w:ascii="Courier New" w:eastAsia="Courier New" w:hAnsi="Courier New" w:cs="Courier New"/>
          <w:bCs/>
          <w:sz w:val="24"/>
          <w:szCs w:val="32"/>
        </w:rPr>
        <w:t>Ulloa,</w:t>
      </w:r>
      <w:r w:rsidR="00AC5528" w:rsidRPr="00D9577A">
        <w:rPr>
          <w:rFonts w:ascii="Courier New" w:eastAsia="Courier New" w:hAnsi="Courier New" w:cs="Courier New"/>
          <w:bCs/>
          <w:sz w:val="24"/>
          <w:szCs w:val="32"/>
        </w:rPr>
        <w:t xml:space="preserve"> Cristóbal </w:t>
      </w:r>
      <w:r w:rsidR="002F1384" w:rsidRPr="00D9577A">
        <w:rPr>
          <w:rFonts w:ascii="Courier New" w:eastAsia="Courier New" w:hAnsi="Courier New" w:cs="Courier New"/>
          <w:bCs/>
          <w:sz w:val="24"/>
          <w:szCs w:val="32"/>
        </w:rPr>
        <w:t>Urruticoechea</w:t>
      </w:r>
      <w:r w:rsidR="00AC5528" w:rsidRPr="00D9577A">
        <w:rPr>
          <w:rFonts w:ascii="Courier New" w:eastAsia="Courier New" w:hAnsi="Courier New" w:cs="Courier New"/>
          <w:bCs/>
          <w:sz w:val="24"/>
          <w:szCs w:val="32"/>
        </w:rPr>
        <w:t xml:space="preserve"> (boletín N° 17144-07);</w:t>
      </w:r>
      <w:r w:rsidR="00274C87">
        <w:rPr>
          <w:rFonts w:ascii="Courier New" w:eastAsia="Courier New" w:hAnsi="Courier New" w:cs="Courier New"/>
          <w:bCs/>
          <w:sz w:val="24"/>
          <w:szCs w:val="32"/>
        </w:rPr>
        <w:t xml:space="preserve"> </w:t>
      </w:r>
      <w:r w:rsidR="006237CC" w:rsidRPr="00C73C00">
        <w:rPr>
          <w:rFonts w:ascii="Courier New" w:eastAsia="Courier New" w:hAnsi="Courier New" w:cs="Courier New"/>
          <w:bCs/>
          <w:sz w:val="24"/>
          <w:szCs w:val="32"/>
        </w:rPr>
        <w:t xml:space="preserve">Ximena Ossandón, Miguel Ángel Becker, Andrés Celis, Eduardo Durán, Camila Flores, Andrés Longton, Marcia Raphael, Jorge Rathgeb, Hugo Rey, Frank Sauerbaum (boletín N° 17115-07); </w:t>
      </w:r>
      <w:r w:rsidR="006237CC" w:rsidRPr="00890C80">
        <w:rPr>
          <w:rFonts w:ascii="Courier New" w:eastAsia="Courier New" w:hAnsi="Courier New" w:cs="Courier New"/>
          <w:bCs/>
          <w:sz w:val="24"/>
          <w:szCs w:val="32"/>
        </w:rPr>
        <w:t xml:space="preserve">Mercedes Bulnes Núñez, Lorena Fries Monleón, Andrés Giordano Salazar, Javiera Morales Alvarado, Maite Orsini Pascal, Marcela Riquelme Aliaga, Camila Rojas Valderrama, Carolina Tello Rojas (boletín N° 16979-07); </w:t>
      </w:r>
      <w:r w:rsidR="00843582" w:rsidRPr="00D9577A">
        <w:rPr>
          <w:rFonts w:ascii="Courier New" w:eastAsia="Courier New" w:hAnsi="Courier New" w:cs="Courier New"/>
          <w:bCs/>
          <w:sz w:val="24"/>
          <w:szCs w:val="32"/>
        </w:rPr>
        <w:t>Camila Musante, Jaime Araya, Karol Cariola, Marcos Ilabaca, Maite Orsini, Raúl Soto</w:t>
      </w:r>
      <w:r w:rsidR="00845C4B" w:rsidRPr="00D9577A">
        <w:rPr>
          <w:rFonts w:ascii="Courier New" w:eastAsia="Courier New" w:hAnsi="Courier New" w:cs="Courier New"/>
          <w:bCs/>
          <w:sz w:val="24"/>
          <w:szCs w:val="32"/>
        </w:rPr>
        <w:t xml:space="preserve"> </w:t>
      </w:r>
      <w:r w:rsidR="007F589C" w:rsidRPr="00D9577A">
        <w:rPr>
          <w:rFonts w:ascii="Courier New" w:eastAsia="Courier New" w:hAnsi="Courier New" w:cs="Courier New"/>
          <w:bCs/>
          <w:sz w:val="24"/>
          <w:szCs w:val="32"/>
        </w:rPr>
        <w:t>(</w:t>
      </w:r>
      <w:r w:rsidR="00D81540" w:rsidRPr="00D9577A">
        <w:rPr>
          <w:rFonts w:ascii="Courier New" w:eastAsia="Courier New" w:hAnsi="Courier New" w:cs="Courier New"/>
          <w:bCs/>
          <w:sz w:val="24"/>
          <w:szCs w:val="32"/>
        </w:rPr>
        <w:t>b</w:t>
      </w:r>
      <w:r w:rsidR="007F589C" w:rsidRPr="00D9577A">
        <w:rPr>
          <w:rFonts w:ascii="Courier New" w:eastAsia="Courier New" w:hAnsi="Courier New" w:cs="Courier New"/>
          <w:bCs/>
          <w:sz w:val="24"/>
          <w:szCs w:val="32"/>
        </w:rPr>
        <w:t xml:space="preserve">oletín </w:t>
      </w:r>
      <w:r w:rsidR="00A5674B" w:rsidRPr="00D9577A">
        <w:rPr>
          <w:rFonts w:ascii="Courier New" w:eastAsia="Courier New" w:hAnsi="Courier New" w:cs="Courier New"/>
          <w:bCs/>
          <w:sz w:val="24"/>
          <w:szCs w:val="32"/>
        </w:rPr>
        <w:t>N° 16852-07)</w:t>
      </w:r>
      <w:r w:rsidR="00543420" w:rsidRPr="00D9577A">
        <w:rPr>
          <w:rFonts w:ascii="Courier New" w:eastAsia="Courier New" w:hAnsi="Courier New" w:cs="Courier New"/>
          <w:bCs/>
          <w:sz w:val="24"/>
          <w:szCs w:val="32"/>
        </w:rPr>
        <w:t>;</w:t>
      </w:r>
      <w:r w:rsidR="00FB7440" w:rsidRPr="00D9577A">
        <w:rPr>
          <w:rFonts w:ascii="Courier New" w:eastAsia="Courier New" w:hAnsi="Courier New" w:cs="Courier New"/>
          <w:bCs/>
          <w:sz w:val="24"/>
          <w:szCs w:val="32"/>
        </w:rPr>
        <w:t xml:space="preserve"> </w:t>
      </w:r>
      <w:r w:rsidR="00C435C7" w:rsidRPr="000224F6">
        <w:rPr>
          <w:rFonts w:ascii="Courier New" w:eastAsia="Courier New" w:hAnsi="Courier New" w:cs="Courier New"/>
          <w:bCs/>
          <w:sz w:val="24"/>
          <w:szCs w:val="32"/>
        </w:rPr>
        <w:t>Tomás Hirsch</w:t>
      </w:r>
      <w:r w:rsidR="00C435C7">
        <w:rPr>
          <w:rFonts w:ascii="Courier New" w:eastAsia="Courier New" w:hAnsi="Courier New" w:cs="Courier New"/>
          <w:bCs/>
          <w:sz w:val="24"/>
          <w:szCs w:val="32"/>
        </w:rPr>
        <w:t xml:space="preserve">, </w:t>
      </w:r>
      <w:r w:rsidR="00543951" w:rsidRPr="00652E9E">
        <w:rPr>
          <w:rFonts w:ascii="Courier New" w:eastAsia="Courier New" w:hAnsi="Courier New" w:cs="Courier New"/>
          <w:bCs/>
          <w:sz w:val="24"/>
          <w:szCs w:val="32"/>
        </w:rPr>
        <w:t>Andrés Longton</w:t>
      </w:r>
      <w:r w:rsidR="00543951" w:rsidRPr="00F82D7C">
        <w:rPr>
          <w:rFonts w:ascii="Courier New" w:eastAsia="Courier New" w:hAnsi="Courier New" w:cs="Courier New"/>
          <w:bCs/>
          <w:sz w:val="24"/>
          <w:szCs w:val="32"/>
        </w:rPr>
        <w:t>, Catalina Pérez</w:t>
      </w:r>
      <w:r w:rsidR="004A2BF6" w:rsidRPr="00727F2B">
        <w:rPr>
          <w:rFonts w:ascii="Courier New" w:eastAsia="Courier New" w:hAnsi="Courier New" w:cs="Courier New"/>
          <w:bCs/>
          <w:sz w:val="24"/>
          <w:szCs w:val="32"/>
        </w:rPr>
        <w:t>,</w:t>
      </w:r>
      <w:r w:rsidR="007C7B7E">
        <w:rPr>
          <w:rFonts w:ascii="Courier New" w:eastAsia="Courier New" w:hAnsi="Courier New" w:cs="Courier New"/>
          <w:bCs/>
          <w:sz w:val="24"/>
          <w:szCs w:val="32"/>
        </w:rPr>
        <w:t xml:space="preserve"> </w:t>
      </w:r>
      <w:r w:rsidR="004A2BF6" w:rsidRPr="00727F2B">
        <w:rPr>
          <w:rFonts w:ascii="Courier New" w:eastAsia="Courier New" w:hAnsi="Courier New" w:cs="Courier New"/>
          <w:bCs/>
          <w:sz w:val="24"/>
          <w:szCs w:val="32"/>
        </w:rPr>
        <w:t>Leonardo Soto</w:t>
      </w:r>
      <w:r w:rsidR="004A2BF6" w:rsidRPr="00F158CF">
        <w:rPr>
          <w:rFonts w:ascii="Courier New" w:eastAsia="Courier New" w:hAnsi="Courier New" w:cs="Courier New"/>
          <w:bCs/>
          <w:sz w:val="24"/>
          <w:szCs w:val="32"/>
        </w:rPr>
        <w:t xml:space="preserve">, </w:t>
      </w:r>
      <w:r w:rsidR="004A2BF6">
        <w:rPr>
          <w:rFonts w:ascii="Courier New" w:eastAsia="Courier New" w:hAnsi="Courier New" w:cs="Courier New"/>
          <w:bCs/>
          <w:sz w:val="24"/>
          <w:szCs w:val="32"/>
        </w:rPr>
        <w:t>j</w:t>
      </w:r>
      <w:r w:rsidR="000C509F">
        <w:rPr>
          <w:rFonts w:ascii="Courier New" w:eastAsia="Courier New" w:hAnsi="Courier New" w:cs="Courier New"/>
          <w:bCs/>
          <w:sz w:val="24"/>
          <w:szCs w:val="32"/>
        </w:rPr>
        <w:t xml:space="preserve">unto a los ex </w:t>
      </w:r>
      <w:r w:rsidR="000A7AB0">
        <w:rPr>
          <w:rFonts w:ascii="Courier New" w:eastAsia="Courier New" w:hAnsi="Courier New" w:cs="Courier New"/>
          <w:bCs/>
          <w:sz w:val="24"/>
          <w:szCs w:val="32"/>
        </w:rPr>
        <w:t xml:space="preserve">H. Diputados </w:t>
      </w:r>
      <w:r w:rsidR="00872E62" w:rsidRPr="00F82D7C">
        <w:rPr>
          <w:rFonts w:ascii="Courier New" w:eastAsia="Courier New" w:hAnsi="Courier New" w:cs="Courier New"/>
          <w:bCs/>
          <w:sz w:val="24"/>
          <w:szCs w:val="32"/>
        </w:rPr>
        <w:t>Gabriel Boric, Marcelo Díaz, Gonzalo Fuenzalida, Hugo Gutiérrez,</w:t>
      </w:r>
      <w:r w:rsidR="00872E62" w:rsidRPr="007C7B7E">
        <w:rPr>
          <w:rFonts w:ascii="Courier New" w:eastAsia="Courier New" w:hAnsi="Courier New" w:cs="Courier New"/>
          <w:bCs/>
          <w:sz w:val="24"/>
          <w:szCs w:val="32"/>
        </w:rPr>
        <w:t xml:space="preserve"> Luis Rocafull</w:t>
      </w:r>
      <w:r w:rsidR="003F392C">
        <w:rPr>
          <w:rFonts w:ascii="Courier New" w:eastAsia="Courier New" w:hAnsi="Courier New" w:cs="Courier New"/>
          <w:bCs/>
          <w:sz w:val="24"/>
          <w:szCs w:val="32"/>
        </w:rPr>
        <w:t>,</w:t>
      </w:r>
      <w:r w:rsidR="00872E62" w:rsidRPr="006F0673" w:rsidDel="006237CC">
        <w:rPr>
          <w:rFonts w:ascii="Courier New" w:eastAsia="Courier New" w:hAnsi="Courier New" w:cs="Courier New"/>
          <w:sz w:val="24"/>
          <w:szCs w:val="32"/>
        </w:rPr>
        <w:t xml:space="preserve"> </w:t>
      </w:r>
      <w:r w:rsidR="003F392C" w:rsidRPr="00F158CF">
        <w:rPr>
          <w:rFonts w:ascii="Courier New" w:eastAsia="Courier New" w:hAnsi="Courier New" w:cs="Courier New"/>
          <w:bCs/>
          <w:sz w:val="24"/>
          <w:szCs w:val="32"/>
        </w:rPr>
        <w:t>Matías Walker</w:t>
      </w:r>
      <w:r w:rsidR="003F392C">
        <w:rPr>
          <w:rFonts w:ascii="Courier New" w:eastAsia="Courier New" w:hAnsi="Courier New" w:cs="Courier New"/>
          <w:bCs/>
          <w:sz w:val="24"/>
          <w:szCs w:val="32"/>
        </w:rPr>
        <w:t xml:space="preserve"> </w:t>
      </w:r>
      <w:r w:rsidR="00543420" w:rsidRPr="00F82D7C">
        <w:rPr>
          <w:rFonts w:ascii="Courier New" w:eastAsia="Courier New" w:hAnsi="Courier New" w:cs="Courier New"/>
          <w:bCs/>
          <w:sz w:val="24"/>
          <w:szCs w:val="32"/>
        </w:rPr>
        <w:t>(</w:t>
      </w:r>
      <w:r w:rsidR="008E5E7B" w:rsidRPr="00F82D7C">
        <w:rPr>
          <w:rFonts w:ascii="Courier New" w:eastAsia="Courier New" w:hAnsi="Courier New" w:cs="Courier New"/>
          <w:bCs/>
          <w:sz w:val="24"/>
          <w:szCs w:val="32"/>
        </w:rPr>
        <w:t>b</w:t>
      </w:r>
      <w:r w:rsidR="00543420" w:rsidRPr="00F82D7C">
        <w:rPr>
          <w:rFonts w:ascii="Courier New" w:eastAsia="Courier New" w:hAnsi="Courier New" w:cs="Courier New"/>
          <w:bCs/>
          <w:sz w:val="24"/>
          <w:szCs w:val="32"/>
        </w:rPr>
        <w:t xml:space="preserve">oletín N° </w:t>
      </w:r>
      <w:r w:rsidR="008636F6" w:rsidRPr="00F82D7C">
        <w:rPr>
          <w:rFonts w:ascii="Courier New" w:eastAsia="Courier New" w:hAnsi="Courier New" w:cs="Courier New"/>
          <w:bCs/>
          <w:sz w:val="24"/>
          <w:szCs w:val="32"/>
        </w:rPr>
        <w:t>12607</w:t>
      </w:r>
      <w:r w:rsidR="00543420" w:rsidRPr="00F82D7C">
        <w:rPr>
          <w:rFonts w:ascii="Courier New" w:eastAsia="Courier New" w:hAnsi="Courier New" w:cs="Courier New"/>
          <w:bCs/>
          <w:sz w:val="24"/>
          <w:szCs w:val="32"/>
        </w:rPr>
        <w:t>-07)</w:t>
      </w:r>
      <w:r w:rsidR="008E5E7B" w:rsidRPr="00F82D7C">
        <w:rPr>
          <w:rFonts w:ascii="Courier New" w:eastAsia="Courier New" w:hAnsi="Courier New" w:cs="Courier New"/>
          <w:bCs/>
          <w:sz w:val="24"/>
          <w:szCs w:val="32"/>
        </w:rPr>
        <w:t>.</w:t>
      </w:r>
    </w:p>
    <w:p w14:paraId="21E62FAE" w14:textId="77777777" w:rsidR="00CA0B56" w:rsidRDefault="00CA0B56" w:rsidP="003D6916">
      <w:pPr>
        <w:pStyle w:val="Prrafodelista"/>
        <w:spacing w:after="0" w:line="276" w:lineRule="auto"/>
        <w:ind w:left="2835"/>
        <w:jc w:val="both"/>
        <w:rPr>
          <w:rFonts w:ascii="Courier New" w:eastAsia="Courier New" w:hAnsi="Courier New" w:cs="Courier New"/>
          <w:bCs/>
          <w:sz w:val="24"/>
          <w:szCs w:val="32"/>
        </w:rPr>
      </w:pPr>
    </w:p>
    <w:p w14:paraId="4BA84CF6" w14:textId="7F3B2230" w:rsidR="004144CE" w:rsidRDefault="00C32596" w:rsidP="000109C6">
      <w:pPr>
        <w:pStyle w:val="Prrafodelista"/>
        <w:numPr>
          <w:ilvl w:val="0"/>
          <w:numId w:val="8"/>
        </w:numPr>
        <w:tabs>
          <w:tab w:val="left" w:pos="4111"/>
        </w:tabs>
        <w:spacing w:after="0" w:line="276" w:lineRule="auto"/>
        <w:ind w:left="3544" w:firstLine="0"/>
        <w:jc w:val="both"/>
        <w:rPr>
          <w:rFonts w:ascii="Courier New" w:hAnsi="Courier New" w:cs="Courier New"/>
          <w:b/>
          <w:bCs/>
          <w:sz w:val="24"/>
          <w:szCs w:val="24"/>
        </w:rPr>
      </w:pPr>
      <w:r w:rsidRPr="00EF74E6">
        <w:rPr>
          <w:rFonts w:ascii="Courier New" w:hAnsi="Courier New" w:cs="Courier New"/>
          <w:b/>
          <w:bCs/>
          <w:sz w:val="24"/>
          <w:szCs w:val="24"/>
        </w:rPr>
        <w:t>Propuestas de académicos de distintas universidades del país</w:t>
      </w:r>
      <w:r w:rsidR="00EF74E6">
        <w:rPr>
          <w:rFonts w:ascii="Courier New" w:hAnsi="Courier New" w:cs="Courier New"/>
          <w:b/>
          <w:bCs/>
          <w:sz w:val="24"/>
          <w:szCs w:val="24"/>
        </w:rPr>
        <w:t xml:space="preserve"> </w:t>
      </w:r>
    </w:p>
    <w:p w14:paraId="5A7CF904" w14:textId="77777777" w:rsidR="00EF74E6" w:rsidRPr="00EF74E6" w:rsidRDefault="00EF74E6" w:rsidP="003D6916">
      <w:pPr>
        <w:pStyle w:val="Prrafodelista"/>
        <w:tabs>
          <w:tab w:val="left" w:pos="4111"/>
        </w:tabs>
        <w:spacing w:after="0" w:line="276" w:lineRule="auto"/>
        <w:ind w:left="3544"/>
        <w:jc w:val="both"/>
        <w:rPr>
          <w:rFonts w:ascii="Courier New" w:hAnsi="Courier New" w:cs="Courier New"/>
          <w:b/>
          <w:bCs/>
          <w:sz w:val="24"/>
          <w:szCs w:val="24"/>
        </w:rPr>
      </w:pPr>
    </w:p>
    <w:p w14:paraId="7C47E95B" w14:textId="6452F18F" w:rsidR="00074EEE" w:rsidRDefault="007F589C" w:rsidP="003D6916">
      <w:pPr>
        <w:pStyle w:val="Prrafodelista"/>
        <w:spacing w:after="0" w:line="276" w:lineRule="auto"/>
        <w:ind w:left="2835" w:firstLine="709"/>
        <w:jc w:val="both"/>
        <w:rPr>
          <w:rFonts w:ascii="Courier New" w:eastAsia="Courier New" w:hAnsi="Courier New" w:cs="Courier New"/>
          <w:sz w:val="24"/>
          <w:szCs w:val="24"/>
        </w:rPr>
      </w:pPr>
      <w:r w:rsidRPr="1E6429C6">
        <w:rPr>
          <w:rFonts w:ascii="Courier New" w:eastAsia="Courier New" w:hAnsi="Courier New" w:cs="Courier New"/>
          <w:sz w:val="24"/>
          <w:szCs w:val="24"/>
        </w:rPr>
        <w:t xml:space="preserve">A </w:t>
      </w:r>
      <w:r w:rsidR="00C32596">
        <w:rPr>
          <w:rFonts w:ascii="Courier New" w:eastAsia="Courier New" w:hAnsi="Courier New" w:cs="Courier New"/>
          <w:sz w:val="24"/>
          <w:szCs w:val="24"/>
        </w:rPr>
        <w:t>los</w:t>
      </w:r>
      <w:r w:rsidR="00C32596" w:rsidRPr="1E6429C6">
        <w:rPr>
          <w:rFonts w:ascii="Courier New" w:eastAsia="Courier New" w:hAnsi="Courier New" w:cs="Courier New"/>
          <w:sz w:val="24"/>
          <w:szCs w:val="24"/>
        </w:rPr>
        <w:t xml:space="preserve"> </w:t>
      </w:r>
      <w:r w:rsidRPr="1E6429C6">
        <w:rPr>
          <w:rFonts w:ascii="Courier New" w:eastAsia="Courier New" w:hAnsi="Courier New" w:cs="Courier New"/>
          <w:sz w:val="24"/>
          <w:szCs w:val="24"/>
        </w:rPr>
        <w:t>esfuerzos</w:t>
      </w:r>
      <w:r w:rsidR="00C32596">
        <w:rPr>
          <w:rFonts w:ascii="Courier New" w:eastAsia="Courier New" w:hAnsi="Courier New" w:cs="Courier New"/>
          <w:sz w:val="24"/>
          <w:szCs w:val="24"/>
        </w:rPr>
        <w:t xml:space="preserve"> anteriormente reseñados,</w:t>
      </w:r>
      <w:r w:rsidRPr="1E6429C6">
        <w:rPr>
          <w:rFonts w:ascii="Courier New" w:eastAsia="Courier New" w:hAnsi="Courier New" w:cs="Courier New"/>
          <w:sz w:val="24"/>
          <w:szCs w:val="24"/>
        </w:rPr>
        <w:t xml:space="preserve"> se suma </w:t>
      </w:r>
      <w:r w:rsidR="00AF143D" w:rsidRPr="1E6429C6">
        <w:rPr>
          <w:rFonts w:ascii="Courier New" w:eastAsia="Courier New" w:hAnsi="Courier New" w:cs="Courier New"/>
          <w:sz w:val="24"/>
          <w:szCs w:val="24"/>
        </w:rPr>
        <w:t xml:space="preserve">el </w:t>
      </w:r>
      <w:r w:rsidR="002C4585" w:rsidRPr="1E6429C6">
        <w:rPr>
          <w:rFonts w:ascii="Courier New" w:eastAsia="Courier New" w:hAnsi="Courier New" w:cs="Courier New"/>
          <w:sz w:val="24"/>
          <w:szCs w:val="24"/>
        </w:rPr>
        <w:t xml:space="preserve">trabajo </w:t>
      </w:r>
      <w:r w:rsidR="00AF143D" w:rsidRPr="1E6429C6">
        <w:rPr>
          <w:rFonts w:ascii="Courier New" w:eastAsia="Courier New" w:hAnsi="Courier New" w:cs="Courier New"/>
          <w:sz w:val="24"/>
          <w:szCs w:val="24"/>
        </w:rPr>
        <w:t>y las propuestas realizadas por</w:t>
      </w:r>
      <w:r w:rsidR="00F3438A">
        <w:rPr>
          <w:rFonts w:ascii="Courier New" w:eastAsia="Courier New" w:hAnsi="Courier New" w:cs="Courier New"/>
          <w:sz w:val="24"/>
          <w:szCs w:val="24"/>
        </w:rPr>
        <w:t>,</w:t>
      </w:r>
      <w:r w:rsidR="00AF143D" w:rsidRPr="1E6429C6">
        <w:rPr>
          <w:rFonts w:ascii="Courier New" w:eastAsia="Courier New" w:hAnsi="Courier New" w:cs="Courier New"/>
          <w:sz w:val="24"/>
          <w:szCs w:val="24"/>
        </w:rPr>
        <w:t xml:space="preserve"> </w:t>
      </w:r>
      <w:r w:rsidR="00072990" w:rsidRPr="0FA6CB88">
        <w:rPr>
          <w:rFonts w:ascii="Courier New" w:eastAsia="Courier New" w:hAnsi="Courier New" w:cs="Courier New"/>
          <w:sz w:val="24"/>
          <w:szCs w:val="24"/>
        </w:rPr>
        <w:t>al menos</w:t>
      </w:r>
      <w:r w:rsidR="4629DEB0" w:rsidRPr="0FA6CB88">
        <w:rPr>
          <w:rFonts w:ascii="Courier New" w:eastAsia="Courier New" w:hAnsi="Courier New" w:cs="Courier New"/>
          <w:sz w:val="24"/>
          <w:szCs w:val="24"/>
        </w:rPr>
        <w:t xml:space="preserve">, </w:t>
      </w:r>
      <w:r w:rsidR="009B5D72" w:rsidRPr="4D43F024">
        <w:rPr>
          <w:rFonts w:ascii="Courier New" w:eastAsia="Courier New" w:hAnsi="Courier New" w:cs="Courier New"/>
          <w:sz w:val="24"/>
          <w:szCs w:val="24"/>
        </w:rPr>
        <w:t xml:space="preserve">la </w:t>
      </w:r>
      <w:r w:rsidR="009B5D72" w:rsidRPr="1E6429C6">
        <w:rPr>
          <w:rFonts w:ascii="Courier New" w:eastAsia="Courier New" w:hAnsi="Courier New" w:cs="Courier New"/>
          <w:sz w:val="24"/>
          <w:szCs w:val="24"/>
        </w:rPr>
        <w:t>Universidad Católica de Chile y la Universidad de Los Andes</w:t>
      </w:r>
      <w:r w:rsidR="009B5D72">
        <w:rPr>
          <w:rFonts w:ascii="Courier New" w:eastAsia="Courier New" w:hAnsi="Courier New" w:cs="Courier New"/>
          <w:sz w:val="24"/>
          <w:szCs w:val="24"/>
        </w:rPr>
        <w:t xml:space="preserve"> y </w:t>
      </w:r>
      <w:r w:rsidR="00FB73E2">
        <w:rPr>
          <w:rFonts w:ascii="Courier New" w:eastAsia="Courier New" w:hAnsi="Courier New" w:cs="Courier New"/>
          <w:sz w:val="24"/>
          <w:szCs w:val="24"/>
        </w:rPr>
        <w:t xml:space="preserve">por </w:t>
      </w:r>
      <w:r w:rsidR="003F392C">
        <w:rPr>
          <w:rFonts w:ascii="Courier New" w:eastAsia="Courier New" w:hAnsi="Courier New" w:cs="Courier New"/>
          <w:sz w:val="24"/>
          <w:szCs w:val="24"/>
        </w:rPr>
        <w:t>un</w:t>
      </w:r>
      <w:r w:rsidR="00AF143D" w:rsidRPr="0FA6CB88">
        <w:rPr>
          <w:rFonts w:ascii="Courier New" w:eastAsia="Courier New" w:hAnsi="Courier New" w:cs="Courier New"/>
          <w:sz w:val="24"/>
          <w:szCs w:val="24"/>
        </w:rPr>
        <w:t xml:space="preserve"> </w:t>
      </w:r>
      <w:r w:rsidR="002C4585" w:rsidRPr="0FA6CB88">
        <w:rPr>
          <w:rFonts w:ascii="Courier New" w:eastAsia="Courier New" w:hAnsi="Courier New" w:cs="Courier New"/>
          <w:sz w:val="24"/>
          <w:szCs w:val="24"/>
        </w:rPr>
        <w:t xml:space="preserve">grupo </w:t>
      </w:r>
      <w:r w:rsidR="00085A36" w:rsidRPr="0FA6CB88">
        <w:rPr>
          <w:rFonts w:ascii="Courier New" w:eastAsia="Courier New" w:hAnsi="Courier New" w:cs="Courier New"/>
          <w:sz w:val="24"/>
          <w:szCs w:val="24"/>
        </w:rPr>
        <w:t>de</w:t>
      </w:r>
      <w:r w:rsidR="00085A36" w:rsidRPr="1E6429C6">
        <w:rPr>
          <w:rFonts w:ascii="Courier New" w:eastAsia="Courier New" w:hAnsi="Courier New" w:cs="Courier New"/>
          <w:sz w:val="24"/>
          <w:szCs w:val="24"/>
        </w:rPr>
        <w:t xml:space="preserve"> </w:t>
      </w:r>
      <w:r w:rsidR="002C4585" w:rsidRPr="1E6429C6">
        <w:rPr>
          <w:rFonts w:ascii="Courier New" w:eastAsia="Courier New" w:hAnsi="Courier New" w:cs="Courier New"/>
          <w:sz w:val="24"/>
          <w:szCs w:val="24"/>
        </w:rPr>
        <w:t>académicos</w:t>
      </w:r>
      <w:r w:rsidR="00085A36" w:rsidRPr="1E6429C6">
        <w:rPr>
          <w:rFonts w:ascii="Courier New" w:eastAsia="Courier New" w:hAnsi="Courier New" w:cs="Courier New"/>
          <w:sz w:val="24"/>
          <w:szCs w:val="24"/>
        </w:rPr>
        <w:t>,</w:t>
      </w:r>
      <w:r w:rsidR="004D60F4" w:rsidRPr="1E6429C6">
        <w:rPr>
          <w:rFonts w:ascii="Courier New" w:eastAsia="Courier New" w:hAnsi="Courier New" w:cs="Courier New"/>
          <w:sz w:val="24"/>
          <w:szCs w:val="24"/>
        </w:rPr>
        <w:t xml:space="preserve"> </w:t>
      </w:r>
      <w:r w:rsidR="004D60F4" w:rsidRPr="4D43F024">
        <w:rPr>
          <w:rFonts w:ascii="Courier New" w:eastAsia="Courier New" w:hAnsi="Courier New" w:cs="Courier New"/>
          <w:sz w:val="24"/>
          <w:szCs w:val="24"/>
        </w:rPr>
        <w:t>coordinado por la Universidad Adolfo Ibáñez</w:t>
      </w:r>
      <w:r w:rsidR="004D60F4">
        <w:rPr>
          <w:rStyle w:val="Refdenotaalpie"/>
          <w:rFonts w:ascii="Courier New" w:eastAsia="Courier New" w:hAnsi="Courier New" w:cs="Courier New"/>
          <w:sz w:val="24"/>
          <w:szCs w:val="24"/>
        </w:rPr>
        <w:footnoteReference w:id="14"/>
      </w:r>
      <w:r w:rsidR="009B5D72">
        <w:rPr>
          <w:rFonts w:ascii="Courier New" w:eastAsia="Courier New" w:hAnsi="Courier New" w:cs="Courier New"/>
          <w:sz w:val="24"/>
          <w:szCs w:val="24"/>
        </w:rPr>
        <w:t>.</w:t>
      </w:r>
      <w:r w:rsidR="00275ECE">
        <w:rPr>
          <w:rFonts w:ascii="Courier New" w:eastAsia="Courier New" w:hAnsi="Courier New" w:cs="Courier New"/>
          <w:sz w:val="24"/>
          <w:szCs w:val="24"/>
        </w:rPr>
        <w:t xml:space="preserve"> </w:t>
      </w:r>
    </w:p>
    <w:p w14:paraId="510845A7" w14:textId="77777777" w:rsidR="004E1805" w:rsidRDefault="004E1805" w:rsidP="003D6916">
      <w:pPr>
        <w:pStyle w:val="Prrafodelista"/>
        <w:spacing w:after="0" w:line="276" w:lineRule="auto"/>
        <w:ind w:left="2835" w:firstLine="709"/>
        <w:jc w:val="both"/>
        <w:rPr>
          <w:rFonts w:ascii="Courier New" w:eastAsia="Courier New" w:hAnsi="Courier New" w:cs="Courier New"/>
          <w:sz w:val="24"/>
          <w:szCs w:val="24"/>
        </w:rPr>
      </w:pPr>
    </w:p>
    <w:p w14:paraId="2816AC3F" w14:textId="0769F602" w:rsidR="00284135" w:rsidRDefault="00284135" w:rsidP="003D6916">
      <w:pPr>
        <w:pStyle w:val="Ttulo1"/>
        <w:numPr>
          <w:ilvl w:val="0"/>
          <w:numId w:val="3"/>
        </w:numPr>
        <w:spacing w:before="0" w:after="0" w:line="276" w:lineRule="auto"/>
        <w:ind w:left="3544"/>
      </w:pPr>
      <w:r w:rsidRPr="14F55B9D">
        <w:t>FUNDAMENTOS</w:t>
      </w:r>
      <w:r w:rsidR="00EF74E6">
        <w:t xml:space="preserve"> </w:t>
      </w:r>
    </w:p>
    <w:p w14:paraId="73C600C0" w14:textId="77777777" w:rsidR="00EF74E6" w:rsidRPr="00EF74E6" w:rsidRDefault="00EF74E6" w:rsidP="003D6916">
      <w:pPr>
        <w:spacing w:after="0"/>
      </w:pPr>
    </w:p>
    <w:p w14:paraId="59220584" w14:textId="77777777" w:rsidR="007C76C3" w:rsidRDefault="007C76C3" w:rsidP="003D6916">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El presente proyecto de reforma constitucional tiene por objeto: </w:t>
      </w:r>
    </w:p>
    <w:p w14:paraId="3E1B1588" w14:textId="77777777" w:rsidR="00EF74E6" w:rsidRDefault="00EF74E6" w:rsidP="003D6916">
      <w:pPr>
        <w:spacing w:after="0" w:line="276" w:lineRule="auto"/>
        <w:ind w:left="2835" w:firstLine="709"/>
        <w:jc w:val="both"/>
        <w:rPr>
          <w:rFonts w:ascii="Courier New" w:eastAsia="Courier New" w:hAnsi="Courier New" w:cs="Courier New"/>
          <w:sz w:val="24"/>
          <w:szCs w:val="24"/>
        </w:rPr>
      </w:pPr>
    </w:p>
    <w:p w14:paraId="093A7A24" w14:textId="22EEB64F" w:rsidR="007C76C3" w:rsidRDefault="007C76C3" w:rsidP="00D5613A">
      <w:pPr>
        <w:pStyle w:val="Prrafodelista"/>
        <w:numPr>
          <w:ilvl w:val="0"/>
          <w:numId w:val="12"/>
        </w:numPr>
        <w:tabs>
          <w:tab w:val="left" w:pos="4111"/>
        </w:tabs>
        <w:spacing w:after="0" w:line="276" w:lineRule="auto"/>
        <w:ind w:left="2835" w:firstLine="709"/>
        <w:contextualSpacing w:val="0"/>
        <w:jc w:val="both"/>
        <w:rPr>
          <w:rFonts w:ascii="Courier New" w:eastAsia="Courier New" w:hAnsi="Courier New" w:cs="Courier New"/>
          <w:sz w:val="24"/>
          <w:szCs w:val="24"/>
        </w:rPr>
      </w:pPr>
      <w:r w:rsidRPr="006A2990">
        <w:rPr>
          <w:rFonts w:ascii="Courier New" w:eastAsia="Courier New" w:hAnsi="Courier New" w:cs="Courier New"/>
          <w:sz w:val="24"/>
          <w:szCs w:val="24"/>
        </w:rPr>
        <w:t>Separar</w:t>
      </w:r>
      <w:r>
        <w:rPr>
          <w:rFonts w:ascii="Courier New" w:eastAsia="Courier New" w:hAnsi="Courier New" w:cs="Courier New"/>
          <w:sz w:val="24"/>
          <w:szCs w:val="24"/>
        </w:rPr>
        <w:t xml:space="preserve"> en distintos organismos autónomos</w:t>
      </w:r>
      <w:r w:rsidRPr="006A2990">
        <w:rPr>
          <w:rFonts w:ascii="Courier New" w:eastAsia="Courier New" w:hAnsi="Courier New" w:cs="Courier New"/>
          <w:sz w:val="24"/>
          <w:szCs w:val="24"/>
        </w:rPr>
        <w:t xml:space="preserve"> las funciones administrativas y jurisdiccionales</w:t>
      </w:r>
      <w:r>
        <w:rPr>
          <w:rFonts w:ascii="Courier New" w:eastAsia="Courier New" w:hAnsi="Courier New" w:cs="Courier New"/>
          <w:sz w:val="24"/>
          <w:szCs w:val="24"/>
        </w:rPr>
        <w:t>,</w:t>
      </w:r>
      <w:r w:rsidRPr="006A2990">
        <w:rPr>
          <w:rFonts w:ascii="Courier New" w:eastAsia="Courier New" w:hAnsi="Courier New" w:cs="Courier New"/>
          <w:sz w:val="24"/>
          <w:szCs w:val="24"/>
        </w:rPr>
        <w:t xml:space="preserve"> </w:t>
      </w:r>
      <w:r>
        <w:rPr>
          <w:rFonts w:ascii="Courier New" w:eastAsia="Courier New" w:hAnsi="Courier New" w:cs="Courier New"/>
          <w:sz w:val="24"/>
          <w:szCs w:val="24"/>
        </w:rPr>
        <w:t>de responsabilidad de</w:t>
      </w:r>
      <w:r w:rsidRPr="006A2990">
        <w:rPr>
          <w:rFonts w:ascii="Courier New" w:eastAsia="Courier New" w:hAnsi="Courier New" w:cs="Courier New"/>
          <w:sz w:val="24"/>
          <w:szCs w:val="24"/>
        </w:rPr>
        <w:t xml:space="preserve"> la Corte Suprema</w:t>
      </w:r>
      <w:r>
        <w:rPr>
          <w:rFonts w:ascii="Courier New" w:eastAsia="Courier New" w:hAnsi="Courier New" w:cs="Courier New"/>
          <w:sz w:val="24"/>
          <w:szCs w:val="24"/>
        </w:rPr>
        <w:t xml:space="preserve"> bajo la regulación actual</w:t>
      </w:r>
      <w:r w:rsidRPr="006A2990" w:rsidDel="00E971BB">
        <w:rPr>
          <w:rFonts w:ascii="Courier New" w:eastAsia="Courier New" w:hAnsi="Courier New" w:cs="Courier New"/>
          <w:sz w:val="24"/>
          <w:szCs w:val="24"/>
        </w:rPr>
        <w:t>.</w:t>
      </w:r>
      <w:r w:rsidR="00EF74E6">
        <w:rPr>
          <w:rFonts w:ascii="Courier New" w:eastAsia="Courier New" w:hAnsi="Courier New" w:cs="Courier New"/>
          <w:sz w:val="24"/>
          <w:szCs w:val="24"/>
        </w:rPr>
        <w:t xml:space="preserve"> </w:t>
      </w:r>
    </w:p>
    <w:p w14:paraId="0C83A9AB" w14:textId="77777777" w:rsidR="00EF74E6" w:rsidRPr="006A2990" w:rsidRDefault="00EF74E6" w:rsidP="00D5613A">
      <w:pPr>
        <w:pStyle w:val="Prrafodelista"/>
        <w:tabs>
          <w:tab w:val="left" w:pos="4111"/>
        </w:tabs>
        <w:spacing w:after="0" w:line="276" w:lineRule="auto"/>
        <w:ind w:left="2835" w:firstLine="709"/>
        <w:contextualSpacing w:val="0"/>
        <w:jc w:val="both"/>
        <w:rPr>
          <w:rFonts w:ascii="Courier New" w:eastAsia="Courier New" w:hAnsi="Courier New" w:cs="Courier New"/>
          <w:sz w:val="24"/>
          <w:szCs w:val="24"/>
        </w:rPr>
      </w:pPr>
    </w:p>
    <w:p w14:paraId="236C5ABF" w14:textId="0F4890E9" w:rsidR="007C76C3" w:rsidRDefault="007C76C3" w:rsidP="00D5613A">
      <w:pPr>
        <w:pStyle w:val="Prrafodelista"/>
        <w:numPr>
          <w:ilvl w:val="0"/>
          <w:numId w:val="12"/>
        </w:numPr>
        <w:tabs>
          <w:tab w:val="left" w:pos="4111"/>
        </w:tabs>
        <w:spacing w:after="0" w:line="276" w:lineRule="auto"/>
        <w:ind w:left="2835" w:firstLine="709"/>
        <w:contextualSpacing w:val="0"/>
        <w:jc w:val="both"/>
        <w:rPr>
          <w:rFonts w:ascii="Courier New" w:eastAsia="Courier New" w:hAnsi="Courier New" w:cs="Courier New"/>
          <w:sz w:val="24"/>
          <w:szCs w:val="24"/>
        </w:rPr>
      </w:pPr>
      <w:r w:rsidRPr="006A2990">
        <w:rPr>
          <w:rFonts w:ascii="Courier New" w:eastAsia="Courier New" w:hAnsi="Courier New" w:cs="Courier New"/>
          <w:sz w:val="24"/>
          <w:szCs w:val="24"/>
        </w:rPr>
        <w:t xml:space="preserve">Generar </w:t>
      </w:r>
      <w:r>
        <w:rPr>
          <w:rFonts w:ascii="Courier New" w:eastAsia="Courier New" w:hAnsi="Courier New" w:cs="Courier New"/>
          <w:sz w:val="24"/>
          <w:szCs w:val="24"/>
        </w:rPr>
        <w:t xml:space="preserve">nuevos </w:t>
      </w:r>
      <w:r w:rsidRPr="006A2990">
        <w:rPr>
          <w:rFonts w:ascii="Courier New" w:eastAsia="Courier New" w:hAnsi="Courier New" w:cs="Courier New"/>
          <w:sz w:val="24"/>
          <w:szCs w:val="24"/>
        </w:rPr>
        <w:t xml:space="preserve">procedimientos </w:t>
      </w:r>
      <w:r>
        <w:rPr>
          <w:rFonts w:ascii="Courier New" w:eastAsia="Courier New" w:hAnsi="Courier New" w:cs="Courier New"/>
          <w:sz w:val="24"/>
          <w:szCs w:val="24"/>
        </w:rPr>
        <w:t>de</w:t>
      </w:r>
      <w:r w:rsidRPr="006A2990">
        <w:rPr>
          <w:rFonts w:ascii="Courier New" w:eastAsia="Courier New" w:hAnsi="Courier New" w:cs="Courier New"/>
          <w:sz w:val="24"/>
          <w:szCs w:val="24"/>
        </w:rPr>
        <w:t xml:space="preserve"> nombramientos de jueces</w:t>
      </w:r>
      <w:r>
        <w:rPr>
          <w:rFonts w:ascii="Courier New" w:eastAsia="Courier New" w:hAnsi="Courier New" w:cs="Courier New"/>
          <w:sz w:val="24"/>
          <w:szCs w:val="24"/>
        </w:rPr>
        <w:t>,</w:t>
      </w:r>
      <w:r w:rsidRPr="006A2990">
        <w:rPr>
          <w:rFonts w:ascii="Courier New" w:eastAsia="Courier New" w:hAnsi="Courier New" w:cs="Courier New"/>
          <w:sz w:val="24"/>
          <w:szCs w:val="24"/>
        </w:rPr>
        <w:t xml:space="preserve"> </w:t>
      </w:r>
      <w:r>
        <w:rPr>
          <w:rFonts w:ascii="Courier New" w:eastAsia="Courier New" w:hAnsi="Courier New" w:cs="Courier New"/>
          <w:sz w:val="24"/>
          <w:szCs w:val="24"/>
        </w:rPr>
        <w:t>que se rijan por la</w:t>
      </w:r>
      <w:r w:rsidRPr="006A2990">
        <w:rPr>
          <w:rFonts w:ascii="Courier New" w:eastAsia="Courier New" w:hAnsi="Courier New" w:cs="Courier New"/>
          <w:sz w:val="24"/>
          <w:szCs w:val="24"/>
        </w:rPr>
        <w:t xml:space="preserve"> concursabilidad y la oposición competitiva</w:t>
      </w:r>
      <w:r>
        <w:rPr>
          <w:rFonts w:ascii="Courier New" w:eastAsia="Courier New" w:hAnsi="Courier New" w:cs="Courier New"/>
          <w:sz w:val="24"/>
          <w:szCs w:val="24"/>
        </w:rPr>
        <w:t>, permitiendo</w:t>
      </w:r>
      <w:r w:rsidRPr="006A2990">
        <w:rPr>
          <w:rFonts w:ascii="Courier New" w:eastAsia="Courier New" w:hAnsi="Courier New" w:cs="Courier New"/>
          <w:sz w:val="24"/>
          <w:szCs w:val="24"/>
        </w:rPr>
        <w:t xml:space="preserve"> evaluar el mérito y las capacidades de cada candidato.</w:t>
      </w:r>
    </w:p>
    <w:p w14:paraId="46E572FC" w14:textId="77777777" w:rsidR="00EF74E6" w:rsidRPr="00EF74E6" w:rsidRDefault="00EF74E6" w:rsidP="00D5613A">
      <w:pPr>
        <w:tabs>
          <w:tab w:val="left" w:pos="4111"/>
        </w:tabs>
        <w:spacing w:after="0" w:line="276" w:lineRule="auto"/>
        <w:ind w:firstLine="709"/>
        <w:jc w:val="both"/>
        <w:rPr>
          <w:rFonts w:ascii="Courier New" w:eastAsia="Courier New" w:hAnsi="Courier New" w:cs="Courier New"/>
          <w:sz w:val="24"/>
          <w:szCs w:val="24"/>
        </w:rPr>
      </w:pPr>
    </w:p>
    <w:p w14:paraId="5CE0F1EE" w14:textId="38991C18" w:rsidR="00C9706D" w:rsidRDefault="007C76C3" w:rsidP="00D5613A">
      <w:pPr>
        <w:pStyle w:val="Prrafodelista"/>
        <w:numPr>
          <w:ilvl w:val="0"/>
          <w:numId w:val="12"/>
        </w:numPr>
        <w:tabs>
          <w:tab w:val="left" w:pos="4111"/>
        </w:tabs>
        <w:spacing w:after="0" w:line="276" w:lineRule="auto"/>
        <w:ind w:left="2835" w:firstLine="709"/>
        <w:contextualSpacing w:val="0"/>
        <w:jc w:val="both"/>
        <w:rPr>
          <w:rFonts w:ascii="Courier New" w:eastAsia="Courier New" w:hAnsi="Courier New" w:cs="Courier New"/>
          <w:sz w:val="24"/>
          <w:szCs w:val="24"/>
        </w:rPr>
      </w:pPr>
      <w:r w:rsidRPr="006A2990">
        <w:rPr>
          <w:rFonts w:ascii="Courier New" w:eastAsia="Courier New" w:hAnsi="Courier New" w:cs="Courier New"/>
          <w:sz w:val="24"/>
          <w:szCs w:val="24"/>
        </w:rPr>
        <w:t xml:space="preserve">Fijar criterios </w:t>
      </w:r>
      <w:r>
        <w:rPr>
          <w:rFonts w:ascii="Courier New" w:eastAsia="Courier New" w:hAnsi="Courier New" w:cs="Courier New"/>
          <w:sz w:val="24"/>
          <w:szCs w:val="24"/>
        </w:rPr>
        <w:t>claros para</w:t>
      </w:r>
      <w:r w:rsidRPr="006A2990">
        <w:rPr>
          <w:rFonts w:ascii="Courier New" w:eastAsia="Courier New" w:hAnsi="Courier New" w:cs="Courier New"/>
          <w:sz w:val="24"/>
          <w:szCs w:val="24"/>
        </w:rPr>
        <w:t xml:space="preserve"> la gestión de los conflictos de interés</w:t>
      </w:r>
      <w:r>
        <w:rPr>
          <w:rFonts w:ascii="Courier New" w:eastAsia="Courier New" w:hAnsi="Courier New" w:cs="Courier New"/>
          <w:sz w:val="24"/>
          <w:szCs w:val="24"/>
        </w:rPr>
        <w:t xml:space="preserve"> en el sistema judicial</w:t>
      </w:r>
      <w:r w:rsidRPr="006A2990">
        <w:rPr>
          <w:rFonts w:ascii="Courier New" w:eastAsia="Courier New" w:hAnsi="Courier New" w:cs="Courier New"/>
          <w:sz w:val="24"/>
          <w:szCs w:val="24"/>
        </w:rPr>
        <w:t>, reduciendo la opacidad y el riesgo de corrupción.</w:t>
      </w:r>
    </w:p>
    <w:p w14:paraId="0FCABF84" w14:textId="77777777" w:rsidR="00EF74E6" w:rsidRPr="00EF74E6" w:rsidRDefault="00EF74E6" w:rsidP="00D5613A">
      <w:pPr>
        <w:tabs>
          <w:tab w:val="left" w:pos="4111"/>
        </w:tabs>
        <w:spacing w:after="0" w:line="276" w:lineRule="auto"/>
        <w:ind w:firstLine="709"/>
        <w:jc w:val="both"/>
        <w:rPr>
          <w:rFonts w:ascii="Courier New" w:eastAsia="Courier New" w:hAnsi="Courier New" w:cs="Courier New"/>
          <w:sz w:val="24"/>
          <w:szCs w:val="24"/>
        </w:rPr>
      </w:pPr>
    </w:p>
    <w:p w14:paraId="16F519E6" w14:textId="079810FA" w:rsidR="00CE78F1" w:rsidRDefault="00CE78F1" w:rsidP="00D5613A">
      <w:pPr>
        <w:pStyle w:val="Prrafodelista"/>
        <w:tabs>
          <w:tab w:val="left" w:pos="4111"/>
        </w:tabs>
        <w:spacing w:after="0" w:line="276" w:lineRule="auto"/>
        <w:ind w:left="2835" w:firstLine="709"/>
        <w:contextualSpacing w:val="0"/>
        <w:jc w:val="both"/>
        <w:rPr>
          <w:rFonts w:ascii="Courier New" w:eastAsia="Courier New" w:hAnsi="Courier New" w:cs="Courier New"/>
          <w:sz w:val="24"/>
          <w:szCs w:val="24"/>
        </w:rPr>
      </w:pPr>
      <w:r>
        <w:rPr>
          <w:rFonts w:ascii="Courier New" w:eastAsia="Courier New" w:hAnsi="Courier New" w:cs="Courier New"/>
          <w:sz w:val="24"/>
          <w:szCs w:val="24"/>
        </w:rPr>
        <w:t>A continuación, se explican los tres ejes del proyecto anteriormente mencionados.</w:t>
      </w:r>
    </w:p>
    <w:p w14:paraId="019768FB" w14:textId="0FE9E2C0" w:rsidR="007F2033" w:rsidRPr="007C76C3" w:rsidRDefault="007F2033" w:rsidP="003D6916">
      <w:pPr>
        <w:pStyle w:val="Prrafodelista"/>
        <w:spacing w:after="0" w:line="276" w:lineRule="auto"/>
        <w:ind w:left="2835" w:firstLine="709"/>
        <w:contextualSpacing w:val="0"/>
        <w:jc w:val="both"/>
        <w:rPr>
          <w:rFonts w:ascii="Courier New" w:eastAsia="Courier New" w:hAnsi="Courier New" w:cs="Courier New"/>
          <w:sz w:val="24"/>
          <w:szCs w:val="24"/>
        </w:rPr>
      </w:pPr>
    </w:p>
    <w:p w14:paraId="5C663C34" w14:textId="4E31811C" w:rsidR="00430ABD" w:rsidRDefault="006A6C4D" w:rsidP="003D6916">
      <w:pPr>
        <w:pStyle w:val="Ttulo1"/>
        <w:numPr>
          <w:ilvl w:val="0"/>
          <w:numId w:val="15"/>
        </w:numPr>
        <w:tabs>
          <w:tab w:val="left" w:pos="3544"/>
        </w:tabs>
        <w:spacing w:before="0" w:after="0" w:line="276" w:lineRule="auto"/>
        <w:ind w:left="3544" w:hanging="709"/>
      </w:pPr>
      <w:r w:rsidRPr="00615A6E" w:rsidDel="00420CC8">
        <w:rPr>
          <w:bCs/>
        </w:rPr>
        <w:t>Necesidad</w:t>
      </w:r>
      <w:r w:rsidRPr="00CB398F" w:rsidDel="00420CC8">
        <w:t xml:space="preserve"> de separar la función jurisdiccional de la de gobierno judicial</w:t>
      </w:r>
    </w:p>
    <w:p w14:paraId="28FC5FEF" w14:textId="77777777" w:rsidR="00EF74E6" w:rsidRPr="00EF74E6" w:rsidRDefault="00EF74E6" w:rsidP="003D6916">
      <w:pPr>
        <w:spacing w:after="0"/>
      </w:pPr>
    </w:p>
    <w:p w14:paraId="0D6B59C0" w14:textId="061B8D65" w:rsidR="00A878E3" w:rsidRDefault="003F6562" w:rsidP="003D6916">
      <w:pPr>
        <w:spacing w:after="0" w:line="276" w:lineRule="auto"/>
        <w:ind w:left="2832" w:firstLine="712"/>
        <w:jc w:val="both"/>
        <w:rPr>
          <w:rFonts w:ascii="Courier New" w:eastAsia="Courier New" w:hAnsi="Courier New" w:cs="Courier New"/>
          <w:sz w:val="24"/>
          <w:szCs w:val="24"/>
        </w:rPr>
      </w:pPr>
      <w:r>
        <w:rPr>
          <w:rFonts w:ascii="Courier New" w:eastAsia="Courier New" w:hAnsi="Courier New" w:cs="Courier New"/>
          <w:sz w:val="24"/>
          <w:szCs w:val="24"/>
        </w:rPr>
        <w:t xml:space="preserve">Como se señaló precedentemente, </w:t>
      </w:r>
      <w:r w:rsidR="000C299F">
        <w:rPr>
          <w:rFonts w:ascii="Courier New" w:eastAsia="Courier New" w:hAnsi="Courier New" w:cs="Courier New"/>
          <w:sz w:val="24"/>
          <w:szCs w:val="24"/>
        </w:rPr>
        <w:t xml:space="preserve">uno de los principales problemas que enfrenta el Poder Judicial hoy es </w:t>
      </w:r>
      <w:r w:rsidR="00973A92">
        <w:rPr>
          <w:rFonts w:ascii="Courier New" w:eastAsia="Courier New" w:hAnsi="Courier New" w:cs="Courier New"/>
          <w:sz w:val="24"/>
          <w:szCs w:val="24"/>
        </w:rPr>
        <w:t xml:space="preserve">el riesgo de afectación de su independencia interna, </w:t>
      </w:r>
      <w:r w:rsidR="006668F4">
        <w:rPr>
          <w:rFonts w:ascii="Courier New" w:eastAsia="Courier New" w:hAnsi="Courier New" w:cs="Courier New"/>
          <w:sz w:val="24"/>
          <w:szCs w:val="24"/>
        </w:rPr>
        <w:t>dad</w:t>
      </w:r>
      <w:r w:rsidR="00630332">
        <w:rPr>
          <w:rFonts w:ascii="Courier New" w:eastAsia="Courier New" w:hAnsi="Courier New" w:cs="Courier New"/>
          <w:sz w:val="24"/>
          <w:szCs w:val="24"/>
        </w:rPr>
        <w:t xml:space="preserve">a la estructura del actual sistema de gobierno judicial. </w:t>
      </w:r>
      <w:r w:rsidR="002F63B1">
        <w:rPr>
          <w:rFonts w:ascii="Courier New" w:eastAsia="Courier New" w:hAnsi="Courier New" w:cs="Courier New"/>
          <w:sz w:val="24"/>
          <w:szCs w:val="24"/>
        </w:rPr>
        <w:t>Sin embargo,</w:t>
      </w:r>
      <w:r w:rsidR="00FE287E">
        <w:rPr>
          <w:rFonts w:ascii="Courier New" w:eastAsia="Courier New" w:hAnsi="Courier New" w:cs="Courier New"/>
          <w:sz w:val="24"/>
          <w:szCs w:val="24"/>
        </w:rPr>
        <w:t xml:space="preserve"> l</w:t>
      </w:r>
      <w:r w:rsidR="005B3541" w:rsidRPr="4D43F024">
        <w:rPr>
          <w:rFonts w:ascii="Courier New" w:eastAsia="Courier New" w:hAnsi="Courier New" w:cs="Courier New"/>
          <w:sz w:val="24"/>
          <w:szCs w:val="24"/>
        </w:rPr>
        <w:t xml:space="preserve">os </w:t>
      </w:r>
      <w:r w:rsidR="00DE567E">
        <w:rPr>
          <w:rFonts w:ascii="Courier New" w:eastAsia="Courier New" w:hAnsi="Courier New" w:cs="Courier New"/>
          <w:sz w:val="24"/>
          <w:szCs w:val="24"/>
        </w:rPr>
        <w:t xml:space="preserve">actuales </w:t>
      </w:r>
      <w:r w:rsidR="005B3541" w:rsidRPr="4D43F024">
        <w:rPr>
          <w:rFonts w:ascii="Courier New" w:eastAsia="Courier New" w:hAnsi="Courier New" w:cs="Courier New"/>
          <w:sz w:val="24"/>
          <w:szCs w:val="24"/>
        </w:rPr>
        <w:t>casos</w:t>
      </w:r>
      <w:r w:rsidR="00135A1E">
        <w:rPr>
          <w:rFonts w:ascii="Courier New" w:eastAsia="Courier New" w:hAnsi="Courier New" w:cs="Courier New"/>
          <w:sz w:val="24"/>
          <w:szCs w:val="24"/>
        </w:rPr>
        <w:t xml:space="preserve"> </w:t>
      </w:r>
      <w:r w:rsidR="005B3541" w:rsidRPr="4D43F024">
        <w:rPr>
          <w:rFonts w:ascii="Courier New" w:eastAsia="Courier New" w:hAnsi="Courier New" w:cs="Courier New"/>
          <w:sz w:val="24"/>
          <w:szCs w:val="24"/>
        </w:rPr>
        <w:t>de</w:t>
      </w:r>
      <w:r w:rsidR="005B3541" w:rsidRPr="4D43F024" w:rsidDel="005B20BC">
        <w:rPr>
          <w:rFonts w:ascii="Courier New" w:eastAsia="Courier New" w:hAnsi="Courier New" w:cs="Courier New"/>
          <w:sz w:val="24"/>
          <w:szCs w:val="24"/>
        </w:rPr>
        <w:t xml:space="preserve"> </w:t>
      </w:r>
      <w:r w:rsidR="00DE567E">
        <w:rPr>
          <w:rFonts w:ascii="Courier New" w:eastAsia="Courier New" w:hAnsi="Courier New" w:cs="Courier New"/>
          <w:sz w:val="24"/>
          <w:szCs w:val="24"/>
        </w:rPr>
        <w:t>conocimiento</w:t>
      </w:r>
      <w:r w:rsidR="005B3541" w:rsidRPr="4D43F024">
        <w:rPr>
          <w:rFonts w:ascii="Courier New" w:eastAsia="Courier New" w:hAnsi="Courier New" w:cs="Courier New"/>
          <w:sz w:val="24"/>
          <w:szCs w:val="24"/>
        </w:rPr>
        <w:t xml:space="preserve"> públic</w:t>
      </w:r>
      <w:r w:rsidR="00DE567E">
        <w:rPr>
          <w:rFonts w:ascii="Courier New" w:eastAsia="Courier New" w:hAnsi="Courier New" w:cs="Courier New"/>
          <w:sz w:val="24"/>
          <w:szCs w:val="24"/>
        </w:rPr>
        <w:t>o</w:t>
      </w:r>
      <w:r w:rsidR="005B3541" w:rsidRPr="4D43F024">
        <w:rPr>
          <w:rFonts w:ascii="Courier New" w:eastAsia="Courier New" w:hAnsi="Courier New" w:cs="Courier New"/>
          <w:sz w:val="24"/>
          <w:szCs w:val="24"/>
        </w:rPr>
        <w:t xml:space="preserve"> dan cuenta de que el riesgo de</w:t>
      </w:r>
      <w:r w:rsidR="00FE287E">
        <w:rPr>
          <w:rFonts w:ascii="Courier New" w:eastAsia="Courier New" w:hAnsi="Courier New" w:cs="Courier New"/>
          <w:sz w:val="24"/>
          <w:szCs w:val="24"/>
        </w:rPr>
        <w:t xml:space="preserve"> que también hay un riesgo de</w:t>
      </w:r>
      <w:r w:rsidR="005B3541" w:rsidRPr="4D43F024">
        <w:rPr>
          <w:rFonts w:ascii="Courier New" w:eastAsia="Courier New" w:hAnsi="Courier New" w:cs="Courier New"/>
          <w:sz w:val="24"/>
          <w:szCs w:val="24"/>
        </w:rPr>
        <w:t xml:space="preserve"> afectación </w:t>
      </w:r>
      <w:r w:rsidR="00FE287E">
        <w:rPr>
          <w:rFonts w:ascii="Courier New" w:eastAsia="Courier New" w:hAnsi="Courier New" w:cs="Courier New"/>
          <w:sz w:val="24"/>
          <w:szCs w:val="24"/>
        </w:rPr>
        <w:t>de</w:t>
      </w:r>
      <w:r w:rsidR="005B3541" w:rsidRPr="4D43F024">
        <w:rPr>
          <w:rFonts w:ascii="Courier New" w:eastAsia="Courier New" w:hAnsi="Courier New" w:cs="Courier New"/>
          <w:sz w:val="24"/>
          <w:szCs w:val="24"/>
        </w:rPr>
        <w:t xml:space="preserve"> la independencia </w:t>
      </w:r>
      <w:r w:rsidR="00FE287E">
        <w:rPr>
          <w:rFonts w:ascii="Courier New" w:eastAsia="Courier New" w:hAnsi="Courier New" w:cs="Courier New"/>
          <w:sz w:val="24"/>
          <w:szCs w:val="24"/>
        </w:rPr>
        <w:t>externa</w:t>
      </w:r>
      <w:r w:rsidR="00C019B1">
        <w:rPr>
          <w:rFonts w:ascii="Courier New" w:eastAsia="Courier New" w:hAnsi="Courier New" w:cs="Courier New"/>
          <w:sz w:val="24"/>
          <w:szCs w:val="24"/>
        </w:rPr>
        <w:t>, en la medida en que no se ha logrado prevenir</w:t>
      </w:r>
      <w:r w:rsidR="005B3541" w:rsidRPr="4D43F024">
        <w:rPr>
          <w:rFonts w:ascii="Courier New" w:eastAsia="Courier New" w:hAnsi="Courier New" w:cs="Courier New"/>
          <w:sz w:val="24"/>
          <w:szCs w:val="24"/>
        </w:rPr>
        <w:t xml:space="preserve"> el riesgo de politización</w:t>
      </w:r>
      <w:r w:rsidR="00895409">
        <w:rPr>
          <w:rFonts w:ascii="Courier New" w:eastAsia="Courier New" w:hAnsi="Courier New" w:cs="Courier New"/>
          <w:sz w:val="24"/>
          <w:szCs w:val="24"/>
        </w:rPr>
        <w:t xml:space="preserve"> e influencias indebidas.</w:t>
      </w:r>
    </w:p>
    <w:p w14:paraId="1556F012" w14:textId="77777777" w:rsidR="00EF74E6" w:rsidRDefault="00EF74E6" w:rsidP="003D6916">
      <w:pPr>
        <w:spacing w:after="0" w:line="276" w:lineRule="auto"/>
        <w:ind w:left="2832" w:firstLine="712"/>
        <w:jc w:val="both"/>
        <w:rPr>
          <w:rFonts w:ascii="Courier New" w:eastAsia="Courier New" w:hAnsi="Courier New" w:cs="Courier New"/>
          <w:sz w:val="24"/>
          <w:szCs w:val="24"/>
        </w:rPr>
      </w:pPr>
    </w:p>
    <w:p w14:paraId="66D36AB9" w14:textId="48284EDF" w:rsidR="0002232B" w:rsidRDefault="00EE269D" w:rsidP="003D6916">
      <w:pPr>
        <w:spacing w:after="0" w:line="276" w:lineRule="auto"/>
        <w:ind w:left="2832" w:firstLine="712"/>
        <w:jc w:val="both"/>
        <w:rPr>
          <w:rFonts w:ascii="Courier New" w:eastAsia="Courier New" w:hAnsi="Courier New" w:cs="Courier New"/>
          <w:sz w:val="24"/>
          <w:szCs w:val="24"/>
        </w:rPr>
      </w:pPr>
      <w:r>
        <w:rPr>
          <w:rFonts w:ascii="Courier New" w:eastAsia="Courier New" w:hAnsi="Courier New" w:cs="Courier New"/>
          <w:sz w:val="24"/>
          <w:szCs w:val="24"/>
        </w:rPr>
        <w:t>Lo anterior</w:t>
      </w:r>
      <w:r w:rsidR="00C936BF">
        <w:rPr>
          <w:rFonts w:ascii="Courier New" w:eastAsia="Courier New" w:hAnsi="Courier New" w:cs="Courier New"/>
          <w:sz w:val="24"/>
          <w:szCs w:val="24"/>
        </w:rPr>
        <w:t xml:space="preserve"> ha sido objeto de preocupación de distintos sectores políticos hace ya varios años</w:t>
      </w:r>
      <w:r w:rsidR="003409C7">
        <w:rPr>
          <w:rFonts w:ascii="Courier New" w:eastAsia="Courier New" w:hAnsi="Courier New" w:cs="Courier New"/>
          <w:sz w:val="24"/>
          <w:szCs w:val="24"/>
        </w:rPr>
        <w:t xml:space="preserve">. </w:t>
      </w:r>
      <w:r w:rsidR="00C72398">
        <w:rPr>
          <w:rFonts w:ascii="Courier New" w:eastAsia="Courier New" w:hAnsi="Courier New" w:cs="Courier New"/>
          <w:sz w:val="24"/>
          <w:szCs w:val="24"/>
        </w:rPr>
        <w:t>En este sentido, por ejemplo, en el Mensaje del proyecto</w:t>
      </w:r>
      <w:r w:rsidR="003409C7" w:rsidRPr="4D43F024">
        <w:rPr>
          <w:rFonts w:ascii="Courier New" w:eastAsia="Courier New" w:hAnsi="Courier New" w:cs="Courier New"/>
          <w:sz w:val="24"/>
          <w:szCs w:val="24"/>
        </w:rPr>
        <w:t xml:space="preserve"> de reforma constitucional </w:t>
      </w:r>
      <w:r w:rsidR="003409C7">
        <w:rPr>
          <w:rFonts w:ascii="Courier New" w:eastAsia="Courier New" w:hAnsi="Courier New" w:cs="Courier New"/>
          <w:sz w:val="24"/>
          <w:szCs w:val="24"/>
        </w:rPr>
        <w:t>presentad</w:t>
      </w:r>
      <w:r w:rsidR="005172ED">
        <w:rPr>
          <w:rFonts w:ascii="Courier New" w:eastAsia="Courier New" w:hAnsi="Courier New" w:cs="Courier New"/>
          <w:sz w:val="24"/>
          <w:szCs w:val="24"/>
        </w:rPr>
        <w:t>o</w:t>
      </w:r>
      <w:r w:rsidR="003409C7">
        <w:rPr>
          <w:rFonts w:ascii="Courier New" w:eastAsia="Courier New" w:hAnsi="Courier New" w:cs="Courier New"/>
          <w:sz w:val="24"/>
          <w:szCs w:val="24"/>
        </w:rPr>
        <w:t xml:space="preserve"> por el ex Presidente Sebastián Piñera</w:t>
      </w:r>
      <w:r w:rsidR="001F5C25">
        <w:rPr>
          <w:rFonts w:ascii="Courier New" w:eastAsia="Courier New" w:hAnsi="Courier New" w:cs="Courier New"/>
          <w:sz w:val="24"/>
          <w:szCs w:val="24"/>
        </w:rPr>
        <w:t>,</w:t>
      </w:r>
      <w:r w:rsidR="003409C7" w:rsidRPr="4D43F024">
        <w:rPr>
          <w:rFonts w:ascii="Courier New" w:eastAsia="Courier New" w:hAnsi="Courier New" w:cs="Courier New"/>
          <w:sz w:val="24"/>
          <w:szCs w:val="24"/>
        </w:rPr>
        <w:t xml:space="preserve"> justamente</w:t>
      </w:r>
      <w:r w:rsidR="001F5C25">
        <w:rPr>
          <w:rFonts w:ascii="Courier New" w:eastAsia="Courier New" w:hAnsi="Courier New" w:cs="Courier New"/>
          <w:sz w:val="24"/>
          <w:szCs w:val="24"/>
        </w:rPr>
        <w:t xml:space="preserve"> se</w:t>
      </w:r>
      <w:r w:rsidR="003409C7" w:rsidRPr="4D43F024">
        <w:rPr>
          <w:rFonts w:ascii="Courier New" w:eastAsia="Courier New" w:hAnsi="Courier New" w:cs="Courier New"/>
          <w:sz w:val="24"/>
          <w:szCs w:val="24"/>
        </w:rPr>
        <w:t xml:space="preserve"> destaca que</w:t>
      </w:r>
      <w:r w:rsidR="003409C7">
        <w:rPr>
          <w:rFonts w:ascii="Courier New" w:eastAsia="Courier New" w:hAnsi="Courier New" w:cs="Courier New"/>
          <w:sz w:val="24"/>
          <w:szCs w:val="24"/>
        </w:rPr>
        <w:t>,</w:t>
      </w:r>
      <w:r w:rsidR="003409C7" w:rsidRPr="4D43F024">
        <w:rPr>
          <w:rFonts w:ascii="Courier New" w:eastAsia="Courier New" w:hAnsi="Courier New" w:cs="Courier New"/>
          <w:sz w:val="24"/>
          <w:szCs w:val="24"/>
        </w:rPr>
        <w:t xml:space="preserve"> “</w:t>
      </w:r>
      <w:r w:rsidR="003409C7">
        <w:rPr>
          <w:rFonts w:ascii="Courier New" w:eastAsia="Courier New" w:hAnsi="Courier New" w:cs="Courier New"/>
          <w:sz w:val="24"/>
          <w:szCs w:val="24"/>
        </w:rPr>
        <w:t>e</w:t>
      </w:r>
      <w:r w:rsidR="003409C7" w:rsidRPr="4D43F024">
        <w:rPr>
          <w:rFonts w:ascii="Courier New" w:eastAsia="Courier New" w:hAnsi="Courier New" w:cs="Courier New"/>
          <w:sz w:val="24"/>
          <w:szCs w:val="24"/>
        </w:rPr>
        <w:t>n Chile, el Poder Judicial ha sabido alcanzar una independencia destacable frente a las influencias externas”, no obstante que su estructura, “en función de una jerarquía ascendente, donde la Corte Suprema se encuentra en la cúspide (…) tensiona la independencia judicial interna, es decir, aquélla que deben mantener los jueces frente a sus superiores” (</w:t>
      </w:r>
      <w:r w:rsidR="003409C7">
        <w:rPr>
          <w:rFonts w:ascii="Courier New" w:eastAsia="Courier New" w:hAnsi="Courier New" w:cs="Courier New"/>
          <w:sz w:val="24"/>
          <w:szCs w:val="24"/>
        </w:rPr>
        <w:t>b</w:t>
      </w:r>
      <w:r w:rsidR="003409C7" w:rsidRPr="4D43F024">
        <w:rPr>
          <w:rFonts w:ascii="Courier New" w:eastAsia="Courier New" w:hAnsi="Courier New" w:cs="Courier New"/>
          <w:sz w:val="24"/>
          <w:szCs w:val="24"/>
        </w:rPr>
        <w:t>oletín N°</w:t>
      </w:r>
      <w:r w:rsidR="003409C7">
        <w:rPr>
          <w:rFonts w:ascii="Courier New" w:eastAsia="Courier New" w:hAnsi="Courier New" w:cs="Courier New"/>
          <w:sz w:val="24"/>
          <w:szCs w:val="24"/>
        </w:rPr>
        <w:t xml:space="preserve"> </w:t>
      </w:r>
      <w:r w:rsidR="003409C7" w:rsidRPr="4D43F024">
        <w:rPr>
          <w:rFonts w:ascii="Courier New" w:eastAsia="Courier New" w:hAnsi="Courier New" w:cs="Courier New"/>
          <w:sz w:val="24"/>
          <w:szCs w:val="24"/>
        </w:rPr>
        <w:t>14192-07)</w:t>
      </w:r>
      <w:r w:rsidR="003409C7" w:rsidRPr="32287C76">
        <w:rPr>
          <w:rStyle w:val="Refdenotaalpie"/>
          <w:rFonts w:ascii="Courier New" w:eastAsia="Courier New" w:hAnsi="Courier New" w:cs="Courier New"/>
          <w:sz w:val="24"/>
          <w:szCs w:val="24"/>
        </w:rPr>
        <w:footnoteReference w:id="15"/>
      </w:r>
      <w:r w:rsidR="00C936BF">
        <w:rPr>
          <w:rFonts w:ascii="Courier New" w:eastAsia="Courier New" w:hAnsi="Courier New" w:cs="Courier New"/>
          <w:sz w:val="24"/>
          <w:szCs w:val="24"/>
        </w:rPr>
        <w:t xml:space="preserve">.  </w:t>
      </w:r>
      <w:r w:rsidR="00483C88" w:rsidRPr="4D43F024">
        <w:rPr>
          <w:rFonts w:ascii="Courier New" w:eastAsia="Courier New" w:hAnsi="Courier New" w:cs="Courier New"/>
          <w:sz w:val="24"/>
          <w:szCs w:val="24"/>
        </w:rPr>
        <w:t xml:space="preserve"> </w:t>
      </w:r>
    </w:p>
    <w:p w14:paraId="3D01BDAC" w14:textId="77777777" w:rsidR="00EF74E6" w:rsidRDefault="00EF74E6" w:rsidP="003D6916">
      <w:pPr>
        <w:spacing w:after="0" w:line="276" w:lineRule="auto"/>
        <w:ind w:left="2832" w:firstLine="712"/>
        <w:jc w:val="both"/>
        <w:rPr>
          <w:rFonts w:ascii="Courier New" w:eastAsia="Courier New" w:hAnsi="Courier New" w:cs="Courier New"/>
          <w:sz w:val="24"/>
          <w:szCs w:val="24"/>
        </w:rPr>
      </w:pPr>
    </w:p>
    <w:p w14:paraId="5AA54285" w14:textId="57BE8F0C" w:rsidR="006636EC" w:rsidRDefault="00AA1146" w:rsidP="003D6916">
      <w:pPr>
        <w:spacing w:after="0" w:line="276" w:lineRule="auto"/>
        <w:ind w:left="2832" w:firstLine="712"/>
        <w:jc w:val="both"/>
        <w:rPr>
          <w:rFonts w:ascii="Courier New" w:eastAsia="Courier New" w:hAnsi="Courier New" w:cs="Courier New"/>
          <w:sz w:val="24"/>
          <w:szCs w:val="24"/>
        </w:rPr>
      </w:pPr>
      <w:r>
        <w:rPr>
          <w:rFonts w:ascii="Courier New" w:eastAsia="Courier New" w:hAnsi="Courier New" w:cs="Courier New"/>
          <w:sz w:val="24"/>
          <w:szCs w:val="24"/>
        </w:rPr>
        <w:t xml:space="preserve">Asimismo, </w:t>
      </w:r>
      <w:r w:rsidR="0057560E">
        <w:rPr>
          <w:rFonts w:ascii="Courier New" w:eastAsia="Courier New" w:hAnsi="Courier New" w:cs="Courier New"/>
          <w:sz w:val="24"/>
          <w:szCs w:val="24"/>
        </w:rPr>
        <w:t xml:space="preserve">la necesidad de </w:t>
      </w:r>
      <w:r w:rsidR="00372F28">
        <w:rPr>
          <w:rFonts w:ascii="Courier New" w:eastAsia="Courier New" w:hAnsi="Courier New" w:cs="Courier New"/>
          <w:sz w:val="24"/>
          <w:szCs w:val="24"/>
        </w:rPr>
        <w:t>sustraer</w:t>
      </w:r>
      <w:r w:rsidR="00AC0DA5">
        <w:rPr>
          <w:rFonts w:ascii="Courier New" w:eastAsia="Courier New" w:hAnsi="Courier New" w:cs="Courier New"/>
          <w:sz w:val="24"/>
          <w:szCs w:val="24"/>
        </w:rPr>
        <w:t xml:space="preserve"> de l</w:t>
      </w:r>
      <w:r w:rsidR="002F2338">
        <w:rPr>
          <w:rFonts w:ascii="Courier New" w:eastAsia="Courier New" w:hAnsi="Courier New" w:cs="Courier New"/>
          <w:sz w:val="24"/>
          <w:szCs w:val="24"/>
        </w:rPr>
        <w:t>a</w:t>
      </w:r>
      <w:r w:rsidR="00AC0DA5">
        <w:rPr>
          <w:rFonts w:ascii="Courier New" w:eastAsia="Courier New" w:hAnsi="Courier New" w:cs="Courier New"/>
          <w:sz w:val="24"/>
          <w:szCs w:val="24"/>
        </w:rPr>
        <w:t xml:space="preserve">s </w:t>
      </w:r>
      <w:r w:rsidR="002F2338">
        <w:rPr>
          <w:rFonts w:ascii="Courier New" w:eastAsia="Courier New" w:hAnsi="Courier New" w:cs="Courier New"/>
          <w:sz w:val="24"/>
          <w:szCs w:val="24"/>
        </w:rPr>
        <w:t>C</w:t>
      </w:r>
      <w:r w:rsidR="00AC0DA5">
        <w:rPr>
          <w:rFonts w:ascii="Courier New" w:eastAsia="Courier New" w:hAnsi="Courier New" w:cs="Courier New"/>
          <w:sz w:val="24"/>
          <w:szCs w:val="24"/>
        </w:rPr>
        <w:t xml:space="preserve">ortes </w:t>
      </w:r>
      <w:r w:rsidR="00274053">
        <w:rPr>
          <w:rFonts w:ascii="Courier New" w:eastAsia="Courier New" w:hAnsi="Courier New" w:cs="Courier New"/>
          <w:sz w:val="24"/>
          <w:szCs w:val="24"/>
        </w:rPr>
        <w:t>las facultades de gobierno</w:t>
      </w:r>
      <w:r w:rsidR="00586442">
        <w:rPr>
          <w:rFonts w:ascii="Courier New" w:eastAsia="Courier New" w:hAnsi="Courier New" w:cs="Courier New"/>
          <w:sz w:val="24"/>
          <w:szCs w:val="24"/>
        </w:rPr>
        <w:t xml:space="preserve"> judicial</w:t>
      </w:r>
      <w:r w:rsidR="0057560E">
        <w:rPr>
          <w:rFonts w:ascii="Courier New" w:eastAsia="Courier New" w:hAnsi="Courier New" w:cs="Courier New"/>
          <w:sz w:val="24"/>
          <w:szCs w:val="24"/>
        </w:rPr>
        <w:t xml:space="preserve"> </w:t>
      </w:r>
      <w:r w:rsidR="00A85C3F">
        <w:rPr>
          <w:rFonts w:ascii="Courier New" w:eastAsia="Courier New" w:hAnsi="Courier New" w:cs="Courier New"/>
          <w:sz w:val="24"/>
          <w:szCs w:val="24"/>
        </w:rPr>
        <w:t>supone no sólo ocup</w:t>
      </w:r>
      <w:r w:rsidR="007F37DE">
        <w:rPr>
          <w:rFonts w:ascii="Courier New" w:eastAsia="Courier New" w:hAnsi="Courier New" w:cs="Courier New"/>
          <w:sz w:val="24"/>
          <w:szCs w:val="24"/>
        </w:rPr>
        <w:t>a</w:t>
      </w:r>
      <w:r w:rsidR="00A85C3F">
        <w:rPr>
          <w:rFonts w:ascii="Courier New" w:eastAsia="Courier New" w:hAnsi="Courier New" w:cs="Courier New"/>
          <w:sz w:val="24"/>
          <w:szCs w:val="24"/>
        </w:rPr>
        <w:t>rse</w:t>
      </w:r>
      <w:r w:rsidR="00324FCD">
        <w:rPr>
          <w:rFonts w:ascii="Courier New" w:eastAsia="Courier New" w:hAnsi="Courier New" w:cs="Courier New"/>
          <w:sz w:val="24"/>
          <w:szCs w:val="24"/>
        </w:rPr>
        <w:t xml:space="preserve"> </w:t>
      </w:r>
      <w:r w:rsidR="007F37DE">
        <w:rPr>
          <w:rFonts w:ascii="Courier New" w:eastAsia="Courier New" w:hAnsi="Courier New" w:cs="Courier New"/>
          <w:sz w:val="24"/>
          <w:szCs w:val="24"/>
        </w:rPr>
        <w:t>de</w:t>
      </w:r>
      <w:r w:rsidR="00274053">
        <w:rPr>
          <w:rFonts w:ascii="Courier New" w:eastAsia="Courier New" w:hAnsi="Courier New" w:cs="Courier New"/>
          <w:sz w:val="24"/>
          <w:szCs w:val="24"/>
        </w:rPr>
        <w:t xml:space="preserve"> </w:t>
      </w:r>
      <w:r w:rsidR="007F37DE">
        <w:rPr>
          <w:rFonts w:ascii="Courier New" w:eastAsia="Courier New" w:hAnsi="Courier New" w:cs="Courier New"/>
          <w:sz w:val="24"/>
          <w:szCs w:val="24"/>
        </w:rPr>
        <w:t>l</w:t>
      </w:r>
      <w:r w:rsidR="00274053">
        <w:rPr>
          <w:rFonts w:ascii="Courier New" w:eastAsia="Courier New" w:hAnsi="Courier New" w:cs="Courier New"/>
          <w:sz w:val="24"/>
          <w:szCs w:val="24"/>
        </w:rPr>
        <w:t>os</w:t>
      </w:r>
      <w:r w:rsidR="007F37DE">
        <w:rPr>
          <w:rFonts w:ascii="Courier New" w:eastAsia="Courier New" w:hAnsi="Courier New" w:cs="Courier New"/>
          <w:sz w:val="24"/>
          <w:szCs w:val="24"/>
        </w:rPr>
        <w:t xml:space="preserve"> </w:t>
      </w:r>
      <w:r w:rsidR="006A3E67">
        <w:rPr>
          <w:rFonts w:ascii="Courier New" w:eastAsia="Courier New" w:hAnsi="Courier New" w:cs="Courier New"/>
          <w:sz w:val="24"/>
          <w:szCs w:val="24"/>
        </w:rPr>
        <w:t>nombramientos</w:t>
      </w:r>
      <w:r w:rsidR="008D2C2D">
        <w:rPr>
          <w:rFonts w:ascii="Courier New" w:eastAsia="Courier New" w:hAnsi="Courier New" w:cs="Courier New"/>
          <w:sz w:val="24"/>
          <w:szCs w:val="24"/>
        </w:rPr>
        <w:t xml:space="preserve"> judiciales</w:t>
      </w:r>
      <w:r w:rsidR="006A3E67">
        <w:rPr>
          <w:rFonts w:ascii="Courier New" w:eastAsia="Courier New" w:hAnsi="Courier New" w:cs="Courier New"/>
          <w:sz w:val="24"/>
          <w:szCs w:val="24"/>
        </w:rPr>
        <w:t xml:space="preserve">, </w:t>
      </w:r>
      <w:r w:rsidR="00C12301">
        <w:rPr>
          <w:rFonts w:ascii="Courier New" w:eastAsia="Courier New" w:hAnsi="Courier New" w:cs="Courier New"/>
          <w:sz w:val="24"/>
          <w:szCs w:val="24"/>
        </w:rPr>
        <w:t xml:space="preserve">sino también </w:t>
      </w:r>
      <w:r w:rsidR="00607CD6">
        <w:rPr>
          <w:rFonts w:ascii="Courier New" w:eastAsia="Courier New" w:hAnsi="Courier New" w:cs="Courier New"/>
          <w:sz w:val="24"/>
          <w:szCs w:val="24"/>
        </w:rPr>
        <w:t>de la</w:t>
      </w:r>
      <w:r w:rsidR="005A13F5">
        <w:rPr>
          <w:rFonts w:ascii="Courier New" w:eastAsia="Courier New" w:hAnsi="Courier New" w:cs="Courier New"/>
          <w:sz w:val="24"/>
          <w:szCs w:val="24"/>
        </w:rPr>
        <w:t xml:space="preserve"> administración de </w:t>
      </w:r>
      <w:r w:rsidR="00974E14">
        <w:rPr>
          <w:rFonts w:ascii="Courier New" w:eastAsia="Courier New" w:hAnsi="Courier New" w:cs="Courier New"/>
          <w:sz w:val="24"/>
          <w:szCs w:val="24"/>
        </w:rPr>
        <w:t>los tribunales</w:t>
      </w:r>
      <w:r w:rsidR="00B869F6">
        <w:rPr>
          <w:rFonts w:ascii="Courier New" w:eastAsia="Courier New" w:hAnsi="Courier New" w:cs="Courier New"/>
          <w:sz w:val="24"/>
          <w:szCs w:val="24"/>
        </w:rPr>
        <w:t xml:space="preserve"> y</w:t>
      </w:r>
      <w:r w:rsidR="00515EAA">
        <w:rPr>
          <w:rFonts w:ascii="Courier New" w:eastAsia="Courier New" w:hAnsi="Courier New" w:cs="Courier New"/>
          <w:sz w:val="24"/>
          <w:szCs w:val="24"/>
        </w:rPr>
        <w:t>,</w:t>
      </w:r>
      <w:r w:rsidR="00B869F6">
        <w:rPr>
          <w:rFonts w:ascii="Courier New" w:eastAsia="Courier New" w:hAnsi="Courier New" w:cs="Courier New"/>
          <w:sz w:val="24"/>
          <w:szCs w:val="24"/>
        </w:rPr>
        <w:t xml:space="preserve"> </w:t>
      </w:r>
      <w:r w:rsidR="001B2BFC">
        <w:rPr>
          <w:rFonts w:ascii="Courier New" w:eastAsia="Courier New" w:hAnsi="Courier New" w:cs="Courier New"/>
          <w:sz w:val="24"/>
          <w:szCs w:val="24"/>
        </w:rPr>
        <w:t>en general</w:t>
      </w:r>
      <w:r w:rsidR="00974E14">
        <w:rPr>
          <w:rFonts w:ascii="Courier New" w:eastAsia="Courier New" w:hAnsi="Courier New" w:cs="Courier New"/>
          <w:sz w:val="24"/>
          <w:szCs w:val="24"/>
        </w:rPr>
        <w:t>,</w:t>
      </w:r>
      <w:r w:rsidR="001B2BFC">
        <w:rPr>
          <w:rFonts w:ascii="Courier New" w:eastAsia="Courier New" w:hAnsi="Courier New" w:cs="Courier New"/>
          <w:sz w:val="24"/>
          <w:szCs w:val="24"/>
        </w:rPr>
        <w:t xml:space="preserve"> de todos los aspe</w:t>
      </w:r>
      <w:r w:rsidR="000D5DE6">
        <w:rPr>
          <w:rFonts w:ascii="Courier New" w:eastAsia="Courier New" w:hAnsi="Courier New" w:cs="Courier New"/>
          <w:sz w:val="24"/>
          <w:szCs w:val="24"/>
        </w:rPr>
        <w:t>ctos vinculados a la carrera jud</w:t>
      </w:r>
      <w:r w:rsidR="00B80832">
        <w:rPr>
          <w:rFonts w:ascii="Courier New" w:eastAsia="Courier New" w:hAnsi="Courier New" w:cs="Courier New"/>
          <w:sz w:val="24"/>
          <w:szCs w:val="24"/>
        </w:rPr>
        <w:t xml:space="preserve">icial, </w:t>
      </w:r>
      <w:r w:rsidR="00015B83">
        <w:rPr>
          <w:rFonts w:ascii="Courier New" w:eastAsia="Courier New" w:hAnsi="Courier New" w:cs="Courier New"/>
          <w:sz w:val="24"/>
          <w:szCs w:val="24"/>
        </w:rPr>
        <w:t>incluida la responsabilidad disciplinaria.</w:t>
      </w:r>
    </w:p>
    <w:p w14:paraId="652C8DCE" w14:textId="77777777" w:rsidR="00EF74E6" w:rsidRDefault="00EF74E6" w:rsidP="003D6916">
      <w:pPr>
        <w:spacing w:after="0" w:line="276" w:lineRule="auto"/>
        <w:ind w:left="2832" w:firstLine="712"/>
        <w:jc w:val="both"/>
        <w:rPr>
          <w:rFonts w:ascii="Courier New" w:eastAsia="Courier New" w:hAnsi="Courier New" w:cs="Courier New"/>
          <w:sz w:val="24"/>
          <w:szCs w:val="24"/>
        </w:rPr>
      </w:pPr>
    </w:p>
    <w:p w14:paraId="38D4D518" w14:textId="6A0BFD2F" w:rsidR="008C5E4C" w:rsidRDefault="002862CD" w:rsidP="003D6916">
      <w:pPr>
        <w:spacing w:after="0" w:line="276" w:lineRule="auto"/>
        <w:ind w:left="2832" w:firstLine="712"/>
        <w:jc w:val="both"/>
        <w:rPr>
          <w:rFonts w:ascii="Courier New" w:eastAsia="Courier New" w:hAnsi="Courier New" w:cs="Courier New"/>
          <w:sz w:val="24"/>
          <w:szCs w:val="24"/>
        </w:rPr>
      </w:pPr>
      <w:r>
        <w:rPr>
          <w:rFonts w:ascii="Courier New" w:eastAsia="Courier New" w:hAnsi="Courier New" w:cs="Courier New"/>
          <w:sz w:val="24"/>
          <w:szCs w:val="24"/>
        </w:rPr>
        <w:t xml:space="preserve">En virtud de lo anterior, </w:t>
      </w:r>
      <w:r w:rsidR="00E94F2A">
        <w:rPr>
          <w:rFonts w:ascii="Courier New" w:eastAsia="Courier New" w:hAnsi="Courier New" w:cs="Courier New"/>
          <w:sz w:val="24"/>
          <w:szCs w:val="24"/>
        </w:rPr>
        <w:t xml:space="preserve">se propone </w:t>
      </w:r>
      <w:r w:rsidR="00140E88">
        <w:rPr>
          <w:rFonts w:ascii="Courier New" w:eastAsia="Courier New" w:hAnsi="Courier New" w:cs="Courier New"/>
          <w:sz w:val="24"/>
          <w:szCs w:val="24"/>
        </w:rPr>
        <w:t>la creación de un órgano autónomo</w:t>
      </w:r>
      <w:r w:rsidR="00334ACB">
        <w:rPr>
          <w:rFonts w:ascii="Courier New" w:eastAsia="Courier New" w:hAnsi="Courier New" w:cs="Courier New"/>
          <w:sz w:val="24"/>
          <w:szCs w:val="24"/>
        </w:rPr>
        <w:t xml:space="preserve"> encargado de la administración y gestión de los recursos de todos los tribunales de la Nación, con excepción del Tribunal Constitucional</w:t>
      </w:r>
      <w:r w:rsidR="007C62A8">
        <w:rPr>
          <w:rFonts w:ascii="Courier New" w:eastAsia="Courier New" w:hAnsi="Courier New" w:cs="Courier New"/>
          <w:sz w:val="24"/>
          <w:szCs w:val="24"/>
        </w:rPr>
        <w:t>,</w:t>
      </w:r>
      <w:r w:rsidR="00334ACB">
        <w:rPr>
          <w:rFonts w:ascii="Courier New" w:eastAsia="Courier New" w:hAnsi="Courier New" w:cs="Courier New"/>
          <w:sz w:val="24"/>
          <w:szCs w:val="24"/>
        </w:rPr>
        <w:t xml:space="preserve"> de los tribunales de la justicia electoral</w:t>
      </w:r>
      <w:r w:rsidR="007C62A8">
        <w:rPr>
          <w:rFonts w:ascii="Courier New" w:eastAsia="Courier New" w:hAnsi="Courier New" w:cs="Courier New"/>
          <w:sz w:val="24"/>
          <w:szCs w:val="24"/>
        </w:rPr>
        <w:t xml:space="preserve"> y de los otros tribunale</w:t>
      </w:r>
      <w:r w:rsidR="0007662A">
        <w:rPr>
          <w:rFonts w:ascii="Courier New" w:eastAsia="Courier New" w:hAnsi="Courier New" w:cs="Courier New"/>
          <w:sz w:val="24"/>
          <w:szCs w:val="24"/>
        </w:rPr>
        <w:t>s que determine una ley orgánica constitucional</w:t>
      </w:r>
      <w:r w:rsidR="00334ACB">
        <w:rPr>
          <w:rFonts w:ascii="Courier New" w:eastAsia="Courier New" w:hAnsi="Courier New" w:cs="Courier New"/>
          <w:sz w:val="24"/>
          <w:szCs w:val="24"/>
        </w:rPr>
        <w:t>. Ello permitirá liberar la carga de trabajo</w:t>
      </w:r>
      <w:r w:rsidR="00E53AE2">
        <w:rPr>
          <w:rFonts w:ascii="Courier New" w:eastAsia="Courier New" w:hAnsi="Courier New" w:cs="Courier New"/>
          <w:sz w:val="24"/>
          <w:szCs w:val="24"/>
        </w:rPr>
        <w:t xml:space="preserve"> que</w:t>
      </w:r>
      <w:r w:rsidR="00B0407A">
        <w:rPr>
          <w:rFonts w:ascii="Courier New" w:eastAsia="Courier New" w:hAnsi="Courier New" w:cs="Courier New"/>
          <w:sz w:val="24"/>
          <w:szCs w:val="24"/>
        </w:rPr>
        <w:t xml:space="preserve"> las Cortes dedican hoy a cuestiones administrativas,</w:t>
      </w:r>
      <w:r w:rsidR="007243AC">
        <w:rPr>
          <w:rFonts w:ascii="Courier New" w:eastAsia="Courier New" w:hAnsi="Courier New" w:cs="Courier New"/>
          <w:sz w:val="24"/>
          <w:szCs w:val="24"/>
        </w:rPr>
        <w:t xml:space="preserve"> focalizando su quehacer en el ejercicio de la función jurisdiccional. </w:t>
      </w:r>
      <w:r w:rsidR="00343B8E">
        <w:rPr>
          <w:rFonts w:ascii="Courier New" w:eastAsia="Courier New" w:hAnsi="Courier New" w:cs="Courier New"/>
          <w:sz w:val="24"/>
          <w:szCs w:val="24"/>
        </w:rPr>
        <w:t>Además,</w:t>
      </w:r>
      <w:r w:rsidR="0028215C">
        <w:rPr>
          <w:rFonts w:ascii="Courier New" w:eastAsia="Courier New" w:hAnsi="Courier New" w:cs="Courier New"/>
          <w:sz w:val="24"/>
          <w:szCs w:val="24"/>
        </w:rPr>
        <w:t xml:space="preserve"> para</w:t>
      </w:r>
      <w:r w:rsidR="00D45735">
        <w:rPr>
          <w:rFonts w:ascii="Courier New" w:eastAsia="Courier New" w:hAnsi="Courier New" w:cs="Courier New"/>
          <w:sz w:val="24"/>
          <w:szCs w:val="24"/>
        </w:rPr>
        <w:t xml:space="preserve"> resguardar la transparencia y probidad</w:t>
      </w:r>
      <w:r w:rsidR="002D1DF6">
        <w:rPr>
          <w:rFonts w:ascii="Courier New" w:eastAsia="Courier New" w:hAnsi="Courier New" w:cs="Courier New"/>
          <w:sz w:val="24"/>
          <w:szCs w:val="24"/>
        </w:rPr>
        <w:t>,</w:t>
      </w:r>
      <w:r w:rsidR="00343B8E">
        <w:rPr>
          <w:rFonts w:ascii="Courier New" w:eastAsia="Courier New" w:hAnsi="Courier New" w:cs="Courier New"/>
          <w:sz w:val="24"/>
          <w:szCs w:val="24"/>
        </w:rPr>
        <w:t xml:space="preserve"> se busca someter</w:t>
      </w:r>
      <w:r w:rsidR="000A3FE0">
        <w:rPr>
          <w:rFonts w:ascii="Courier New" w:eastAsia="Courier New" w:hAnsi="Courier New" w:cs="Courier New"/>
          <w:sz w:val="24"/>
          <w:szCs w:val="24"/>
        </w:rPr>
        <w:t xml:space="preserve"> la gestión económica de los tribunales a mayores niveles de control,</w:t>
      </w:r>
      <w:r w:rsidR="00557CAB">
        <w:rPr>
          <w:rFonts w:ascii="Courier New" w:eastAsia="Courier New" w:hAnsi="Courier New" w:cs="Courier New"/>
          <w:sz w:val="24"/>
          <w:szCs w:val="24"/>
        </w:rPr>
        <w:t xml:space="preserve"> por la vía de sujetar a este órgano a la rendición de cuentas ante la Contraloría General de la República.</w:t>
      </w:r>
    </w:p>
    <w:p w14:paraId="02F59747" w14:textId="77777777" w:rsidR="00EF74E6" w:rsidRDefault="00EF74E6" w:rsidP="003D6916">
      <w:pPr>
        <w:spacing w:after="0" w:line="276" w:lineRule="auto"/>
        <w:ind w:left="2832" w:firstLine="712"/>
        <w:jc w:val="both"/>
        <w:rPr>
          <w:rFonts w:ascii="Courier New" w:eastAsia="Courier New" w:hAnsi="Courier New" w:cs="Courier New"/>
          <w:sz w:val="24"/>
          <w:szCs w:val="24"/>
        </w:rPr>
      </w:pPr>
    </w:p>
    <w:p w14:paraId="1D676A61" w14:textId="29B77580" w:rsidR="00946B42" w:rsidRDefault="006F1080" w:rsidP="003D6916">
      <w:pPr>
        <w:spacing w:after="0" w:line="276" w:lineRule="auto"/>
        <w:ind w:left="2832" w:firstLine="712"/>
        <w:jc w:val="both"/>
        <w:rPr>
          <w:rFonts w:ascii="Courier New" w:eastAsia="Courier New" w:hAnsi="Courier New" w:cs="Courier New"/>
          <w:sz w:val="24"/>
          <w:szCs w:val="24"/>
        </w:rPr>
      </w:pPr>
      <w:r>
        <w:rPr>
          <w:rFonts w:ascii="Courier New" w:eastAsia="Courier New" w:hAnsi="Courier New" w:cs="Courier New"/>
          <w:sz w:val="24"/>
          <w:szCs w:val="24"/>
        </w:rPr>
        <w:t>Por su parte</w:t>
      </w:r>
      <w:r w:rsidR="00CB2B53">
        <w:rPr>
          <w:rFonts w:ascii="Courier New" w:eastAsia="Courier New" w:hAnsi="Courier New" w:cs="Courier New"/>
          <w:sz w:val="24"/>
          <w:szCs w:val="24"/>
        </w:rPr>
        <w:t>,</w:t>
      </w:r>
      <w:r w:rsidR="002D1160">
        <w:rPr>
          <w:rFonts w:ascii="Courier New" w:eastAsia="Courier New" w:hAnsi="Courier New" w:cs="Courier New"/>
          <w:sz w:val="24"/>
          <w:szCs w:val="24"/>
        </w:rPr>
        <w:t xml:space="preserve"> </w:t>
      </w:r>
      <w:r w:rsidR="00061F21">
        <w:rPr>
          <w:rFonts w:ascii="Courier New" w:eastAsia="Courier New" w:hAnsi="Courier New" w:cs="Courier New"/>
          <w:sz w:val="24"/>
          <w:szCs w:val="24"/>
        </w:rPr>
        <w:t>resulta necesario</w:t>
      </w:r>
      <w:r w:rsidR="00AB3508">
        <w:rPr>
          <w:rFonts w:ascii="Courier New" w:eastAsia="Courier New" w:hAnsi="Courier New" w:cs="Courier New"/>
          <w:sz w:val="24"/>
          <w:szCs w:val="24"/>
        </w:rPr>
        <w:t xml:space="preserve"> sustraer de la competencia de la Corte Suprema las facultades disciplinarias respecto de los jueces, con el objeto </w:t>
      </w:r>
      <w:r w:rsidR="003D1B51">
        <w:rPr>
          <w:rFonts w:ascii="Courier New" w:eastAsia="Courier New" w:hAnsi="Courier New" w:cs="Courier New"/>
          <w:sz w:val="24"/>
          <w:szCs w:val="24"/>
        </w:rPr>
        <w:t xml:space="preserve">de </w:t>
      </w:r>
      <w:r w:rsidR="00AB3508">
        <w:rPr>
          <w:rFonts w:ascii="Courier New" w:eastAsia="Courier New" w:hAnsi="Courier New" w:cs="Courier New"/>
          <w:sz w:val="24"/>
          <w:szCs w:val="24"/>
        </w:rPr>
        <w:t xml:space="preserve">que el órgano encargado de evaluar el comportamiento de los jueces </w:t>
      </w:r>
      <w:r w:rsidR="003D1B51">
        <w:rPr>
          <w:rFonts w:ascii="Courier New" w:eastAsia="Courier New" w:hAnsi="Courier New" w:cs="Courier New"/>
          <w:sz w:val="24"/>
          <w:szCs w:val="24"/>
        </w:rPr>
        <w:t>no sea el mismo órgano encargado</w:t>
      </w:r>
      <w:r w:rsidR="00AB3508">
        <w:rPr>
          <w:rFonts w:ascii="Courier New" w:eastAsia="Courier New" w:hAnsi="Courier New" w:cs="Courier New"/>
          <w:sz w:val="24"/>
          <w:szCs w:val="24"/>
        </w:rPr>
        <w:t xml:space="preserve"> de c</w:t>
      </w:r>
      <w:r w:rsidR="003D1B51">
        <w:rPr>
          <w:rFonts w:ascii="Courier New" w:eastAsia="Courier New" w:hAnsi="Courier New" w:cs="Courier New"/>
          <w:sz w:val="24"/>
          <w:szCs w:val="24"/>
        </w:rPr>
        <w:t xml:space="preserve">ontrolar jurisdiccionalmente sus decisiones. </w:t>
      </w:r>
      <w:r w:rsidR="0063305F">
        <w:rPr>
          <w:rFonts w:ascii="Courier New" w:eastAsia="Courier New" w:hAnsi="Courier New" w:cs="Courier New"/>
          <w:sz w:val="24"/>
          <w:szCs w:val="24"/>
        </w:rPr>
        <w:t>Además, se estima que</w:t>
      </w:r>
      <w:r w:rsidR="00061F21">
        <w:rPr>
          <w:rFonts w:ascii="Courier New" w:eastAsia="Courier New" w:hAnsi="Courier New" w:cs="Courier New"/>
          <w:sz w:val="24"/>
          <w:szCs w:val="24"/>
        </w:rPr>
        <w:t xml:space="preserve"> </w:t>
      </w:r>
      <w:r w:rsidR="002D1160" w:rsidRPr="002D1160">
        <w:rPr>
          <w:rFonts w:ascii="Courier New" w:eastAsia="Courier New" w:hAnsi="Courier New" w:cs="Courier New"/>
          <w:sz w:val="24"/>
          <w:szCs w:val="24"/>
        </w:rPr>
        <w:t xml:space="preserve">la competencia para recibir denuncias disciplinarias y </w:t>
      </w:r>
      <w:r w:rsidR="002A7013">
        <w:rPr>
          <w:rFonts w:ascii="Courier New" w:eastAsia="Courier New" w:hAnsi="Courier New" w:cs="Courier New"/>
          <w:sz w:val="24"/>
          <w:szCs w:val="24"/>
        </w:rPr>
        <w:t>llevar adelante las</w:t>
      </w:r>
      <w:r w:rsidR="002D1160" w:rsidRPr="002D1160">
        <w:rPr>
          <w:rFonts w:ascii="Courier New" w:eastAsia="Courier New" w:hAnsi="Courier New" w:cs="Courier New"/>
          <w:sz w:val="24"/>
          <w:szCs w:val="24"/>
        </w:rPr>
        <w:t xml:space="preserve"> investigaciones</w:t>
      </w:r>
      <w:r w:rsidR="002A7013">
        <w:rPr>
          <w:rFonts w:ascii="Courier New" w:eastAsia="Courier New" w:hAnsi="Courier New" w:cs="Courier New"/>
          <w:sz w:val="24"/>
          <w:szCs w:val="24"/>
        </w:rPr>
        <w:t xml:space="preserve"> por faltas</w:t>
      </w:r>
      <w:r w:rsidR="002D1160" w:rsidRPr="002D1160">
        <w:rPr>
          <w:rFonts w:ascii="Courier New" w:eastAsia="Courier New" w:hAnsi="Courier New" w:cs="Courier New"/>
          <w:sz w:val="24"/>
          <w:szCs w:val="24"/>
        </w:rPr>
        <w:t xml:space="preserve"> de esa índole debe separarse de la competencia para resolver</w:t>
      </w:r>
      <w:r w:rsidR="00297AC4">
        <w:rPr>
          <w:rFonts w:ascii="Courier New" w:eastAsia="Courier New" w:hAnsi="Courier New" w:cs="Courier New"/>
          <w:sz w:val="24"/>
          <w:szCs w:val="24"/>
        </w:rPr>
        <w:t xml:space="preserve"> acerca de dich</w:t>
      </w:r>
      <w:r w:rsidR="009E629B">
        <w:rPr>
          <w:rFonts w:ascii="Courier New" w:eastAsia="Courier New" w:hAnsi="Courier New" w:cs="Courier New"/>
          <w:sz w:val="24"/>
          <w:szCs w:val="24"/>
        </w:rPr>
        <w:t>as materias</w:t>
      </w:r>
      <w:r w:rsidR="00FE4B7D">
        <w:rPr>
          <w:rFonts w:ascii="Courier New" w:eastAsia="Courier New" w:hAnsi="Courier New" w:cs="Courier New"/>
          <w:sz w:val="24"/>
          <w:szCs w:val="24"/>
        </w:rPr>
        <w:t>.</w:t>
      </w:r>
    </w:p>
    <w:p w14:paraId="33746DA4" w14:textId="77777777" w:rsidR="00EF74E6" w:rsidRDefault="00EF74E6" w:rsidP="003D6916">
      <w:pPr>
        <w:spacing w:after="0" w:line="276" w:lineRule="auto"/>
        <w:ind w:left="2832" w:firstLine="712"/>
        <w:jc w:val="both"/>
        <w:rPr>
          <w:rFonts w:ascii="Courier New" w:eastAsia="Courier New" w:hAnsi="Courier New" w:cs="Courier New"/>
          <w:sz w:val="24"/>
          <w:szCs w:val="24"/>
        </w:rPr>
      </w:pPr>
    </w:p>
    <w:p w14:paraId="68E855F0" w14:textId="68FCD554" w:rsidR="00946B42" w:rsidRDefault="00DB20CE" w:rsidP="003D6916">
      <w:pPr>
        <w:spacing w:after="0" w:line="276" w:lineRule="auto"/>
        <w:ind w:left="2832" w:firstLine="712"/>
        <w:jc w:val="both"/>
        <w:rPr>
          <w:rFonts w:ascii="Courier New" w:eastAsia="Courier New" w:hAnsi="Courier New" w:cs="Courier New"/>
          <w:sz w:val="24"/>
          <w:szCs w:val="24"/>
        </w:rPr>
      </w:pPr>
      <w:r>
        <w:rPr>
          <w:rFonts w:ascii="Courier New" w:eastAsia="Courier New" w:hAnsi="Courier New" w:cs="Courier New"/>
          <w:sz w:val="24"/>
          <w:szCs w:val="24"/>
        </w:rPr>
        <w:t>Por lo mismo,</w:t>
      </w:r>
      <w:r w:rsidR="007620E1">
        <w:rPr>
          <w:rFonts w:ascii="Courier New" w:eastAsia="Courier New" w:hAnsi="Courier New" w:cs="Courier New"/>
          <w:sz w:val="24"/>
          <w:szCs w:val="24"/>
        </w:rPr>
        <w:t xml:space="preserve"> se encomienda a la Fiscalía Judicial velar por el correcto actuar de los jueces y funcionarios de todos los tribunales de la Nación, con excepción del Tribunal Constitucional</w:t>
      </w:r>
      <w:r w:rsidR="0007662A">
        <w:rPr>
          <w:rFonts w:ascii="Courier New" w:eastAsia="Courier New" w:hAnsi="Courier New" w:cs="Courier New"/>
          <w:sz w:val="24"/>
          <w:szCs w:val="24"/>
        </w:rPr>
        <w:t>,</w:t>
      </w:r>
      <w:r w:rsidR="007620E1">
        <w:rPr>
          <w:rFonts w:ascii="Courier New" w:eastAsia="Courier New" w:hAnsi="Courier New" w:cs="Courier New"/>
          <w:sz w:val="24"/>
          <w:szCs w:val="24"/>
        </w:rPr>
        <w:t xml:space="preserve"> los tribunales de la justicia elector</w:t>
      </w:r>
      <w:r w:rsidR="0028106B">
        <w:rPr>
          <w:rFonts w:ascii="Courier New" w:eastAsia="Courier New" w:hAnsi="Courier New" w:cs="Courier New"/>
          <w:sz w:val="24"/>
          <w:szCs w:val="24"/>
        </w:rPr>
        <w:t>al</w:t>
      </w:r>
      <w:r w:rsidR="0007662A">
        <w:rPr>
          <w:rFonts w:ascii="Courier New" w:eastAsia="Courier New" w:hAnsi="Courier New" w:cs="Courier New"/>
          <w:sz w:val="24"/>
          <w:szCs w:val="24"/>
        </w:rPr>
        <w:t xml:space="preserve"> y los otros tribunales que determine una ley orgánica constitucional</w:t>
      </w:r>
      <w:r w:rsidR="007620E1">
        <w:rPr>
          <w:rFonts w:ascii="Courier New" w:eastAsia="Courier New" w:hAnsi="Courier New" w:cs="Courier New"/>
          <w:sz w:val="24"/>
          <w:szCs w:val="24"/>
        </w:rPr>
        <w:t>.</w:t>
      </w:r>
      <w:r w:rsidR="00822F9A">
        <w:rPr>
          <w:rFonts w:ascii="Courier New" w:eastAsia="Courier New" w:hAnsi="Courier New" w:cs="Courier New"/>
          <w:sz w:val="24"/>
          <w:szCs w:val="24"/>
        </w:rPr>
        <w:t xml:space="preserve"> </w:t>
      </w:r>
      <w:r w:rsidR="0087487F">
        <w:rPr>
          <w:rFonts w:ascii="Courier New" w:eastAsia="Courier New" w:hAnsi="Courier New" w:cs="Courier New"/>
          <w:sz w:val="24"/>
          <w:szCs w:val="24"/>
        </w:rPr>
        <w:t>Así, es la Fiscalía Judicial la que realizará las investigaciones por las faltas disciplinarias y a la probidad y, si fuere procedente, formulará acusación ante los tribunales competentes.</w:t>
      </w:r>
    </w:p>
    <w:p w14:paraId="33616D12" w14:textId="77777777" w:rsidR="00EF74E6" w:rsidRDefault="00EF74E6" w:rsidP="003D6916">
      <w:pPr>
        <w:spacing w:after="0" w:line="276" w:lineRule="auto"/>
        <w:ind w:left="2832" w:firstLine="712"/>
        <w:jc w:val="both"/>
        <w:rPr>
          <w:rFonts w:ascii="Courier New" w:eastAsia="Courier New" w:hAnsi="Courier New" w:cs="Courier New"/>
          <w:sz w:val="24"/>
          <w:szCs w:val="24"/>
        </w:rPr>
      </w:pPr>
    </w:p>
    <w:p w14:paraId="10377151" w14:textId="67E94AB2" w:rsidR="00AA1146" w:rsidRDefault="008113DE" w:rsidP="003D6916">
      <w:pPr>
        <w:spacing w:after="0" w:line="276" w:lineRule="auto"/>
        <w:ind w:left="2832" w:firstLine="712"/>
        <w:jc w:val="both"/>
        <w:rPr>
          <w:rFonts w:ascii="Courier New" w:eastAsia="Courier New" w:hAnsi="Courier New" w:cs="Courier New"/>
          <w:sz w:val="24"/>
          <w:szCs w:val="24"/>
        </w:rPr>
      </w:pPr>
      <w:r>
        <w:rPr>
          <w:rFonts w:ascii="Courier New" w:eastAsia="Courier New" w:hAnsi="Courier New" w:cs="Courier New"/>
          <w:sz w:val="24"/>
          <w:szCs w:val="24"/>
        </w:rPr>
        <w:t xml:space="preserve">Como </w:t>
      </w:r>
      <w:r w:rsidR="000F10C8">
        <w:rPr>
          <w:rFonts w:ascii="Courier New" w:eastAsia="Courier New" w:hAnsi="Courier New" w:cs="Courier New"/>
          <w:sz w:val="24"/>
          <w:szCs w:val="24"/>
        </w:rPr>
        <w:t>corolario</w:t>
      </w:r>
      <w:r>
        <w:rPr>
          <w:rFonts w:ascii="Courier New" w:eastAsia="Courier New" w:hAnsi="Courier New" w:cs="Courier New"/>
          <w:sz w:val="24"/>
          <w:szCs w:val="24"/>
        </w:rPr>
        <w:t xml:space="preserve"> de lo anterior</w:t>
      </w:r>
      <w:r w:rsidR="00404344">
        <w:rPr>
          <w:rFonts w:ascii="Courier New" w:eastAsia="Courier New" w:hAnsi="Courier New" w:cs="Courier New"/>
          <w:sz w:val="24"/>
          <w:szCs w:val="24"/>
        </w:rPr>
        <w:t>mente expuesto</w:t>
      </w:r>
      <w:r w:rsidR="00324FCD">
        <w:rPr>
          <w:rFonts w:ascii="Courier New" w:eastAsia="Courier New" w:hAnsi="Courier New" w:cs="Courier New"/>
          <w:sz w:val="24"/>
          <w:szCs w:val="24"/>
        </w:rPr>
        <w:t xml:space="preserve">, es necesario suprimir la </w:t>
      </w:r>
      <w:r w:rsidR="00324FCD" w:rsidRPr="000F7973">
        <w:rPr>
          <w:rFonts w:ascii="Courier New" w:eastAsia="Courier New" w:hAnsi="Courier New" w:cs="Courier New"/>
          <w:sz w:val="24"/>
          <w:szCs w:val="24"/>
        </w:rPr>
        <w:t>superintendencia directiva, correccional y económica</w:t>
      </w:r>
      <w:r w:rsidR="00324FCD">
        <w:rPr>
          <w:rFonts w:ascii="Courier New" w:eastAsia="Courier New" w:hAnsi="Courier New" w:cs="Courier New"/>
          <w:sz w:val="24"/>
          <w:szCs w:val="24"/>
        </w:rPr>
        <w:t xml:space="preserve"> de la Corte Suprema</w:t>
      </w:r>
      <w:r w:rsidR="00E840E2">
        <w:rPr>
          <w:rFonts w:ascii="Courier New" w:eastAsia="Courier New" w:hAnsi="Courier New" w:cs="Courier New"/>
          <w:sz w:val="24"/>
          <w:szCs w:val="24"/>
        </w:rPr>
        <w:t>, que</w:t>
      </w:r>
      <w:r w:rsidR="00324FCD">
        <w:rPr>
          <w:rFonts w:ascii="Courier New" w:eastAsia="Courier New" w:hAnsi="Courier New" w:cs="Courier New"/>
          <w:sz w:val="24"/>
          <w:szCs w:val="24"/>
        </w:rPr>
        <w:t xml:space="preserve"> </w:t>
      </w:r>
      <w:r w:rsidR="00E840E2">
        <w:rPr>
          <w:rFonts w:ascii="Courier New" w:eastAsia="Courier New" w:hAnsi="Courier New" w:cs="Courier New"/>
          <w:sz w:val="24"/>
          <w:szCs w:val="24"/>
        </w:rPr>
        <w:t>e</w:t>
      </w:r>
      <w:r w:rsidR="00400744" w:rsidRPr="000F7973">
        <w:rPr>
          <w:rFonts w:ascii="Courier New" w:eastAsia="Courier New" w:hAnsi="Courier New" w:cs="Courier New"/>
          <w:sz w:val="24"/>
          <w:szCs w:val="24"/>
        </w:rPr>
        <w:t>n términos simples</w:t>
      </w:r>
      <w:r w:rsidR="00E840E2">
        <w:rPr>
          <w:rFonts w:ascii="Courier New" w:eastAsia="Courier New" w:hAnsi="Courier New" w:cs="Courier New"/>
          <w:sz w:val="24"/>
          <w:szCs w:val="24"/>
        </w:rPr>
        <w:t xml:space="preserve"> supone </w:t>
      </w:r>
      <w:r w:rsidR="00400744" w:rsidRPr="000F7973">
        <w:rPr>
          <w:rFonts w:ascii="Courier New" w:eastAsia="Courier New" w:hAnsi="Courier New" w:cs="Courier New"/>
          <w:sz w:val="24"/>
          <w:szCs w:val="24"/>
        </w:rPr>
        <w:t>que “la Corte Suprema es la responsable de la gestión administrativa de los tribunales, que a su cargo tiene competencias relevantes en materia de nombramiento y disciplina de los jueces, y que supone también la gestión presupuestaria del Poder Judicial”</w:t>
      </w:r>
      <w:r w:rsidR="00400744">
        <w:rPr>
          <w:rStyle w:val="Refdenotaalpie"/>
          <w:rFonts w:ascii="Courier New" w:eastAsia="Courier New" w:hAnsi="Courier New" w:cs="Courier New"/>
          <w:sz w:val="24"/>
          <w:szCs w:val="24"/>
        </w:rPr>
        <w:footnoteReference w:id="16"/>
      </w:r>
      <w:r w:rsidR="00400744" w:rsidRPr="000F7973">
        <w:rPr>
          <w:rFonts w:ascii="Courier New" w:eastAsia="Courier New" w:hAnsi="Courier New" w:cs="Courier New"/>
          <w:sz w:val="24"/>
          <w:szCs w:val="24"/>
        </w:rPr>
        <w:t>.</w:t>
      </w:r>
      <w:r w:rsidR="00E45FBF">
        <w:rPr>
          <w:rFonts w:ascii="Courier New" w:eastAsia="Courier New" w:hAnsi="Courier New" w:cs="Courier New"/>
          <w:sz w:val="24"/>
          <w:szCs w:val="24"/>
        </w:rPr>
        <w:t xml:space="preserve"> </w:t>
      </w:r>
    </w:p>
    <w:p w14:paraId="550DFC98" w14:textId="77777777" w:rsidR="00EF74E6" w:rsidRPr="0060481C" w:rsidRDefault="00EF74E6" w:rsidP="003D6916">
      <w:pPr>
        <w:spacing w:after="0" w:line="276" w:lineRule="auto"/>
        <w:ind w:left="2832" w:firstLine="712"/>
        <w:jc w:val="both"/>
        <w:rPr>
          <w:rFonts w:ascii="Courier New" w:eastAsia="Courier New" w:hAnsi="Courier New" w:cs="Courier New"/>
          <w:sz w:val="24"/>
          <w:szCs w:val="24"/>
        </w:rPr>
      </w:pPr>
    </w:p>
    <w:p w14:paraId="50DD060C" w14:textId="702D1AE3" w:rsidR="008947A9" w:rsidRDefault="00CD4DBA" w:rsidP="003D6916">
      <w:pPr>
        <w:pStyle w:val="Ttulo1"/>
        <w:numPr>
          <w:ilvl w:val="0"/>
          <w:numId w:val="15"/>
        </w:numPr>
        <w:tabs>
          <w:tab w:val="left" w:pos="3544"/>
        </w:tabs>
        <w:spacing w:before="0" w:after="0" w:line="276" w:lineRule="auto"/>
        <w:ind w:left="3544" w:hanging="709"/>
      </w:pPr>
      <w:r>
        <w:t>E</w:t>
      </w:r>
      <w:r w:rsidR="00ED3BDB" w:rsidRPr="4D43F024">
        <w:t xml:space="preserve">lección </w:t>
      </w:r>
      <w:r w:rsidR="00C54396" w:rsidRPr="4D43F024">
        <w:t xml:space="preserve">en base a la </w:t>
      </w:r>
      <w:r w:rsidR="00CA43EE" w:rsidRPr="4D43F024">
        <w:t xml:space="preserve">capacidad </w:t>
      </w:r>
      <w:r w:rsidR="00C54396" w:rsidRPr="4D43F024">
        <w:t xml:space="preserve">e </w:t>
      </w:r>
      <w:r w:rsidR="00CA43EE" w:rsidRPr="4D43F024">
        <w:t xml:space="preserve">idoneidad </w:t>
      </w:r>
      <w:r w:rsidR="00C54396" w:rsidRPr="4D43F024">
        <w:t xml:space="preserve">de jueces y </w:t>
      </w:r>
      <w:r w:rsidR="00D6491D">
        <w:t>m</w:t>
      </w:r>
      <w:r w:rsidR="00C54396" w:rsidRPr="4D43F024">
        <w:t>agistrados</w:t>
      </w:r>
    </w:p>
    <w:p w14:paraId="3774BDA6" w14:textId="77777777" w:rsidR="00EF74E6" w:rsidRPr="00EF74E6" w:rsidRDefault="00EF74E6" w:rsidP="003D6916">
      <w:pPr>
        <w:spacing w:after="0"/>
      </w:pPr>
    </w:p>
    <w:p w14:paraId="4FB6A70D" w14:textId="420C6B1E" w:rsidR="00EF74E6" w:rsidRDefault="006143B5" w:rsidP="003D6916">
      <w:pPr>
        <w:spacing w:after="0" w:line="276" w:lineRule="auto"/>
        <w:ind w:left="2832" w:firstLine="712"/>
        <w:jc w:val="both"/>
        <w:rPr>
          <w:rFonts w:ascii="Courier New" w:eastAsia="Courier New" w:hAnsi="Courier New" w:cs="Courier New"/>
          <w:bCs/>
          <w:sz w:val="24"/>
          <w:szCs w:val="32"/>
        </w:rPr>
      </w:pPr>
      <w:r>
        <w:rPr>
          <w:rFonts w:ascii="Courier New" w:eastAsia="Courier New" w:hAnsi="Courier New" w:cs="Courier New"/>
          <w:bCs/>
          <w:sz w:val="24"/>
          <w:szCs w:val="32"/>
        </w:rPr>
        <w:t xml:space="preserve">Con el objeto de </w:t>
      </w:r>
      <w:r w:rsidR="003D01EC">
        <w:rPr>
          <w:rFonts w:ascii="Courier New" w:eastAsia="Courier New" w:hAnsi="Courier New" w:cs="Courier New"/>
          <w:bCs/>
          <w:sz w:val="24"/>
          <w:szCs w:val="32"/>
        </w:rPr>
        <w:t>volver más transparente y objetiv</w:t>
      </w:r>
      <w:r w:rsidR="0085095B">
        <w:rPr>
          <w:rFonts w:ascii="Courier New" w:eastAsia="Courier New" w:hAnsi="Courier New" w:cs="Courier New"/>
          <w:bCs/>
          <w:sz w:val="24"/>
          <w:szCs w:val="32"/>
        </w:rPr>
        <w:t>o el sistema de nombramientos judiciales,</w:t>
      </w:r>
      <w:r w:rsidR="00937AAE">
        <w:rPr>
          <w:rFonts w:ascii="Courier New" w:eastAsia="Courier New" w:hAnsi="Courier New" w:cs="Courier New"/>
          <w:bCs/>
          <w:sz w:val="24"/>
          <w:szCs w:val="32"/>
        </w:rPr>
        <w:t xml:space="preserve"> se propone una reforma al mismo en los términos que a continuación se señalan. Esta reforma</w:t>
      </w:r>
      <w:r w:rsidR="00FA0117" w:rsidRPr="00E44092">
        <w:rPr>
          <w:rFonts w:ascii="Courier New" w:eastAsia="Courier New" w:hAnsi="Courier New" w:cs="Courier New"/>
          <w:bCs/>
          <w:sz w:val="24"/>
          <w:szCs w:val="32"/>
        </w:rPr>
        <w:t xml:space="preserve"> busca establecer un sistema específico de nombramientos </w:t>
      </w:r>
      <w:r w:rsidR="00937AAE">
        <w:rPr>
          <w:rFonts w:ascii="Courier New" w:eastAsia="Courier New" w:hAnsi="Courier New" w:cs="Courier New"/>
          <w:bCs/>
          <w:sz w:val="24"/>
          <w:szCs w:val="32"/>
        </w:rPr>
        <w:t>para los jueces y miembros del Escalafón Primario del Poder Judicial</w:t>
      </w:r>
      <w:r w:rsidR="008F2C8C">
        <w:rPr>
          <w:rFonts w:ascii="Courier New" w:eastAsia="Courier New" w:hAnsi="Courier New" w:cs="Courier New"/>
          <w:bCs/>
          <w:sz w:val="24"/>
          <w:szCs w:val="32"/>
        </w:rPr>
        <w:t>. No quedarán sujetos a este nuevo régimen los demás</w:t>
      </w:r>
      <w:r w:rsidR="00FA0117" w:rsidRPr="00E44092">
        <w:rPr>
          <w:rFonts w:ascii="Courier New" w:eastAsia="Courier New" w:hAnsi="Courier New" w:cs="Courier New"/>
          <w:bCs/>
          <w:sz w:val="24"/>
          <w:szCs w:val="32"/>
        </w:rPr>
        <w:t xml:space="preserve"> empleados judiciales</w:t>
      </w:r>
      <w:r w:rsidR="002D3FC2">
        <w:rPr>
          <w:rFonts w:ascii="Courier New" w:eastAsia="Courier New" w:hAnsi="Courier New" w:cs="Courier New"/>
          <w:bCs/>
          <w:sz w:val="24"/>
          <w:szCs w:val="32"/>
        </w:rPr>
        <w:t>,</w:t>
      </w:r>
      <w:r w:rsidR="00FA0117" w:rsidRPr="00E44092">
        <w:rPr>
          <w:rFonts w:ascii="Courier New" w:eastAsia="Courier New" w:hAnsi="Courier New" w:cs="Courier New"/>
          <w:bCs/>
          <w:sz w:val="24"/>
          <w:szCs w:val="32"/>
        </w:rPr>
        <w:t xml:space="preserve"> por la naturaleza administrativa de sus funciones</w:t>
      </w:r>
      <w:r w:rsidR="008F2C8C">
        <w:rPr>
          <w:rFonts w:ascii="Courier New" w:eastAsia="Courier New" w:hAnsi="Courier New" w:cs="Courier New"/>
          <w:bCs/>
          <w:sz w:val="24"/>
          <w:szCs w:val="32"/>
        </w:rPr>
        <w:t>.</w:t>
      </w:r>
      <w:r w:rsidR="00FA0117" w:rsidRPr="00E44092">
        <w:rPr>
          <w:rFonts w:ascii="Courier New" w:eastAsia="Courier New" w:hAnsi="Courier New" w:cs="Courier New"/>
          <w:bCs/>
          <w:sz w:val="24"/>
          <w:szCs w:val="32"/>
        </w:rPr>
        <w:t xml:space="preserve"> </w:t>
      </w:r>
    </w:p>
    <w:p w14:paraId="32F9E56D" w14:textId="149C6AB7" w:rsidR="096CD317" w:rsidRDefault="00FA0117" w:rsidP="003D6916">
      <w:pPr>
        <w:spacing w:after="0" w:line="276" w:lineRule="auto"/>
        <w:ind w:left="2832" w:firstLine="712"/>
        <w:jc w:val="both"/>
        <w:rPr>
          <w:rFonts w:ascii="Courier New" w:eastAsia="Courier New" w:hAnsi="Courier New" w:cs="Courier New"/>
          <w:sz w:val="24"/>
          <w:szCs w:val="24"/>
        </w:rPr>
      </w:pPr>
      <w:r w:rsidRPr="00E44092">
        <w:rPr>
          <w:rFonts w:ascii="Courier New" w:eastAsia="Courier New" w:hAnsi="Courier New" w:cs="Courier New"/>
          <w:bCs/>
          <w:sz w:val="24"/>
          <w:szCs w:val="32"/>
        </w:rPr>
        <w:t xml:space="preserve"> </w:t>
      </w:r>
    </w:p>
    <w:p w14:paraId="64D9BF4B" w14:textId="43FCB7AA" w:rsidR="00323A71" w:rsidRDefault="00C435AC" w:rsidP="003D6916">
      <w:pPr>
        <w:spacing w:after="0" w:line="276" w:lineRule="auto"/>
        <w:ind w:left="2832" w:firstLine="712"/>
        <w:jc w:val="both"/>
        <w:rPr>
          <w:rFonts w:ascii="Courier New" w:eastAsia="Courier New" w:hAnsi="Courier New" w:cs="Courier New"/>
          <w:sz w:val="24"/>
          <w:szCs w:val="24"/>
        </w:rPr>
      </w:pPr>
      <w:r>
        <w:rPr>
          <w:rFonts w:ascii="Courier New" w:eastAsia="Courier New" w:hAnsi="Courier New" w:cs="Courier New"/>
          <w:sz w:val="24"/>
          <w:szCs w:val="24"/>
        </w:rPr>
        <w:t xml:space="preserve">En este sentido, se </w:t>
      </w:r>
      <w:r w:rsidR="00CA3286">
        <w:rPr>
          <w:rFonts w:ascii="Courier New" w:eastAsia="Courier New" w:hAnsi="Courier New" w:cs="Courier New"/>
          <w:sz w:val="24"/>
          <w:szCs w:val="24"/>
        </w:rPr>
        <w:t>propone</w:t>
      </w:r>
      <w:r w:rsidR="00E55440">
        <w:rPr>
          <w:rFonts w:ascii="Courier New" w:eastAsia="Courier New" w:hAnsi="Courier New" w:cs="Courier New"/>
          <w:sz w:val="24"/>
          <w:szCs w:val="24"/>
        </w:rPr>
        <w:t xml:space="preserve"> un procedimiento </w:t>
      </w:r>
      <w:r w:rsidR="00843614">
        <w:rPr>
          <w:rFonts w:ascii="Courier New" w:eastAsia="Courier New" w:hAnsi="Courier New" w:cs="Courier New"/>
          <w:sz w:val="24"/>
          <w:szCs w:val="24"/>
        </w:rPr>
        <w:t xml:space="preserve">de </w:t>
      </w:r>
      <w:r w:rsidR="00BA2D70">
        <w:rPr>
          <w:rFonts w:ascii="Courier New" w:eastAsia="Courier New" w:hAnsi="Courier New" w:cs="Courier New"/>
          <w:sz w:val="24"/>
          <w:szCs w:val="24"/>
        </w:rPr>
        <w:t xml:space="preserve">nombramiento y promoción </w:t>
      </w:r>
      <w:r w:rsidR="00B07C6C">
        <w:rPr>
          <w:rFonts w:ascii="Courier New" w:eastAsia="Courier New" w:hAnsi="Courier New" w:cs="Courier New"/>
          <w:sz w:val="24"/>
          <w:szCs w:val="24"/>
        </w:rPr>
        <w:t xml:space="preserve">de carácter </w:t>
      </w:r>
      <w:r w:rsidR="00BA2D70">
        <w:rPr>
          <w:rFonts w:ascii="Courier New" w:eastAsia="Courier New" w:hAnsi="Courier New" w:cs="Courier New"/>
          <w:sz w:val="24"/>
          <w:szCs w:val="24"/>
        </w:rPr>
        <w:t>p</w:t>
      </w:r>
      <w:r w:rsidR="00292829">
        <w:rPr>
          <w:rFonts w:ascii="Courier New" w:eastAsia="Courier New" w:hAnsi="Courier New" w:cs="Courier New"/>
          <w:sz w:val="24"/>
          <w:szCs w:val="24"/>
        </w:rPr>
        <w:t xml:space="preserve">úblico </w:t>
      </w:r>
      <w:r w:rsidR="00830DF2">
        <w:rPr>
          <w:rFonts w:ascii="Courier New" w:eastAsia="Courier New" w:hAnsi="Courier New" w:cs="Courier New"/>
          <w:sz w:val="24"/>
          <w:szCs w:val="24"/>
        </w:rPr>
        <w:t>y con mecanismos</w:t>
      </w:r>
      <w:r w:rsidR="008B1DA7">
        <w:rPr>
          <w:rFonts w:ascii="Courier New" w:eastAsia="Courier New" w:hAnsi="Courier New" w:cs="Courier New"/>
          <w:sz w:val="24"/>
          <w:szCs w:val="24"/>
        </w:rPr>
        <w:t xml:space="preserve"> de </w:t>
      </w:r>
      <w:r w:rsidR="00830DF2">
        <w:rPr>
          <w:rFonts w:ascii="Courier New" w:eastAsia="Courier New" w:hAnsi="Courier New" w:cs="Courier New"/>
          <w:sz w:val="24"/>
          <w:szCs w:val="24"/>
        </w:rPr>
        <w:t>oposi</w:t>
      </w:r>
      <w:r w:rsidR="00880A9C">
        <w:rPr>
          <w:rFonts w:ascii="Courier New" w:eastAsia="Courier New" w:hAnsi="Courier New" w:cs="Courier New"/>
          <w:sz w:val="24"/>
          <w:szCs w:val="24"/>
        </w:rPr>
        <w:t>ción efectiva, que permita evaluar exclusivamente el mérito de los candidatos</w:t>
      </w:r>
      <w:r w:rsidR="00080549">
        <w:rPr>
          <w:rFonts w:ascii="Courier New" w:eastAsia="Courier New" w:hAnsi="Courier New" w:cs="Courier New"/>
          <w:sz w:val="24"/>
          <w:szCs w:val="24"/>
        </w:rPr>
        <w:t xml:space="preserve"> en función del cargo</w:t>
      </w:r>
      <w:r w:rsidR="00880A9C">
        <w:rPr>
          <w:rFonts w:ascii="Courier New" w:eastAsia="Courier New" w:hAnsi="Courier New" w:cs="Courier New"/>
          <w:sz w:val="24"/>
          <w:szCs w:val="24"/>
        </w:rPr>
        <w:t xml:space="preserve"> </w:t>
      </w:r>
      <w:r w:rsidR="000E4972">
        <w:rPr>
          <w:rFonts w:ascii="Courier New" w:eastAsia="Courier New" w:hAnsi="Courier New" w:cs="Courier New"/>
          <w:sz w:val="24"/>
          <w:szCs w:val="24"/>
        </w:rPr>
        <w:t xml:space="preserve">y poner término </w:t>
      </w:r>
      <w:r w:rsidR="00080549">
        <w:rPr>
          <w:rFonts w:ascii="Courier New" w:eastAsia="Courier New" w:hAnsi="Courier New" w:cs="Courier New"/>
          <w:sz w:val="24"/>
          <w:szCs w:val="24"/>
        </w:rPr>
        <w:t xml:space="preserve">a </w:t>
      </w:r>
      <w:r w:rsidR="00872044">
        <w:rPr>
          <w:rFonts w:ascii="Courier New" w:eastAsia="Courier New" w:hAnsi="Courier New" w:cs="Courier New"/>
          <w:sz w:val="24"/>
          <w:szCs w:val="24"/>
        </w:rPr>
        <w:t>un</w:t>
      </w:r>
      <w:r w:rsidR="00475A2B">
        <w:rPr>
          <w:rFonts w:ascii="Courier New" w:eastAsia="Courier New" w:hAnsi="Courier New" w:cs="Courier New"/>
          <w:sz w:val="24"/>
          <w:szCs w:val="24"/>
        </w:rPr>
        <w:t>o</w:t>
      </w:r>
      <w:r w:rsidR="00872044">
        <w:rPr>
          <w:rFonts w:ascii="Courier New" w:eastAsia="Courier New" w:hAnsi="Courier New" w:cs="Courier New"/>
          <w:sz w:val="24"/>
          <w:szCs w:val="24"/>
        </w:rPr>
        <w:t xml:space="preserve"> </w:t>
      </w:r>
      <w:r w:rsidR="00475A2B">
        <w:rPr>
          <w:rFonts w:ascii="Courier New" w:eastAsia="Courier New" w:hAnsi="Courier New" w:cs="Courier New"/>
          <w:sz w:val="24"/>
          <w:szCs w:val="24"/>
        </w:rPr>
        <w:t xml:space="preserve">con amplio margen de discrecionalidad y </w:t>
      </w:r>
      <w:r w:rsidR="00BF5C15">
        <w:rPr>
          <w:rFonts w:ascii="Courier New" w:eastAsia="Courier New" w:hAnsi="Courier New" w:cs="Courier New"/>
          <w:sz w:val="24"/>
          <w:szCs w:val="24"/>
        </w:rPr>
        <w:t>estructurado</w:t>
      </w:r>
      <w:r w:rsidR="00F620D5">
        <w:rPr>
          <w:rFonts w:ascii="Courier New" w:eastAsia="Courier New" w:hAnsi="Courier New" w:cs="Courier New"/>
          <w:sz w:val="24"/>
          <w:szCs w:val="24"/>
        </w:rPr>
        <w:t xml:space="preserve"> </w:t>
      </w:r>
      <w:r w:rsidR="00A5032B">
        <w:rPr>
          <w:rFonts w:ascii="Courier New" w:eastAsia="Courier New" w:hAnsi="Courier New" w:cs="Courier New"/>
          <w:sz w:val="24"/>
          <w:szCs w:val="24"/>
        </w:rPr>
        <w:t>sobre la base de</w:t>
      </w:r>
      <w:r w:rsidR="00F620D5">
        <w:rPr>
          <w:rFonts w:ascii="Courier New" w:eastAsia="Courier New" w:hAnsi="Courier New" w:cs="Courier New"/>
          <w:sz w:val="24"/>
          <w:szCs w:val="24"/>
        </w:rPr>
        <w:t xml:space="preserve"> </w:t>
      </w:r>
      <w:r w:rsidR="00F0704D">
        <w:rPr>
          <w:rFonts w:ascii="Courier New" w:eastAsia="Courier New" w:hAnsi="Courier New" w:cs="Courier New"/>
          <w:sz w:val="24"/>
          <w:szCs w:val="24"/>
        </w:rPr>
        <w:t>la antigüedad en el cargo</w:t>
      </w:r>
      <w:r w:rsidR="000E4972">
        <w:rPr>
          <w:rFonts w:ascii="Courier New" w:eastAsia="Courier New" w:hAnsi="Courier New" w:cs="Courier New"/>
          <w:sz w:val="24"/>
          <w:szCs w:val="24"/>
        </w:rPr>
        <w:t xml:space="preserve"> </w:t>
      </w:r>
      <w:r w:rsidR="0086423E">
        <w:rPr>
          <w:rFonts w:ascii="Courier New" w:eastAsia="Courier New" w:hAnsi="Courier New" w:cs="Courier New"/>
          <w:sz w:val="24"/>
          <w:szCs w:val="24"/>
        </w:rPr>
        <w:t xml:space="preserve">del postulante </w:t>
      </w:r>
      <w:r w:rsidR="00BF5C15">
        <w:rPr>
          <w:rFonts w:ascii="Courier New" w:eastAsia="Courier New" w:hAnsi="Courier New" w:cs="Courier New"/>
          <w:sz w:val="24"/>
          <w:szCs w:val="24"/>
        </w:rPr>
        <w:t xml:space="preserve">y el conocimiento personal </w:t>
      </w:r>
      <w:r w:rsidR="00EB233F">
        <w:rPr>
          <w:rFonts w:ascii="Courier New" w:eastAsia="Courier New" w:hAnsi="Courier New" w:cs="Courier New"/>
          <w:sz w:val="24"/>
          <w:szCs w:val="24"/>
        </w:rPr>
        <w:t xml:space="preserve">que se tiene </w:t>
      </w:r>
      <w:r w:rsidR="00BF5C15">
        <w:rPr>
          <w:rFonts w:ascii="Courier New" w:eastAsia="Courier New" w:hAnsi="Courier New" w:cs="Courier New"/>
          <w:sz w:val="24"/>
          <w:szCs w:val="24"/>
        </w:rPr>
        <w:t>del candidato</w:t>
      </w:r>
      <w:r w:rsidR="00EB233F">
        <w:rPr>
          <w:rFonts w:ascii="Courier New" w:eastAsia="Courier New" w:hAnsi="Courier New" w:cs="Courier New"/>
          <w:sz w:val="24"/>
          <w:szCs w:val="24"/>
        </w:rPr>
        <w:t>.</w:t>
      </w:r>
    </w:p>
    <w:p w14:paraId="11116A8B" w14:textId="77777777" w:rsidR="000011EA" w:rsidRDefault="000011EA" w:rsidP="003D6916">
      <w:pPr>
        <w:spacing w:after="0" w:line="276" w:lineRule="auto"/>
        <w:ind w:left="2832" w:firstLine="712"/>
        <w:jc w:val="both"/>
        <w:rPr>
          <w:rFonts w:ascii="Courier New" w:eastAsia="Courier New" w:hAnsi="Courier New" w:cs="Courier New"/>
          <w:sz w:val="24"/>
          <w:szCs w:val="24"/>
        </w:rPr>
      </w:pPr>
    </w:p>
    <w:p w14:paraId="6B4EBBA7" w14:textId="39B287D3" w:rsidR="00A616CE" w:rsidRDefault="00B76790" w:rsidP="003D6916">
      <w:pPr>
        <w:spacing w:after="0" w:line="276" w:lineRule="auto"/>
        <w:ind w:left="2832" w:firstLine="712"/>
        <w:jc w:val="both"/>
        <w:rPr>
          <w:rFonts w:ascii="Courier New" w:eastAsia="Courier New" w:hAnsi="Courier New" w:cs="Courier New"/>
          <w:bCs/>
          <w:sz w:val="24"/>
          <w:szCs w:val="32"/>
        </w:rPr>
      </w:pPr>
      <w:r>
        <w:rPr>
          <w:rFonts w:ascii="Courier New" w:eastAsia="Courier New" w:hAnsi="Courier New" w:cs="Courier New"/>
          <w:sz w:val="24"/>
          <w:szCs w:val="24"/>
        </w:rPr>
        <w:t xml:space="preserve">A cargo de la gestión de estos procesos </w:t>
      </w:r>
      <w:r w:rsidR="00652C90">
        <w:rPr>
          <w:rFonts w:ascii="Courier New" w:eastAsia="Courier New" w:hAnsi="Courier New" w:cs="Courier New"/>
          <w:sz w:val="24"/>
          <w:szCs w:val="24"/>
        </w:rPr>
        <w:t xml:space="preserve">de </w:t>
      </w:r>
      <w:r w:rsidR="00342153">
        <w:rPr>
          <w:rFonts w:ascii="Courier New" w:eastAsia="Courier New" w:hAnsi="Courier New" w:cs="Courier New"/>
          <w:sz w:val="24"/>
          <w:szCs w:val="24"/>
        </w:rPr>
        <w:t xml:space="preserve">selección </w:t>
      </w:r>
      <w:r w:rsidR="001C24A9">
        <w:rPr>
          <w:rFonts w:ascii="Courier New" w:eastAsia="Courier New" w:hAnsi="Courier New" w:cs="Courier New"/>
          <w:sz w:val="24"/>
          <w:szCs w:val="24"/>
        </w:rPr>
        <w:t>se encontrará</w:t>
      </w:r>
      <w:r w:rsidR="00342153">
        <w:rPr>
          <w:rFonts w:ascii="Courier New" w:eastAsia="Courier New" w:hAnsi="Courier New" w:cs="Courier New"/>
          <w:sz w:val="24"/>
          <w:szCs w:val="24"/>
        </w:rPr>
        <w:t xml:space="preserve"> un </w:t>
      </w:r>
      <w:r w:rsidR="00935CF4">
        <w:rPr>
          <w:rFonts w:ascii="Courier New" w:eastAsia="Courier New" w:hAnsi="Courier New" w:cs="Courier New"/>
          <w:sz w:val="24"/>
          <w:szCs w:val="24"/>
        </w:rPr>
        <w:t>órgano autónomo</w:t>
      </w:r>
      <w:r w:rsidR="005E5284">
        <w:rPr>
          <w:rFonts w:ascii="Courier New" w:eastAsia="Courier New" w:hAnsi="Courier New" w:cs="Courier New"/>
          <w:sz w:val="24"/>
          <w:szCs w:val="24"/>
        </w:rPr>
        <w:t xml:space="preserve">, integrado por </w:t>
      </w:r>
      <w:r w:rsidR="005E5284">
        <w:rPr>
          <w:rFonts w:ascii="Courier New" w:eastAsia="Courier New" w:hAnsi="Courier New" w:cs="Courier New"/>
          <w:sz w:val="24"/>
          <w:szCs w:val="32"/>
        </w:rPr>
        <w:t xml:space="preserve">una mayoría de miembros </w:t>
      </w:r>
      <w:r w:rsidR="005E5284">
        <w:rPr>
          <w:rFonts w:ascii="Courier New" w:eastAsia="Courier New" w:hAnsi="Courier New" w:cs="Courier New"/>
          <w:sz w:val="24"/>
          <w:szCs w:val="24"/>
        </w:rPr>
        <w:t xml:space="preserve">que </w:t>
      </w:r>
      <w:r w:rsidR="005E5284" w:rsidRPr="005E5284">
        <w:rPr>
          <w:rFonts w:ascii="Courier New" w:eastAsia="Courier New" w:hAnsi="Courier New" w:cs="Courier New"/>
          <w:sz w:val="24"/>
          <w:szCs w:val="24"/>
        </w:rPr>
        <w:t>sean juezas y jueces</w:t>
      </w:r>
      <w:r w:rsidR="005E5284">
        <w:rPr>
          <w:rFonts w:ascii="Courier New" w:eastAsia="Courier New" w:hAnsi="Courier New" w:cs="Courier New"/>
          <w:sz w:val="24"/>
          <w:szCs w:val="24"/>
        </w:rPr>
        <w:t>,</w:t>
      </w:r>
      <w:r w:rsidR="005E5284" w:rsidRPr="005E5284">
        <w:rPr>
          <w:rFonts w:ascii="Courier New" w:eastAsia="Courier New" w:hAnsi="Courier New" w:cs="Courier New"/>
          <w:sz w:val="24"/>
          <w:szCs w:val="24"/>
        </w:rPr>
        <w:t xml:space="preserve"> </w:t>
      </w:r>
      <w:r w:rsidR="00EF154F">
        <w:rPr>
          <w:rFonts w:ascii="Courier New" w:eastAsia="Courier New" w:hAnsi="Courier New" w:cs="Courier New"/>
          <w:bCs/>
          <w:sz w:val="24"/>
          <w:szCs w:val="32"/>
        </w:rPr>
        <w:t xml:space="preserve">a efectos de resguardar </w:t>
      </w:r>
      <w:r w:rsidR="005E5284">
        <w:rPr>
          <w:rFonts w:ascii="Courier New" w:eastAsia="Courier New" w:hAnsi="Courier New" w:cs="Courier New"/>
          <w:bCs/>
          <w:sz w:val="24"/>
          <w:szCs w:val="32"/>
        </w:rPr>
        <w:t>la</w:t>
      </w:r>
      <w:r w:rsidR="00EF154F">
        <w:rPr>
          <w:rFonts w:ascii="Courier New" w:eastAsia="Courier New" w:hAnsi="Courier New" w:cs="Courier New"/>
          <w:bCs/>
          <w:sz w:val="24"/>
          <w:szCs w:val="32"/>
        </w:rPr>
        <w:t xml:space="preserve"> independencia externa</w:t>
      </w:r>
      <w:r w:rsidR="005E5284">
        <w:rPr>
          <w:rFonts w:ascii="Courier New" w:eastAsia="Courier New" w:hAnsi="Courier New" w:cs="Courier New"/>
          <w:bCs/>
          <w:sz w:val="24"/>
          <w:szCs w:val="32"/>
        </w:rPr>
        <w:t xml:space="preserve"> de la judicatura</w:t>
      </w:r>
      <w:r w:rsidR="008F67B4">
        <w:rPr>
          <w:rFonts w:ascii="Courier New" w:eastAsia="Courier New" w:hAnsi="Courier New" w:cs="Courier New"/>
          <w:bCs/>
          <w:sz w:val="24"/>
          <w:szCs w:val="32"/>
        </w:rPr>
        <w:t>. Sin embargo,</w:t>
      </w:r>
      <w:r w:rsidR="00EF154F" w:rsidRPr="00084A8A">
        <w:t xml:space="preserve"> </w:t>
      </w:r>
      <w:r w:rsidR="00196BE0">
        <w:rPr>
          <w:rFonts w:ascii="Courier New" w:eastAsia="Courier New" w:hAnsi="Courier New" w:cs="Courier New"/>
          <w:bCs/>
          <w:sz w:val="24"/>
          <w:szCs w:val="32"/>
        </w:rPr>
        <w:t xml:space="preserve"> instrumentos </w:t>
      </w:r>
      <w:r w:rsidR="00DF71DE">
        <w:rPr>
          <w:rFonts w:ascii="Courier New" w:eastAsia="Courier New" w:hAnsi="Courier New" w:cs="Courier New"/>
          <w:bCs/>
          <w:sz w:val="24"/>
          <w:szCs w:val="32"/>
        </w:rPr>
        <w:t>emanados de diversos órganos</w:t>
      </w:r>
      <w:r w:rsidR="00260A6C">
        <w:rPr>
          <w:rFonts w:ascii="Courier New" w:eastAsia="Courier New" w:hAnsi="Courier New" w:cs="Courier New"/>
          <w:bCs/>
          <w:sz w:val="24"/>
          <w:szCs w:val="32"/>
        </w:rPr>
        <w:t xml:space="preserve"> </w:t>
      </w:r>
      <w:r w:rsidR="00196BE0">
        <w:rPr>
          <w:rFonts w:ascii="Courier New" w:eastAsia="Courier New" w:hAnsi="Courier New" w:cs="Courier New"/>
          <w:bCs/>
          <w:sz w:val="24"/>
          <w:szCs w:val="32"/>
        </w:rPr>
        <w:t>internacionales también</w:t>
      </w:r>
      <w:r w:rsidR="00EF154F" w:rsidRPr="00084A8A">
        <w:rPr>
          <w:rFonts w:ascii="Courier New" w:eastAsia="Courier New" w:hAnsi="Courier New" w:cs="Courier New"/>
          <w:bCs/>
          <w:sz w:val="24"/>
          <w:szCs w:val="32"/>
        </w:rPr>
        <w:t xml:space="preserve"> reconoc</w:t>
      </w:r>
      <w:r w:rsidR="00196BE0">
        <w:rPr>
          <w:rFonts w:ascii="Courier New" w:eastAsia="Courier New" w:hAnsi="Courier New" w:cs="Courier New"/>
          <w:bCs/>
          <w:sz w:val="24"/>
          <w:szCs w:val="32"/>
        </w:rPr>
        <w:t>en</w:t>
      </w:r>
      <w:r w:rsidR="00EF154F" w:rsidRPr="00084A8A">
        <w:rPr>
          <w:rFonts w:ascii="Courier New" w:eastAsia="Courier New" w:hAnsi="Courier New" w:cs="Courier New"/>
          <w:bCs/>
          <w:sz w:val="24"/>
          <w:szCs w:val="32"/>
        </w:rPr>
        <w:t xml:space="preserve"> la importancia de que </w:t>
      </w:r>
      <w:r w:rsidR="00196BE0">
        <w:rPr>
          <w:rFonts w:ascii="Courier New" w:eastAsia="Courier New" w:hAnsi="Courier New" w:cs="Courier New"/>
          <w:bCs/>
          <w:sz w:val="24"/>
          <w:szCs w:val="32"/>
        </w:rPr>
        <w:t xml:space="preserve">en la composición de </w:t>
      </w:r>
      <w:r w:rsidR="008F67B4">
        <w:rPr>
          <w:rFonts w:ascii="Courier New" w:eastAsia="Courier New" w:hAnsi="Courier New" w:cs="Courier New"/>
          <w:bCs/>
          <w:sz w:val="24"/>
          <w:szCs w:val="32"/>
        </w:rPr>
        <w:t xml:space="preserve">este órgano </w:t>
      </w:r>
      <w:r w:rsidR="00196BE0">
        <w:rPr>
          <w:rFonts w:ascii="Courier New" w:eastAsia="Courier New" w:hAnsi="Courier New" w:cs="Courier New"/>
          <w:bCs/>
          <w:sz w:val="24"/>
          <w:szCs w:val="32"/>
        </w:rPr>
        <w:t>se consideren</w:t>
      </w:r>
      <w:r w:rsidR="00EF154F" w:rsidRPr="00084A8A">
        <w:rPr>
          <w:rFonts w:ascii="Courier New" w:eastAsia="Courier New" w:hAnsi="Courier New" w:cs="Courier New"/>
          <w:bCs/>
          <w:sz w:val="24"/>
          <w:szCs w:val="32"/>
        </w:rPr>
        <w:t xml:space="preserve"> miembros ajenos a la judicatura, como profesoras y profesores de derecho,</w:t>
      </w:r>
      <w:r w:rsidR="00EF154F">
        <w:rPr>
          <w:rFonts w:ascii="Courier New" w:eastAsia="Courier New" w:hAnsi="Courier New" w:cs="Courier New"/>
          <w:bCs/>
          <w:sz w:val="24"/>
          <w:szCs w:val="32"/>
        </w:rPr>
        <w:t xml:space="preserve"> </w:t>
      </w:r>
      <w:r w:rsidR="00EF154F" w:rsidRPr="00084A8A">
        <w:rPr>
          <w:rFonts w:ascii="Courier New" w:eastAsia="Courier New" w:hAnsi="Courier New" w:cs="Courier New"/>
          <w:bCs/>
          <w:sz w:val="24"/>
          <w:szCs w:val="32"/>
        </w:rPr>
        <w:t xml:space="preserve">juristas de prestigio, </w:t>
      </w:r>
      <w:r w:rsidR="00EF154F">
        <w:rPr>
          <w:rFonts w:ascii="Courier New" w:eastAsia="Courier New" w:hAnsi="Courier New" w:cs="Courier New"/>
          <w:bCs/>
          <w:sz w:val="24"/>
          <w:szCs w:val="32"/>
        </w:rPr>
        <w:t>o</w:t>
      </w:r>
      <w:r w:rsidR="00EF154F" w:rsidRPr="00084A8A">
        <w:rPr>
          <w:rFonts w:ascii="Courier New" w:eastAsia="Courier New" w:hAnsi="Courier New" w:cs="Courier New"/>
          <w:bCs/>
          <w:sz w:val="24"/>
          <w:szCs w:val="32"/>
        </w:rPr>
        <w:t xml:space="preserve"> ciudadanas y ciudadanos de reconocida reputación y experiencia.</w:t>
      </w:r>
      <w:r w:rsidR="00EF154F">
        <w:rPr>
          <w:rFonts w:ascii="Courier New" w:eastAsia="Courier New" w:hAnsi="Courier New" w:cs="Courier New"/>
          <w:bCs/>
          <w:sz w:val="24"/>
          <w:szCs w:val="32"/>
        </w:rPr>
        <w:t xml:space="preserve"> </w:t>
      </w:r>
      <w:r w:rsidR="00B373FE">
        <w:rPr>
          <w:rFonts w:ascii="Courier New" w:eastAsia="Courier New" w:hAnsi="Courier New" w:cs="Courier New"/>
          <w:bCs/>
          <w:sz w:val="24"/>
          <w:szCs w:val="32"/>
        </w:rPr>
        <w:t xml:space="preserve">Tratándose </w:t>
      </w:r>
      <w:r w:rsidR="00AD456E">
        <w:rPr>
          <w:rFonts w:ascii="Courier New" w:eastAsia="Courier New" w:hAnsi="Courier New" w:cs="Courier New"/>
          <w:bCs/>
          <w:sz w:val="24"/>
          <w:szCs w:val="32"/>
        </w:rPr>
        <w:t xml:space="preserve">de </w:t>
      </w:r>
      <w:r w:rsidR="00C07788">
        <w:rPr>
          <w:rFonts w:ascii="Courier New" w:eastAsia="Courier New" w:hAnsi="Courier New" w:cs="Courier New"/>
          <w:bCs/>
          <w:sz w:val="24"/>
          <w:szCs w:val="32"/>
        </w:rPr>
        <w:t>los</w:t>
      </w:r>
      <w:r w:rsidR="00EF154F">
        <w:rPr>
          <w:rFonts w:ascii="Courier New" w:eastAsia="Courier New" w:hAnsi="Courier New" w:cs="Courier New"/>
          <w:bCs/>
          <w:sz w:val="24"/>
          <w:szCs w:val="32"/>
        </w:rPr>
        <w:t xml:space="preserve"> integrantes externos de estos órganos,</w:t>
      </w:r>
      <w:r w:rsidR="00AD456E">
        <w:rPr>
          <w:rFonts w:ascii="Courier New" w:eastAsia="Courier New" w:hAnsi="Courier New" w:cs="Courier New"/>
          <w:bCs/>
          <w:sz w:val="24"/>
          <w:szCs w:val="32"/>
        </w:rPr>
        <w:t xml:space="preserve"> la recomendación</w:t>
      </w:r>
      <w:r w:rsidR="00EF154F" w:rsidRPr="003371DF">
        <w:rPr>
          <w:rFonts w:ascii="Courier New" w:eastAsia="Courier New" w:hAnsi="Courier New" w:cs="Courier New"/>
          <w:bCs/>
          <w:sz w:val="24"/>
          <w:szCs w:val="32"/>
        </w:rPr>
        <w:t xml:space="preserve"> es </w:t>
      </w:r>
      <w:r w:rsidR="00EF154F" w:rsidRPr="00E8516C">
        <w:rPr>
          <w:rFonts w:ascii="Courier New" w:eastAsia="Courier New" w:hAnsi="Courier New" w:cs="Courier New"/>
          <w:bCs/>
          <w:sz w:val="24"/>
          <w:szCs w:val="32"/>
        </w:rPr>
        <w:t>que</w:t>
      </w:r>
      <w:r w:rsidR="00EF154F">
        <w:rPr>
          <w:rFonts w:ascii="Courier New" w:eastAsia="Courier New" w:hAnsi="Courier New" w:cs="Courier New"/>
          <w:bCs/>
          <w:sz w:val="24"/>
          <w:szCs w:val="32"/>
        </w:rPr>
        <w:t xml:space="preserve"> </w:t>
      </w:r>
      <w:r w:rsidR="00EF154F" w:rsidRPr="00E8516C">
        <w:rPr>
          <w:rFonts w:ascii="Courier New" w:eastAsia="Courier New" w:hAnsi="Courier New" w:cs="Courier New"/>
          <w:bCs/>
          <w:sz w:val="24"/>
          <w:szCs w:val="32"/>
        </w:rPr>
        <w:t xml:space="preserve">no </w:t>
      </w:r>
      <w:r w:rsidR="00EF154F">
        <w:rPr>
          <w:rFonts w:ascii="Courier New" w:eastAsia="Courier New" w:hAnsi="Courier New" w:cs="Courier New"/>
          <w:bCs/>
          <w:sz w:val="24"/>
          <w:szCs w:val="32"/>
        </w:rPr>
        <w:t>provengan de la política</w:t>
      </w:r>
      <w:r w:rsidR="00EF154F" w:rsidRPr="00E8516C">
        <w:rPr>
          <w:rFonts w:ascii="Courier New" w:eastAsia="Courier New" w:hAnsi="Courier New" w:cs="Courier New"/>
          <w:bCs/>
          <w:sz w:val="24"/>
          <w:szCs w:val="32"/>
        </w:rPr>
        <w:t xml:space="preserve">, ni </w:t>
      </w:r>
      <w:r w:rsidR="00EF154F">
        <w:rPr>
          <w:rFonts w:ascii="Courier New" w:eastAsia="Courier New" w:hAnsi="Courier New" w:cs="Courier New"/>
          <w:bCs/>
          <w:sz w:val="24"/>
          <w:szCs w:val="32"/>
        </w:rPr>
        <w:t xml:space="preserve">sean </w:t>
      </w:r>
      <w:r w:rsidR="00EF154F" w:rsidRPr="00E8516C">
        <w:rPr>
          <w:rFonts w:ascii="Courier New" w:eastAsia="Courier New" w:hAnsi="Courier New" w:cs="Courier New"/>
          <w:bCs/>
          <w:sz w:val="24"/>
          <w:szCs w:val="32"/>
        </w:rPr>
        <w:t xml:space="preserve">miembros del </w:t>
      </w:r>
      <w:r w:rsidR="003D54FA">
        <w:rPr>
          <w:rFonts w:ascii="Courier New" w:eastAsia="Courier New" w:hAnsi="Courier New" w:cs="Courier New"/>
          <w:bCs/>
          <w:sz w:val="24"/>
          <w:szCs w:val="32"/>
        </w:rPr>
        <w:t>Congreso</w:t>
      </w:r>
      <w:r w:rsidR="00EF154F" w:rsidRPr="00E8516C">
        <w:rPr>
          <w:rFonts w:ascii="Courier New" w:eastAsia="Courier New" w:hAnsi="Courier New" w:cs="Courier New"/>
          <w:bCs/>
          <w:sz w:val="24"/>
          <w:szCs w:val="32"/>
        </w:rPr>
        <w:t xml:space="preserve">, del Gobierno o de la Administración, </w:t>
      </w:r>
      <w:r w:rsidR="00EF154F">
        <w:rPr>
          <w:rFonts w:ascii="Courier New" w:eastAsia="Courier New" w:hAnsi="Courier New" w:cs="Courier New"/>
          <w:bCs/>
          <w:sz w:val="24"/>
          <w:szCs w:val="32"/>
        </w:rPr>
        <w:t>y</w:t>
      </w:r>
      <w:r w:rsidR="00EF154F" w:rsidRPr="00E8516C">
        <w:rPr>
          <w:rFonts w:ascii="Courier New" w:eastAsia="Courier New" w:hAnsi="Courier New" w:cs="Courier New"/>
          <w:bCs/>
          <w:sz w:val="24"/>
          <w:szCs w:val="32"/>
        </w:rPr>
        <w:t xml:space="preserve"> </w:t>
      </w:r>
      <w:r w:rsidR="00EF154F">
        <w:rPr>
          <w:rFonts w:ascii="Courier New" w:eastAsia="Courier New" w:hAnsi="Courier New" w:cs="Courier New"/>
          <w:bCs/>
          <w:sz w:val="24"/>
          <w:szCs w:val="32"/>
        </w:rPr>
        <w:t xml:space="preserve">que </w:t>
      </w:r>
      <w:r w:rsidR="00EF154F" w:rsidRPr="00E8516C">
        <w:rPr>
          <w:rFonts w:ascii="Courier New" w:eastAsia="Courier New" w:hAnsi="Courier New" w:cs="Courier New"/>
          <w:bCs/>
          <w:sz w:val="24"/>
          <w:szCs w:val="32"/>
        </w:rPr>
        <w:t>la elección de dichos miembros ajenos a la judicatura se encomiende a autoridades que no sean políticas</w:t>
      </w:r>
      <w:r w:rsidR="00AB7254">
        <w:rPr>
          <w:rStyle w:val="Refdenotaalpie"/>
          <w:rFonts w:ascii="Courier New" w:eastAsia="Courier New" w:hAnsi="Courier New" w:cs="Courier New"/>
          <w:bCs/>
          <w:sz w:val="24"/>
          <w:szCs w:val="32"/>
        </w:rPr>
        <w:footnoteReference w:id="17"/>
      </w:r>
      <w:r w:rsidR="00EF154F" w:rsidRPr="00E8516C">
        <w:rPr>
          <w:rFonts w:ascii="Courier New" w:eastAsia="Courier New" w:hAnsi="Courier New" w:cs="Courier New"/>
          <w:bCs/>
          <w:sz w:val="24"/>
          <w:szCs w:val="32"/>
        </w:rPr>
        <w:t>.</w:t>
      </w:r>
    </w:p>
    <w:p w14:paraId="23714FD0" w14:textId="77777777" w:rsidR="00EF74E6" w:rsidRDefault="00EF74E6" w:rsidP="003D6916">
      <w:pPr>
        <w:spacing w:after="0" w:line="276" w:lineRule="auto"/>
        <w:ind w:left="2832" w:firstLine="712"/>
        <w:jc w:val="both"/>
        <w:rPr>
          <w:rFonts w:ascii="Courier New" w:eastAsia="Courier New" w:hAnsi="Courier New" w:cs="Courier New"/>
          <w:sz w:val="24"/>
          <w:szCs w:val="24"/>
        </w:rPr>
      </w:pPr>
    </w:p>
    <w:p w14:paraId="2F95A80B" w14:textId="55D66A2A" w:rsidR="00455A31" w:rsidRDefault="00455A31" w:rsidP="003D6916">
      <w:pPr>
        <w:pStyle w:val="Ttulo1"/>
        <w:numPr>
          <w:ilvl w:val="0"/>
          <w:numId w:val="15"/>
        </w:numPr>
        <w:tabs>
          <w:tab w:val="left" w:pos="3544"/>
        </w:tabs>
        <w:spacing w:before="0" w:after="0" w:line="276" w:lineRule="auto"/>
        <w:ind w:left="3544" w:hanging="709"/>
      </w:pPr>
      <w:r>
        <w:t>Necesidad de reducir los factores de riesgo de conflictos de interés en el ejercicio de la jurisdicción</w:t>
      </w:r>
    </w:p>
    <w:p w14:paraId="6A0ED38B" w14:textId="77777777" w:rsidR="00EF74E6" w:rsidRPr="00EF74E6" w:rsidRDefault="00EF74E6" w:rsidP="003D6916">
      <w:pPr>
        <w:spacing w:after="0"/>
      </w:pPr>
    </w:p>
    <w:p w14:paraId="2034382D" w14:textId="1C308C74" w:rsidR="002A31DC" w:rsidRDefault="002A31DC" w:rsidP="003D6916">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Para </w:t>
      </w:r>
      <w:r w:rsidR="000A0EFD">
        <w:rPr>
          <w:rFonts w:ascii="Courier New" w:eastAsia="Courier New" w:hAnsi="Courier New" w:cs="Courier New"/>
          <w:sz w:val="24"/>
          <w:szCs w:val="24"/>
        </w:rPr>
        <w:t xml:space="preserve">evitar los riesgos estructurales </w:t>
      </w:r>
      <w:r w:rsidR="003B2D69">
        <w:rPr>
          <w:rFonts w:ascii="Courier New" w:eastAsia="Courier New" w:hAnsi="Courier New" w:cs="Courier New"/>
          <w:sz w:val="24"/>
          <w:szCs w:val="24"/>
        </w:rPr>
        <w:t>de conflicto</w:t>
      </w:r>
      <w:r w:rsidR="00110278">
        <w:rPr>
          <w:rFonts w:ascii="Courier New" w:eastAsia="Courier New" w:hAnsi="Courier New" w:cs="Courier New"/>
          <w:sz w:val="24"/>
          <w:szCs w:val="24"/>
        </w:rPr>
        <w:t xml:space="preserve">s de interés reseñados anteriormente, se considera necesario, en primer lugar, </w:t>
      </w:r>
      <w:r w:rsidR="00B23CB6">
        <w:rPr>
          <w:rFonts w:ascii="Courier New" w:eastAsia="Courier New" w:hAnsi="Courier New" w:cs="Courier New"/>
          <w:sz w:val="24"/>
          <w:szCs w:val="24"/>
        </w:rPr>
        <w:t xml:space="preserve">exigir que la función jurisdiccional sea siempre ejercida por jueces legalmente investidos como tales, eliminando en consecuencia la figura de los abogados integrantes de la Corte Suprema y de las Cortes de Apelaciones. </w:t>
      </w:r>
      <w:r w:rsidR="00C458CD">
        <w:rPr>
          <w:rFonts w:ascii="Courier New" w:eastAsia="Courier New" w:hAnsi="Courier New" w:cs="Courier New"/>
          <w:sz w:val="24"/>
          <w:szCs w:val="24"/>
        </w:rPr>
        <w:t xml:space="preserve">De esta forma, las decisiones jurisdiccionales estarán siempre en manos de personas con dedicación exclusiva a dicha labor, </w:t>
      </w:r>
      <w:r w:rsidR="00BD1AC1">
        <w:rPr>
          <w:rFonts w:ascii="Courier New" w:eastAsia="Courier New" w:hAnsi="Courier New" w:cs="Courier New"/>
          <w:sz w:val="24"/>
          <w:szCs w:val="24"/>
        </w:rPr>
        <w:t>evitando las situaciones de conflicto de interés que se dan por el ejercicio de la profesión por parte de los abogados integrantes. Además, ello limita el poder que tiene el Poder Ejecutivo</w:t>
      </w:r>
      <w:r w:rsidR="002A797D">
        <w:rPr>
          <w:rFonts w:ascii="Courier New" w:eastAsia="Courier New" w:hAnsi="Courier New" w:cs="Courier New"/>
          <w:sz w:val="24"/>
          <w:szCs w:val="24"/>
        </w:rPr>
        <w:t xml:space="preserve"> en la designación de las personas que</w:t>
      </w:r>
      <w:r w:rsidR="00953C44">
        <w:rPr>
          <w:rFonts w:ascii="Courier New" w:eastAsia="Courier New" w:hAnsi="Courier New" w:cs="Courier New"/>
          <w:sz w:val="24"/>
          <w:szCs w:val="24"/>
        </w:rPr>
        <w:t xml:space="preserve"> ejercer la función jurisdiccional en los tribunales superiores de justicia.</w:t>
      </w:r>
    </w:p>
    <w:p w14:paraId="11BF0901" w14:textId="77777777" w:rsidR="00EF74E6" w:rsidRDefault="00EF74E6" w:rsidP="003D6916">
      <w:pPr>
        <w:spacing w:after="0" w:line="276" w:lineRule="auto"/>
        <w:ind w:left="2835" w:firstLine="709"/>
        <w:jc w:val="both"/>
        <w:rPr>
          <w:rFonts w:ascii="Courier New" w:eastAsia="Courier New" w:hAnsi="Courier New" w:cs="Courier New"/>
          <w:sz w:val="24"/>
          <w:szCs w:val="24"/>
        </w:rPr>
      </w:pPr>
    </w:p>
    <w:p w14:paraId="1509FA27" w14:textId="26A82957" w:rsidR="00953C44" w:rsidRDefault="00953C44" w:rsidP="003D6916">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En segundo lugar, se encomienda a la Fiscalía Judicial</w:t>
      </w:r>
      <w:r w:rsidR="00A36049">
        <w:rPr>
          <w:rFonts w:ascii="Courier New" w:eastAsia="Courier New" w:hAnsi="Courier New" w:cs="Courier New"/>
          <w:sz w:val="24"/>
          <w:szCs w:val="24"/>
        </w:rPr>
        <w:t xml:space="preserve"> la evaluación de los conflictos de interés y</w:t>
      </w:r>
      <w:r w:rsidR="00B20CA9">
        <w:rPr>
          <w:rFonts w:ascii="Courier New" w:eastAsia="Courier New" w:hAnsi="Courier New" w:cs="Courier New"/>
          <w:sz w:val="24"/>
          <w:szCs w:val="24"/>
        </w:rPr>
        <w:t xml:space="preserve"> se la faculta para emitir dictámenes </w:t>
      </w:r>
      <w:r w:rsidR="007D61B7">
        <w:rPr>
          <w:rFonts w:ascii="Courier New" w:eastAsia="Courier New" w:hAnsi="Courier New" w:cs="Courier New"/>
          <w:sz w:val="24"/>
          <w:szCs w:val="24"/>
        </w:rPr>
        <w:t xml:space="preserve">para </w:t>
      </w:r>
      <w:r w:rsidR="00DB1EC6">
        <w:rPr>
          <w:rFonts w:ascii="Courier New" w:eastAsia="Courier New" w:hAnsi="Courier New" w:cs="Courier New"/>
          <w:sz w:val="24"/>
          <w:szCs w:val="24"/>
        </w:rPr>
        <w:t>su</w:t>
      </w:r>
      <w:r w:rsidR="007D61B7">
        <w:rPr>
          <w:rFonts w:ascii="Courier New" w:eastAsia="Courier New" w:hAnsi="Courier New" w:cs="Courier New"/>
          <w:sz w:val="24"/>
          <w:szCs w:val="24"/>
        </w:rPr>
        <w:t xml:space="preserve"> gestión. De esta manera, busca promoverse una c</w:t>
      </w:r>
      <w:r w:rsidR="00905A8D">
        <w:rPr>
          <w:rFonts w:ascii="Courier New" w:eastAsia="Courier New" w:hAnsi="Courier New" w:cs="Courier New"/>
          <w:sz w:val="24"/>
          <w:szCs w:val="24"/>
        </w:rPr>
        <w:t>ultura de la consulta,</w:t>
      </w:r>
      <w:r w:rsidR="001A700C">
        <w:rPr>
          <w:rFonts w:ascii="Courier New" w:eastAsia="Courier New" w:hAnsi="Courier New" w:cs="Courier New"/>
          <w:sz w:val="24"/>
          <w:szCs w:val="24"/>
        </w:rPr>
        <w:t xml:space="preserve"> </w:t>
      </w:r>
      <w:r w:rsidR="00052CD2">
        <w:rPr>
          <w:rFonts w:ascii="Courier New" w:eastAsia="Courier New" w:hAnsi="Courier New" w:cs="Courier New"/>
          <w:sz w:val="24"/>
          <w:szCs w:val="24"/>
        </w:rPr>
        <w:t>en virtud de la cual los ju</w:t>
      </w:r>
      <w:r w:rsidR="00271DC5">
        <w:rPr>
          <w:rFonts w:ascii="Courier New" w:eastAsia="Courier New" w:hAnsi="Courier New" w:cs="Courier New"/>
          <w:sz w:val="24"/>
          <w:szCs w:val="24"/>
        </w:rPr>
        <w:t>eces puedan acudir a un órgano especializado para</w:t>
      </w:r>
      <w:r w:rsidR="00693B87">
        <w:rPr>
          <w:rFonts w:ascii="Courier New" w:eastAsia="Courier New" w:hAnsi="Courier New" w:cs="Courier New"/>
          <w:sz w:val="24"/>
          <w:szCs w:val="24"/>
        </w:rPr>
        <w:t xml:space="preserve"> consultar cómo proceder en situaciones en las que </w:t>
      </w:r>
      <w:r w:rsidR="00A04D7F">
        <w:rPr>
          <w:rFonts w:ascii="Courier New" w:eastAsia="Courier New" w:hAnsi="Courier New" w:cs="Courier New"/>
          <w:sz w:val="24"/>
          <w:szCs w:val="24"/>
        </w:rPr>
        <w:t>podría haber conflictos de interés involucrados.</w:t>
      </w:r>
    </w:p>
    <w:p w14:paraId="090F747E" w14:textId="77777777" w:rsidR="00EF74E6" w:rsidRDefault="00EF74E6" w:rsidP="003D6916">
      <w:pPr>
        <w:spacing w:after="0" w:line="276" w:lineRule="auto"/>
        <w:ind w:left="2835" w:firstLine="709"/>
        <w:jc w:val="both"/>
        <w:rPr>
          <w:rFonts w:ascii="Courier New" w:eastAsia="Courier New" w:hAnsi="Courier New" w:cs="Courier New"/>
          <w:sz w:val="24"/>
          <w:szCs w:val="24"/>
        </w:rPr>
      </w:pPr>
    </w:p>
    <w:p w14:paraId="47694CFF" w14:textId="57BD2AF6" w:rsidR="000C5443" w:rsidRDefault="00257EBD" w:rsidP="003D6916">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Estos mecanismos de gestión de los conflictos de interés buscan reducir la opacidad y el riesgo de corrupción en el ejercicio de la jurisdicción, resguardando así la independencia </w:t>
      </w:r>
      <w:r w:rsidR="00B17F8C">
        <w:rPr>
          <w:rFonts w:ascii="Courier New" w:eastAsia="Courier New" w:hAnsi="Courier New" w:cs="Courier New"/>
          <w:sz w:val="24"/>
          <w:szCs w:val="24"/>
        </w:rPr>
        <w:t>e imparcialidad de los jueces.</w:t>
      </w:r>
      <w:r w:rsidR="00B17F8C" w:rsidDel="00B17F8C">
        <w:rPr>
          <w:rFonts w:ascii="Courier New" w:eastAsia="Courier New" w:hAnsi="Courier New" w:cs="Courier New"/>
          <w:sz w:val="24"/>
          <w:szCs w:val="24"/>
        </w:rPr>
        <w:t xml:space="preserve"> </w:t>
      </w:r>
    </w:p>
    <w:p w14:paraId="5D632B72" w14:textId="77777777" w:rsidR="00E3643F" w:rsidRDefault="00E3643F" w:rsidP="003D6916">
      <w:pPr>
        <w:spacing w:after="0" w:line="276" w:lineRule="auto"/>
        <w:ind w:left="2835" w:firstLine="709"/>
        <w:jc w:val="both"/>
        <w:rPr>
          <w:rFonts w:ascii="Courier New" w:eastAsia="Courier New" w:hAnsi="Courier New" w:cs="Courier New"/>
          <w:sz w:val="24"/>
          <w:szCs w:val="24"/>
        </w:rPr>
      </w:pPr>
    </w:p>
    <w:p w14:paraId="74DDE9D6" w14:textId="765F25E3" w:rsidR="00A672E0" w:rsidRDefault="00A672E0" w:rsidP="003D6916">
      <w:pPr>
        <w:pStyle w:val="Ttulo1"/>
        <w:numPr>
          <w:ilvl w:val="0"/>
          <w:numId w:val="3"/>
        </w:numPr>
        <w:spacing w:before="0" w:after="0" w:line="276" w:lineRule="auto"/>
        <w:ind w:left="3544"/>
      </w:pPr>
      <w:r w:rsidRPr="58C233F3">
        <w:t>CONTENIDO</w:t>
      </w:r>
    </w:p>
    <w:p w14:paraId="4B9E8B4E" w14:textId="77777777" w:rsidR="00EF74E6" w:rsidRPr="00EF74E6" w:rsidRDefault="00EF74E6" w:rsidP="003D6916">
      <w:pPr>
        <w:spacing w:after="0"/>
      </w:pPr>
    </w:p>
    <w:p w14:paraId="6C48AB5C" w14:textId="0C0504E4" w:rsidR="001B52DF" w:rsidRDefault="00F45285" w:rsidP="003D6916">
      <w:pPr>
        <w:pStyle w:val="Ttulo1"/>
        <w:numPr>
          <w:ilvl w:val="0"/>
          <w:numId w:val="17"/>
        </w:numPr>
        <w:tabs>
          <w:tab w:val="left" w:pos="3544"/>
        </w:tabs>
        <w:spacing w:before="0" w:after="0" w:line="276" w:lineRule="auto"/>
        <w:ind w:left="3544" w:hanging="709"/>
      </w:pPr>
      <w:r>
        <w:t xml:space="preserve">Nombramientos </w:t>
      </w:r>
      <w:r w:rsidR="001B52DF">
        <w:t xml:space="preserve">de </w:t>
      </w:r>
      <w:r w:rsidR="00335896">
        <w:t>m</w:t>
      </w:r>
      <w:r w:rsidR="00F26178">
        <w:t>agistrados</w:t>
      </w:r>
      <w:r w:rsidR="002450C2">
        <w:t>,</w:t>
      </w:r>
      <w:r w:rsidR="00F26178">
        <w:t xml:space="preserve"> </w:t>
      </w:r>
      <w:r w:rsidR="001B52DF">
        <w:t xml:space="preserve">jueces </w:t>
      </w:r>
      <w:r w:rsidR="00F26178">
        <w:t>y demás miembros del Escalafón Primario del Poder Judicial</w:t>
      </w:r>
    </w:p>
    <w:p w14:paraId="52B2914F" w14:textId="77777777" w:rsidR="00EF74E6" w:rsidRPr="00EF74E6" w:rsidRDefault="00EF74E6" w:rsidP="003D6916">
      <w:pPr>
        <w:spacing w:after="0"/>
      </w:pPr>
    </w:p>
    <w:p w14:paraId="0B5CA1FB" w14:textId="4128EEC7" w:rsidR="00A849DF" w:rsidRDefault="0005619C" w:rsidP="003D6916">
      <w:pPr>
        <w:pStyle w:val="Prrafodelista"/>
        <w:spacing w:after="0" w:line="276" w:lineRule="auto"/>
        <w:ind w:left="2835" w:firstLine="709"/>
        <w:jc w:val="both"/>
        <w:rPr>
          <w:rFonts w:ascii="Courier New" w:eastAsia="Courier New" w:hAnsi="Courier New" w:cs="Courier New"/>
          <w:sz w:val="24"/>
          <w:szCs w:val="32"/>
        </w:rPr>
      </w:pPr>
      <w:r w:rsidRPr="0005619C">
        <w:rPr>
          <w:rFonts w:ascii="Courier New" w:eastAsia="Courier New" w:hAnsi="Courier New" w:cs="Courier New"/>
          <w:bCs/>
          <w:sz w:val="24"/>
          <w:szCs w:val="32"/>
        </w:rPr>
        <w:t xml:space="preserve">Se propone la creación de un órgano autónomo, denominado Consejo de Nombramientos Judiciales, que estará a cargo de la gestión de los procesos de selección, y </w:t>
      </w:r>
      <w:r>
        <w:rPr>
          <w:rFonts w:ascii="Courier New" w:eastAsia="Courier New" w:hAnsi="Courier New" w:cs="Courier New"/>
          <w:bCs/>
          <w:sz w:val="24"/>
          <w:szCs w:val="32"/>
        </w:rPr>
        <w:t>se introducen</w:t>
      </w:r>
      <w:r w:rsidRPr="0005619C">
        <w:rPr>
          <w:rFonts w:ascii="Courier New" w:eastAsia="Courier New" w:hAnsi="Courier New" w:cs="Courier New"/>
          <w:bCs/>
          <w:sz w:val="24"/>
          <w:szCs w:val="32"/>
        </w:rPr>
        <w:t xml:space="preserve"> nuevas reglas para los nombramientos </w:t>
      </w:r>
      <w:r>
        <w:rPr>
          <w:rFonts w:ascii="Courier New" w:eastAsia="Courier New" w:hAnsi="Courier New" w:cs="Courier New"/>
          <w:bCs/>
          <w:sz w:val="24"/>
          <w:szCs w:val="32"/>
        </w:rPr>
        <w:t xml:space="preserve">judiciales, </w:t>
      </w:r>
      <w:r w:rsidRPr="0005619C">
        <w:rPr>
          <w:rFonts w:ascii="Courier New" w:eastAsia="Courier New" w:hAnsi="Courier New" w:cs="Courier New"/>
          <w:bCs/>
          <w:sz w:val="24"/>
          <w:szCs w:val="32"/>
        </w:rPr>
        <w:t>sobre la base de procesos fundados en el mérito de los candidatos y mediante mecanismos de oposición efectiva</w:t>
      </w:r>
      <w:r w:rsidR="00A849DF" w:rsidRPr="00F325DA">
        <w:rPr>
          <w:rFonts w:ascii="Courier New" w:eastAsia="Courier New" w:hAnsi="Courier New" w:cs="Courier New"/>
          <w:sz w:val="24"/>
          <w:szCs w:val="32"/>
        </w:rPr>
        <w:t>.</w:t>
      </w:r>
    </w:p>
    <w:p w14:paraId="3005D718" w14:textId="77777777" w:rsidR="00EF74E6" w:rsidRPr="0060481C" w:rsidRDefault="00EF74E6" w:rsidP="003D6916">
      <w:pPr>
        <w:pStyle w:val="Prrafodelista"/>
        <w:spacing w:after="0" w:line="276" w:lineRule="auto"/>
        <w:ind w:left="2835" w:firstLine="709"/>
        <w:jc w:val="both"/>
        <w:rPr>
          <w:rFonts w:ascii="Courier New" w:eastAsia="Courier New" w:hAnsi="Courier New" w:cs="Courier New"/>
          <w:bCs/>
          <w:sz w:val="24"/>
          <w:szCs w:val="32"/>
        </w:rPr>
      </w:pPr>
    </w:p>
    <w:p w14:paraId="52EB3A52" w14:textId="05F0F582" w:rsidR="001B52DF" w:rsidRDefault="005C42C8" w:rsidP="003D6916">
      <w:pPr>
        <w:pStyle w:val="Ttulo3"/>
        <w:numPr>
          <w:ilvl w:val="0"/>
          <w:numId w:val="16"/>
        </w:numPr>
        <w:tabs>
          <w:tab w:val="left" w:pos="3544"/>
        </w:tabs>
        <w:spacing w:before="0" w:after="0" w:line="276" w:lineRule="auto"/>
        <w:ind w:left="2835" w:firstLine="0"/>
      </w:pPr>
      <w:r w:rsidRPr="005046D9">
        <w:t>Consejo de Nombramientos Judiciales</w:t>
      </w:r>
    </w:p>
    <w:p w14:paraId="1775D5CA" w14:textId="77777777" w:rsidR="00EF74E6" w:rsidRPr="00EF74E6" w:rsidRDefault="00EF74E6" w:rsidP="003D6916">
      <w:pPr>
        <w:spacing w:after="0"/>
      </w:pPr>
    </w:p>
    <w:p w14:paraId="038B9BDD" w14:textId="5F699363" w:rsidR="00EB1CA2" w:rsidRDefault="009127B2" w:rsidP="003D6916">
      <w:pPr>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E</w:t>
      </w:r>
      <w:r w:rsidR="00D60F50" w:rsidRPr="00E93CA1">
        <w:rPr>
          <w:rFonts w:ascii="Courier New" w:eastAsia="Courier New" w:hAnsi="Courier New" w:cs="Courier New"/>
          <w:bCs/>
          <w:sz w:val="24"/>
          <w:szCs w:val="32"/>
        </w:rPr>
        <w:t xml:space="preserve">l Consejo </w:t>
      </w:r>
      <w:r w:rsidR="0002657A" w:rsidRPr="00E93CA1">
        <w:rPr>
          <w:rFonts w:ascii="Courier New" w:eastAsia="Courier New" w:hAnsi="Courier New" w:cs="Courier New"/>
          <w:bCs/>
          <w:sz w:val="24"/>
          <w:szCs w:val="32"/>
        </w:rPr>
        <w:t xml:space="preserve">de Nombramientos Judiciales </w:t>
      </w:r>
      <w:r w:rsidR="001B50FC" w:rsidRPr="00E93CA1">
        <w:rPr>
          <w:rFonts w:ascii="Courier New" w:eastAsia="Courier New" w:hAnsi="Courier New" w:cs="Courier New"/>
          <w:bCs/>
          <w:sz w:val="24"/>
          <w:szCs w:val="32"/>
        </w:rPr>
        <w:t>tendrá una composición mixta</w:t>
      </w:r>
      <w:r w:rsidR="00AF4D27" w:rsidRPr="00E93CA1">
        <w:rPr>
          <w:rFonts w:ascii="Courier New" w:eastAsia="Courier New" w:hAnsi="Courier New" w:cs="Courier New"/>
          <w:bCs/>
          <w:sz w:val="24"/>
          <w:szCs w:val="32"/>
        </w:rPr>
        <w:t xml:space="preserve">, </w:t>
      </w:r>
      <w:r w:rsidR="00CF2D70" w:rsidRPr="00E93CA1">
        <w:rPr>
          <w:rFonts w:ascii="Courier New" w:eastAsia="Courier New" w:hAnsi="Courier New" w:cs="Courier New"/>
          <w:bCs/>
          <w:sz w:val="24"/>
          <w:szCs w:val="32"/>
        </w:rPr>
        <w:t xml:space="preserve">que considera </w:t>
      </w:r>
      <w:r w:rsidR="00D50FA5" w:rsidRPr="00E93CA1">
        <w:rPr>
          <w:rFonts w:ascii="Courier New" w:eastAsia="Courier New" w:hAnsi="Courier New" w:cs="Courier New"/>
          <w:bCs/>
          <w:sz w:val="24"/>
          <w:szCs w:val="32"/>
        </w:rPr>
        <w:t xml:space="preserve">una </w:t>
      </w:r>
      <w:r w:rsidR="000F043F" w:rsidRPr="00E93CA1">
        <w:rPr>
          <w:rFonts w:ascii="Courier New" w:eastAsia="Courier New" w:hAnsi="Courier New" w:cs="Courier New"/>
          <w:bCs/>
          <w:sz w:val="24"/>
          <w:szCs w:val="32"/>
        </w:rPr>
        <w:t>mayoría de</w:t>
      </w:r>
      <w:r w:rsidR="00D50FA5" w:rsidRPr="00E93CA1">
        <w:rPr>
          <w:rFonts w:ascii="Courier New" w:eastAsia="Courier New" w:hAnsi="Courier New" w:cs="Courier New"/>
          <w:bCs/>
          <w:sz w:val="24"/>
          <w:szCs w:val="32"/>
        </w:rPr>
        <w:t xml:space="preserve"> </w:t>
      </w:r>
      <w:r w:rsidR="000F043F" w:rsidRPr="00E93CA1">
        <w:rPr>
          <w:rFonts w:ascii="Courier New" w:eastAsia="Courier New" w:hAnsi="Courier New" w:cs="Courier New"/>
          <w:bCs/>
          <w:sz w:val="24"/>
          <w:szCs w:val="32"/>
        </w:rPr>
        <w:t xml:space="preserve">miembros juezas y jueces </w:t>
      </w:r>
      <w:r w:rsidR="00BF7AF3" w:rsidRPr="00E93CA1">
        <w:rPr>
          <w:rFonts w:ascii="Courier New" w:eastAsia="Courier New" w:hAnsi="Courier New" w:cs="Courier New"/>
          <w:bCs/>
          <w:sz w:val="24"/>
          <w:szCs w:val="32"/>
        </w:rPr>
        <w:t>y</w:t>
      </w:r>
      <w:r w:rsidR="00641406">
        <w:rPr>
          <w:rFonts w:ascii="Courier New" w:eastAsia="Courier New" w:hAnsi="Courier New" w:cs="Courier New"/>
          <w:bCs/>
          <w:sz w:val="24"/>
          <w:szCs w:val="32"/>
        </w:rPr>
        <w:t>,</w:t>
      </w:r>
      <w:r w:rsidR="00BF7AF3" w:rsidRPr="00E93CA1">
        <w:rPr>
          <w:rFonts w:ascii="Courier New" w:eastAsia="Courier New" w:hAnsi="Courier New" w:cs="Courier New"/>
          <w:bCs/>
          <w:sz w:val="24"/>
          <w:szCs w:val="32"/>
        </w:rPr>
        <w:t xml:space="preserve"> </w:t>
      </w:r>
      <w:r w:rsidR="0053736D" w:rsidRPr="00E93CA1">
        <w:rPr>
          <w:rFonts w:ascii="Courier New" w:eastAsia="Courier New" w:hAnsi="Courier New" w:cs="Courier New"/>
          <w:bCs/>
          <w:sz w:val="24"/>
          <w:szCs w:val="32"/>
        </w:rPr>
        <w:t>dentro de est</w:t>
      </w:r>
      <w:r w:rsidR="00AE7C21">
        <w:rPr>
          <w:rFonts w:ascii="Courier New" w:eastAsia="Courier New" w:hAnsi="Courier New" w:cs="Courier New"/>
          <w:bCs/>
          <w:sz w:val="24"/>
          <w:szCs w:val="32"/>
        </w:rPr>
        <w:t>a</w:t>
      </w:r>
      <w:r w:rsidR="0053736D" w:rsidRPr="00E93CA1">
        <w:rPr>
          <w:rFonts w:ascii="Courier New" w:eastAsia="Courier New" w:hAnsi="Courier New" w:cs="Courier New"/>
          <w:bCs/>
          <w:sz w:val="24"/>
          <w:szCs w:val="32"/>
        </w:rPr>
        <w:t xml:space="preserve">, </w:t>
      </w:r>
      <w:r w:rsidR="00BF7AF3" w:rsidRPr="00E93CA1">
        <w:rPr>
          <w:rFonts w:ascii="Courier New" w:eastAsia="Courier New" w:hAnsi="Courier New" w:cs="Courier New"/>
          <w:bCs/>
          <w:sz w:val="24"/>
          <w:szCs w:val="32"/>
        </w:rPr>
        <w:t>una</w:t>
      </w:r>
      <w:r w:rsidR="000F043F" w:rsidRPr="00E93CA1">
        <w:rPr>
          <w:rFonts w:ascii="Courier New" w:eastAsia="Courier New" w:hAnsi="Courier New" w:cs="Courier New"/>
          <w:bCs/>
          <w:sz w:val="24"/>
          <w:szCs w:val="32"/>
        </w:rPr>
        <w:t xml:space="preserve"> </w:t>
      </w:r>
      <w:r w:rsidR="002577B3" w:rsidRPr="00E93CA1">
        <w:rPr>
          <w:rFonts w:ascii="Courier New" w:eastAsia="Courier New" w:hAnsi="Courier New" w:cs="Courier New"/>
          <w:bCs/>
          <w:sz w:val="24"/>
          <w:szCs w:val="32"/>
        </w:rPr>
        <w:t>amplia</w:t>
      </w:r>
      <w:r w:rsidR="0053736D" w:rsidRPr="00E93CA1">
        <w:rPr>
          <w:rFonts w:ascii="Courier New" w:eastAsia="Courier New" w:hAnsi="Courier New" w:cs="Courier New"/>
          <w:bCs/>
          <w:sz w:val="24"/>
          <w:szCs w:val="32"/>
        </w:rPr>
        <w:t xml:space="preserve"> </w:t>
      </w:r>
      <w:r w:rsidR="000F043F" w:rsidRPr="00E93CA1">
        <w:rPr>
          <w:rFonts w:ascii="Courier New" w:eastAsia="Courier New" w:hAnsi="Courier New" w:cs="Courier New"/>
          <w:bCs/>
          <w:sz w:val="24"/>
          <w:szCs w:val="32"/>
        </w:rPr>
        <w:t>representación de l</w:t>
      </w:r>
      <w:r w:rsidR="002577B3" w:rsidRPr="00E93CA1">
        <w:rPr>
          <w:rFonts w:ascii="Courier New" w:eastAsia="Courier New" w:hAnsi="Courier New" w:cs="Courier New"/>
          <w:bCs/>
          <w:sz w:val="24"/>
          <w:szCs w:val="32"/>
        </w:rPr>
        <w:t>a</w:t>
      </w:r>
      <w:r w:rsidR="000F043F" w:rsidRPr="00E93CA1">
        <w:rPr>
          <w:rFonts w:ascii="Courier New" w:eastAsia="Courier New" w:hAnsi="Courier New" w:cs="Courier New"/>
          <w:bCs/>
          <w:sz w:val="24"/>
          <w:szCs w:val="32"/>
        </w:rPr>
        <w:t xml:space="preserve">s </w:t>
      </w:r>
      <w:r w:rsidR="002577B3" w:rsidRPr="00E93CA1">
        <w:rPr>
          <w:rFonts w:ascii="Courier New" w:eastAsia="Courier New" w:hAnsi="Courier New" w:cs="Courier New"/>
          <w:bCs/>
          <w:sz w:val="24"/>
          <w:szCs w:val="32"/>
        </w:rPr>
        <w:t xml:space="preserve">distintas clases de </w:t>
      </w:r>
      <w:r w:rsidR="000F043F" w:rsidRPr="00E93CA1">
        <w:rPr>
          <w:rFonts w:ascii="Courier New" w:eastAsia="Courier New" w:hAnsi="Courier New" w:cs="Courier New"/>
          <w:bCs/>
          <w:sz w:val="24"/>
          <w:szCs w:val="32"/>
        </w:rPr>
        <w:t>tribunales del país.</w:t>
      </w:r>
    </w:p>
    <w:p w14:paraId="096EA4BD" w14:textId="77777777" w:rsidR="00EF74E6" w:rsidRPr="00EF74E6" w:rsidRDefault="00EF74E6" w:rsidP="003D6916">
      <w:pPr>
        <w:spacing w:after="0" w:line="276" w:lineRule="auto"/>
        <w:ind w:left="2835" w:firstLine="709"/>
        <w:jc w:val="both"/>
        <w:rPr>
          <w:rFonts w:ascii="Courier New" w:eastAsia="Courier New" w:hAnsi="Courier New" w:cs="Courier New"/>
          <w:bCs/>
          <w:sz w:val="24"/>
          <w:szCs w:val="32"/>
        </w:rPr>
      </w:pPr>
    </w:p>
    <w:p w14:paraId="147927B9" w14:textId="77777777" w:rsidR="00406031" w:rsidRDefault="00646B8C" w:rsidP="003D6916">
      <w:pPr>
        <w:pStyle w:val="Prrafodelista"/>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De este modo se propone la siguiente integración para el</w:t>
      </w:r>
      <w:r w:rsidR="00794790">
        <w:rPr>
          <w:rFonts w:ascii="Courier New" w:eastAsia="Courier New" w:hAnsi="Courier New" w:cs="Courier New"/>
          <w:bCs/>
          <w:sz w:val="24"/>
          <w:szCs w:val="32"/>
        </w:rPr>
        <w:t xml:space="preserve"> Conse</w:t>
      </w:r>
      <w:r w:rsidR="00FE4AD0">
        <w:rPr>
          <w:rFonts w:ascii="Courier New" w:eastAsia="Courier New" w:hAnsi="Courier New" w:cs="Courier New"/>
          <w:bCs/>
          <w:sz w:val="24"/>
          <w:szCs w:val="32"/>
        </w:rPr>
        <w:t>jo de Nombramientos Judiciales</w:t>
      </w:r>
      <w:r>
        <w:rPr>
          <w:rFonts w:ascii="Courier New" w:eastAsia="Courier New" w:hAnsi="Courier New" w:cs="Courier New"/>
          <w:bCs/>
          <w:sz w:val="24"/>
          <w:szCs w:val="32"/>
        </w:rPr>
        <w:t>:</w:t>
      </w:r>
      <w:r w:rsidR="00FE4AD0">
        <w:rPr>
          <w:rFonts w:ascii="Courier New" w:eastAsia="Courier New" w:hAnsi="Courier New" w:cs="Courier New"/>
          <w:bCs/>
          <w:sz w:val="24"/>
          <w:szCs w:val="32"/>
        </w:rPr>
        <w:t xml:space="preserve"> </w:t>
      </w:r>
    </w:p>
    <w:p w14:paraId="17F6B8AB" w14:textId="77777777" w:rsidR="00406031" w:rsidRDefault="00406031" w:rsidP="003D6916">
      <w:pPr>
        <w:pStyle w:val="Prrafodelista"/>
        <w:spacing w:after="0" w:line="276" w:lineRule="auto"/>
        <w:ind w:left="2835"/>
        <w:jc w:val="both"/>
        <w:rPr>
          <w:rFonts w:ascii="Courier New" w:eastAsia="Courier New" w:hAnsi="Courier New" w:cs="Courier New"/>
          <w:bCs/>
          <w:sz w:val="24"/>
          <w:szCs w:val="32"/>
        </w:rPr>
      </w:pPr>
    </w:p>
    <w:p w14:paraId="6B03CF4E" w14:textId="332833F7" w:rsidR="00406031" w:rsidRDefault="00FE4AD0" w:rsidP="00E3643F">
      <w:pPr>
        <w:pStyle w:val="Prrafodelista"/>
        <w:numPr>
          <w:ilvl w:val="0"/>
          <w:numId w:val="13"/>
        </w:numPr>
        <w:tabs>
          <w:tab w:val="left" w:pos="3544"/>
        </w:tabs>
        <w:spacing w:after="0" w:line="276" w:lineRule="auto"/>
        <w:ind w:left="2835" w:firstLine="709"/>
        <w:jc w:val="both"/>
        <w:rPr>
          <w:rFonts w:ascii="Courier New" w:eastAsia="Courier New" w:hAnsi="Courier New" w:cs="Courier New"/>
          <w:sz w:val="24"/>
          <w:szCs w:val="24"/>
        </w:rPr>
      </w:pPr>
      <w:r w:rsidRPr="362DD2F7">
        <w:rPr>
          <w:rFonts w:ascii="Courier New" w:eastAsia="Courier New" w:hAnsi="Courier New" w:cs="Courier New"/>
          <w:sz w:val="24"/>
          <w:szCs w:val="24"/>
        </w:rPr>
        <w:t>u</w:t>
      </w:r>
      <w:r w:rsidR="00CF5450" w:rsidRPr="362DD2F7">
        <w:rPr>
          <w:rFonts w:ascii="Courier New" w:eastAsia="Courier New" w:hAnsi="Courier New" w:cs="Courier New"/>
          <w:sz w:val="24"/>
          <w:szCs w:val="24"/>
        </w:rPr>
        <w:t>n ministro de la Corte Suprema</w:t>
      </w:r>
      <w:r w:rsidRPr="362DD2F7">
        <w:rPr>
          <w:rFonts w:ascii="Courier New" w:eastAsia="Courier New" w:hAnsi="Courier New" w:cs="Courier New"/>
          <w:sz w:val="24"/>
          <w:szCs w:val="24"/>
        </w:rPr>
        <w:t xml:space="preserve">; </w:t>
      </w:r>
    </w:p>
    <w:p w14:paraId="70C9A17C" w14:textId="67C3F818" w:rsidR="00E902CC" w:rsidRDefault="00FE4AD0" w:rsidP="00E3643F">
      <w:pPr>
        <w:pStyle w:val="Prrafodelista"/>
        <w:numPr>
          <w:ilvl w:val="0"/>
          <w:numId w:val="13"/>
        </w:numPr>
        <w:tabs>
          <w:tab w:val="left" w:pos="3544"/>
        </w:tabs>
        <w:spacing w:after="0" w:line="276" w:lineRule="auto"/>
        <w:ind w:left="2835" w:firstLine="709"/>
        <w:jc w:val="both"/>
        <w:rPr>
          <w:rFonts w:ascii="Courier New" w:eastAsia="Courier New" w:hAnsi="Courier New" w:cs="Courier New"/>
          <w:sz w:val="24"/>
          <w:szCs w:val="24"/>
        </w:rPr>
      </w:pPr>
      <w:r w:rsidRPr="362DD2F7">
        <w:rPr>
          <w:rFonts w:ascii="Courier New" w:eastAsia="Courier New" w:hAnsi="Courier New" w:cs="Courier New"/>
          <w:sz w:val="24"/>
          <w:szCs w:val="24"/>
        </w:rPr>
        <w:t>u</w:t>
      </w:r>
      <w:r w:rsidR="00CF5450" w:rsidRPr="362DD2F7">
        <w:rPr>
          <w:rFonts w:ascii="Courier New" w:eastAsia="Courier New" w:hAnsi="Courier New" w:cs="Courier New"/>
          <w:sz w:val="24"/>
          <w:szCs w:val="24"/>
        </w:rPr>
        <w:t>n ministro de una Corte de Apelaciones</w:t>
      </w:r>
      <w:r w:rsidRPr="362DD2F7">
        <w:rPr>
          <w:rFonts w:ascii="Courier New" w:eastAsia="Courier New" w:hAnsi="Courier New" w:cs="Courier New"/>
          <w:sz w:val="24"/>
          <w:szCs w:val="24"/>
        </w:rPr>
        <w:t xml:space="preserve">; </w:t>
      </w:r>
    </w:p>
    <w:p w14:paraId="1667A6FB" w14:textId="3461943B" w:rsidR="00E902CC" w:rsidRDefault="00FE4AD0" w:rsidP="00E3643F">
      <w:pPr>
        <w:pStyle w:val="Prrafodelista"/>
        <w:numPr>
          <w:ilvl w:val="0"/>
          <w:numId w:val="13"/>
        </w:numPr>
        <w:tabs>
          <w:tab w:val="left" w:pos="3402"/>
        </w:tabs>
        <w:spacing w:after="0" w:line="276" w:lineRule="auto"/>
        <w:ind w:left="2835" w:firstLine="709"/>
        <w:jc w:val="both"/>
        <w:rPr>
          <w:rFonts w:ascii="Courier New" w:eastAsia="Courier New" w:hAnsi="Courier New" w:cs="Courier New"/>
          <w:sz w:val="24"/>
          <w:szCs w:val="24"/>
        </w:rPr>
      </w:pPr>
      <w:r w:rsidRPr="362DD2F7">
        <w:rPr>
          <w:rFonts w:ascii="Courier New" w:eastAsia="Courier New" w:hAnsi="Courier New" w:cs="Courier New"/>
          <w:sz w:val="24"/>
          <w:szCs w:val="24"/>
        </w:rPr>
        <w:t>u</w:t>
      </w:r>
      <w:r w:rsidR="00CF5450" w:rsidRPr="362DD2F7">
        <w:rPr>
          <w:rFonts w:ascii="Courier New" w:eastAsia="Courier New" w:hAnsi="Courier New" w:cs="Courier New"/>
          <w:sz w:val="24"/>
          <w:szCs w:val="24"/>
        </w:rPr>
        <w:t>n juez letrado del Poder Judicial</w:t>
      </w:r>
      <w:r w:rsidRPr="362DD2F7">
        <w:rPr>
          <w:rFonts w:ascii="Courier New" w:eastAsia="Courier New" w:hAnsi="Courier New" w:cs="Courier New"/>
          <w:sz w:val="24"/>
          <w:szCs w:val="24"/>
        </w:rPr>
        <w:t xml:space="preserve">; </w:t>
      </w:r>
    </w:p>
    <w:p w14:paraId="1F6CB301" w14:textId="5CEA8C66" w:rsidR="00E902CC" w:rsidRDefault="00FE4AD0" w:rsidP="00E3643F">
      <w:pPr>
        <w:pStyle w:val="Prrafodelista"/>
        <w:numPr>
          <w:ilvl w:val="0"/>
          <w:numId w:val="13"/>
        </w:numPr>
        <w:tabs>
          <w:tab w:val="left" w:pos="3544"/>
        </w:tabs>
        <w:spacing w:after="0" w:line="276" w:lineRule="auto"/>
        <w:ind w:left="2835" w:firstLine="709"/>
        <w:jc w:val="both"/>
        <w:rPr>
          <w:rFonts w:ascii="Courier New" w:eastAsia="Courier New" w:hAnsi="Courier New" w:cs="Courier New"/>
          <w:sz w:val="24"/>
          <w:szCs w:val="24"/>
        </w:rPr>
      </w:pPr>
      <w:r w:rsidRPr="362DD2F7">
        <w:rPr>
          <w:rFonts w:ascii="Courier New" w:eastAsia="Courier New" w:hAnsi="Courier New" w:cs="Courier New"/>
          <w:sz w:val="24"/>
          <w:szCs w:val="24"/>
        </w:rPr>
        <w:t>u</w:t>
      </w:r>
      <w:r w:rsidR="00CF5450" w:rsidRPr="362DD2F7">
        <w:rPr>
          <w:rFonts w:ascii="Courier New" w:eastAsia="Courier New" w:hAnsi="Courier New" w:cs="Courier New"/>
          <w:sz w:val="24"/>
          <w:szCs w:val="24"/>
        </w:rPr>
        <w:t>n representante designado por el Consejo de Rectores de las Universidades Chilenas, entre las personas que hayan ejercido como decano de alguna de sus facultades de derecho</w:t>
      </w:r>
      <w:r w:rsidRPr="362DD2F7">
        <w:rPr>
          <w:rFonts w:ascii="Courier New" w:eastAsia="Courier New" w:hAnsi="Courier New" w:cs="Courier New"/>
          <w:sz w:val="24"/>
          <w:szCs w:val="24"/>
        </w:rPr>
        <w:t xml:space="preserve">; y </w:t>
      </w:r>
    </w:p>
    <w:p w14:paraId="6D69C1CC" w14:textId="3B2461B8" w:rsidR="00CF5450" w:rsidRPr="00CF5450" w:rsidRDefault="00FE4AD0" w:rsidP="00E3643F">
      <w:pPr>
        <w:pStyle w:val="Prrafodelista"/>
        <w:numPr>
          <w:ilvl w:val="0"/>
          <w:numId w:val="13"/>
        </w:numPr>
        <w:tabs>
          <w:tab w:val="left" w:pos="3544"/>
        </w:tabs>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u</w:t>
      </w:r>
      <w:r w:rsidR="00CF5450" w:rsidRPr="00CF5450">
        <w:rPr>
          <w:rFonts w:ascii="Courier New" w:eastAsia="Courier New" w:hAnsi="Courier New" w:cs="Courier New"/>
          <w:bCs/>
          <w:sz w:val="24"/>
          <w:szCs w:val="32"/>
        </w:rPr>
        <w:t xml:space="preserve">n abogado de reconocida trayectoria profesional y académica, que deberá tener a lo menos </w:t>
      </w:r>
      <w:r w:rsidR="009127B2">
        <w:rPr>
          <w:rFonts w:ascii="Courier New" w:eastAsia="Courier New" w:hAnsi="Courier New" w:cs="Courier New"/>
          <w:bCs/>
          <w:sz w:val="24"/>
          <w:szCs w:val="32"/>
        </w:rPr>
        <w:t>veinte</w:t>
      </w:r>
      <w:r w:rsidR="00CF5450" w:rsidRPr="00CF5450">
        <w:rPr>
          <w:rFonts w:ascii="Courier New" w:eastAsia="Courier New" w:hAnsi="Courier New" w:cs="Courier New"/>
          <w:bCs/>
          <w:sz w:val="24"/>
          <w:szCs w:val="32"/>
        </w:rPr>
        <w:t xml:space="preserve"> años de título de abogado, designado por el Presidente de la República, previa propuesta del Consejo de Alta Dirección Pública.</w:t>
      </w:r>
    </w:p>
    <w:p w14:paraId="0D3C9970" w14:textId="77777777" w:rsidR="00CF5450" w:rsidRPr="00CF5450" w:rsidRDefault="00CF5450" w:rsidP="003D6916">
      <w:pPr>
        <w:pStyle w:val="Prrafodelista"/>
        <w:spacing w:after="0" w:line="276" w:lineRule="auto"/>
        <w:ind w:left="2835"/>
        <w:jc w:val="both"/>
        <w:rPr>
          <w:rFonts w:ascii="Courier New" w:eastAsia="Courier New" w:hAnsi="Courier New" w:cs="Courier New"/>
          <w:bCs/>
          <w:sz w:val="24"/>
          <w:szCs w:val="32"/>
        </w:rPr>
      </w:pPr>
    </w:p>
    <w:p w14:paraId="6B7E16D8" w14:textId="29122617" w:rsidR="00CF5450" w:rsidRDefault="00E902CC" w:rsidP="003D6916">
      <w:pPr>
        <w:pStyle w:val="Prrafodelista"/>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L</w:t>
      </w:r>
      <w:r w:rsidR="008953AD">
        <w:rPr>
          <w:rFonts w:ascii="Courier New" w:eastAsia="Courier New" w:hAnsi="Courier New" w:cs="Courier New"/>
          <w:bCs/>
          <w:sz w:val="24"/>
          <w:szCs w:val="32"/>
        </w:rPr>
        <w:t xml:space="preserve">os integrantes que </w:t>
      </w:r>
      <w:r w:rsidR="002470E0">
        <w:rPr>
          <w:rFonts w:ascii="Courier New" w:eastAsia="Courier New" w:hAnsi="Courier New" w:cs="Courier New"/>
          <w:bCs/>
          <w:sz w:val="24"/>
          <w:szCs w:val="32"/>
        </w:rPr>
        <w:t xml:space="preserve">forman parte del Poder Judicial </w:t>
      </w:r>
      <w:r>
        <w:rPr>
          <w:rFonts w:ascii="Courier New" w:eastAsia="Courier New" w:hAnsi="Courier New" w:cs="Courier New"/>
          <w:bCs/>
          <w:sz w:val="24"/>
          <w:szCs w:val="32"/>
        </w:rPr>
        <w:t>deberán ser</w:t>
      </w:r>
      <w:r w:rsidR="00CF5450" w:rsidRPr="00CF5450">
        <w:rPr>
          <w:rFonts w:ascii="Courier New" w:eastAsia="Courier New" w:hAnsi="Courier New" w:cs="Courier New"/>
          <w:bCs/>
          <w:sz w:val="24"/>
          <w:szCs w:val="32"/>
        </w:rPr>
        <w:t xml:space="preserve"> designad</w:t>
      </w:r>
      <w:r w:rsidR="00DB1EC6">
        <w:rPr>
          <w:rFonts w:ascii="Courier New" w:eastAsia="Courier New" w:hAnsi="Courier New" w:cs="Courier New"/>
          <w:bCs/>
          <w:sz w:val="24"/>
          <w:szCs w:val="32"/>
        </w:rPr>
        <w:t>o</w:t>
      </w:r>
      <w:r w:rsidR="00CF5450" w:rsidRPr="00CF5450">
        <w:rPr>
          <w:rFonts w:ascii="Courier New" w:eastAsia="Courier New" w:hAnsi="Courier New" w:cs="Courier New"/>
          <w:bCs/>
          <w:sz w:val="24"/>
          <w:szCs w:val="32"/>
        </w:rPr>
        <w:t xml:space="preserve">s por sorteo a partir de listas confeccionadas por el Consejo de Nombramientos Judiciales, integradas por personas que tengan al menos </w:t>
      </w:r>
      <w:r w:rsidR="00C600A4">
        <w:rPr>
          <w:rFonts w:ascii="Courier New" w:eastAsia="Courier New" w:hAnsi="Courier New" w:cs="Courier New"/>
          <w:bCs/>
          <w:sz w:val="24"/>
          <w:szCs w:val="32"/>
        </w:rPr>
        <w:t>diez</w:t>
      </w:r>
      <w:r w:rsidR="00C600A4" w:rsidRPr="00CF5450">
        <w:rPr>
          <w:rFonts w:ascii="Courier New" w:eastAsia="Courier New" w:hAnsi="Courier New" w:cs="Courier New"/>
          <w:bCs/>
          <w:sz w:val="24"/>
          <w:szCs w:val="32"/>
        </w:rPr>
        <w:t xml:space="preserve"> </w:t>
      </w:r>
      <w:r w:rsidR="00CF5450" w:rsidRPr="00CF5450">
        <w:rPr>
          <w:rFonts w:ascii="Courier New" w:eastAsia="Courier New" w:hAnsi="Courier New" w:cs="Courier New"/>
          <w:bCs/>
          <w:sz w:val="24"/>
          <w:szCs w:val="32"/>
        </w:rPr>
        <w:t>años de experiencia en el ejercicio de la función jurisdiccional y que no hayan sido sancionad</w:t>
      </w:r>
      <w:r w:rsidR="00D87074">
        <w:rPr>
          <w:rFonts w:ascii="Courier New" w:eastAsia="Courier New" w:hAnsi="Courier New" w:cs="Courier New"/>
          <w:bCs/>
          <w:sz w:val="24"/>
          <w:szCs w:val="32"/>
        </w:rPr>
        <w:t>as</w:t>
      </w:r>
      <w:r w:rsidR="00CF5450" w:rsidRPr="00CF5450">
        <w:rPr>
          <w:rFonts w:ascii="Courier New" w:eastAsia="Courier New" w:hAnsi="Courier New" w:cs="Courier New"/>
          <w:bCs/>
          <w:sz w:val="24"/>
          <w:szCs w:val="32"/>
        </w:rPr>
        <w:t xml:space="preserve"> disciplinariamente en dicho periodo. </w:t>
      </w:r>
      <w:r w:rsidR="00CF5450" w:rsidRPr="00D87074">
        <w:rPr>
          <w:rFonts w:ascii="Courier New" w:eastAsia="Courier New" w:hAnsi="Courier New" w:cs="Courier New"/>
          <w:bCs/>
          <w:sz w:val="24"/>
          <w:szCs w:val="32"/>
        </w:rPr>
        <w:t>Estos consejeros no podrán ejercer funciones judiciales mientras desempeñen este cargo y se reintegrarán a sus funciones una vez cumplido su periodo, en la forma que determine la ley.</w:t>
      </w:r>
    </w:p>
    <w:p w14:paraId="180E78E8" w14:textId="77777777" w:rsidR="00EF74E6" w:rsidRPr="00D87074" w:rsidRDefault="00EF74E6" w:rsidP="003D6916">
      <w:pPr>
        <w:pStyle w:val="Prrafodelista"/>
        <w:spacing w:after="0" w:line="276" w:lineRule="auto"/>
        <w:ind w:left="2835" w:firstLine="709"/>
        <w:jc w:val="both"/>
        <w:rPr>
          <w:rFonts w:ascii="Courier New" w:eastAsia="Courier New" w:hAnsi="Courier New" w:cs="Courier New"/>
          <w:bCs/>
          <w:sz w:val="24"/>
          <w:szCs w:val="32"/>
        </w:rPr>
      </w:pPr>
    </w:p>
    <w:p w14:paraId="2E0B3B2F" w14:textId="26D5A434" w:rsidR="00E40AD7" w:rsidRDefault="00E93CA1" w:rsidP="003D6916">
      <w:pPr>
        <w:spacing w:after="0" w:line="276" w:lineRule="auto"/>
        <w:ind w:left="2835" w:firstLine="709"/>
        <w:jc w:val="both"/>
        <w:rPr>
          <w:rFonts w:ascii="Courier New" w:eastAsia="Courier New" w:hAnsi="Courier New" w:cs="Courier New"/>
          <w:sz w:val="24"/>
          <w:szCs w:val="32"/>
        </w:rPr>
      </w:pPr>
      <w:r>
        <w:rPr>
          <w:rFonts w:ascii="Courier New" w:eastAsia="Courier New" w:hAnsi="Courier New" w:cs="Courier New"/>
          <w:bCs/>
          <w:sz w:val="24"/>
          <w:szCs w:val="32"/>
        </w:rPr>
        <w:t>E</w:t>
      </w:r>
      <w:r w:rsidR="00371E59" w:rsidRPr="00E93CA1">
        <w:rPr>
          <w:rFonts w:ascii="Courier New" w:eastAsia="Courier New" w:hAnsi="Courier New" w:cs="Courier New"/>
          <w:bCs/>
          <w:sz w:val="24"/>
          <w:szCs w:val="32"/>
        </w:rPr>
        <w:t>l</w:t>
      </w:r>
      <w:r w:rsidR="00B44C4A" w:rsidRPr="00E93CA1">
        <w:rPr>
          <w:rFonts w:ascii="Courier New" w:eastAsia="Courier New" w:hAnsi="Courier New" w:cs="Courier New"/>
          <w:bCs/>
          <w:sz w:val="24"/>
          <w:szCs w:val="32"/>
        </w:rPr>
        <w:t xml:space="preserve"> Consejo </w:t>
      </w:r>
      <w:r>
        <w:rPr>
          <w:rFonts w:ascii="Courier New" w:eastAsia="Courier New" w:hAnsi="Courier New" w:cs="Courier New"/>
          <w:bCs/>
          <w:sz w:val="24"/>
          <w:szCs w:val="32"/>
        </w:rPr>
        <w:t>tendrá por</w:t>
      </w:r>
      <w:r w:rsidR="00371E59" w:rsidRPr="00E93CA1">
        <w:rPr>
          <w:rFonts w:ascii="Courier New" w:eastAsia="Courier New" w:hAnsi="Courier New" w:cs="Courier New"/>
          <w:bCs/>
          <w:sz w:val="24"/>
          <w:szCs w:val="32"/>
        </w:rPr>
        <w:t xml:space="preserve"> función proponer</w:t>
      </w:r>
      <w:r w:rsidR="00B526D4" w:rsidRPr="00E93CA1">
        <w:rPr>
          <w:rFonts w:ascii="Courier New" w:eastAsia="Courier New" w:hAnsi="Courier New" w:cs="Courier New"/>
          <w:bCs/>
          <w:sz w:val="24"/>
          <w:szCs w:val="32"/>
        </w:rPr>
        <w:t xml:space="preserve"> al Presidente de la República </w:t>
      </w:r>
      <w:r w:rsidR="00B44C4A" w:rsidRPr="00E93CA1">
        <w:rPr>
          <w:rFonts w:ascii="Courier New" w:eastAsia="Courier New" w:hAnsi="Courier New" w:cs="Courier New"/>
          <w:bCs/>
          <w:sz w:val="24"/>
          <w:szCs w:val="32"/>
        </w:rPr>
        <w:t xml:space="preserve">ternas jerarquizadas </w:t>
      </w:r>
      <w:r w:rsidR="009F07B9">
        <w:rPr>
          <w:rFonts w:ascii="Courier New" w:eastAsia="Courier New" w:hAnsi="Courier New" w:cs="Courier New"/>
          <w:bCs/>
          <w:sz w:val="24"/>
          <w:szCs w:val="32"/>
        </w:rPr>
        <w:t>de</w:t>
      </w:r>
      <w:r w:rsidR="00B44C4A" w:rsidRPr="00E93CA1">
        <w:rPr>
          <w:rFonts w:ascii="Courier New" w:eastAsia="Courier New" w:hAnsi="Courier New" w:cs="Courier New"/>
          <w:bCs/>
          <w:sz w:val="24"/>
          <w:szCs w:val="32"/>
        </w:rPr>
        <w:t xml:space="preserve"> candidatos para</w:t>
      </w:r>
      <w:r w:rsidR="00B526D4" w:rsidRPr="00E93CA1">
        <w:rPr>
          <w:rFonts w:ascii="Courier New" w:eastAsia="Courier New" w:hAnsi="Courier New" w:cs="Courier New"/>
          <w:bCs/>
          <w:sz w:val="24"/>
          <w:szCs w:val="32"/>
        </w:rPr>
        <w:t xml:space="preserve"> </w:t>
      </w:r>
      <w:r w:rsidR="00B526D4" w:rsidRPr="00E93CA1">
        <w:rPr>
          <w:rFonts w:ascii="Courier New" w:eastAsia="Courier New" w:hAnsi="Courier New" w:cs="Courier New"/>
          <w:sz w:val="24"/>
          <w:szCs w:val="32"/>
        </w:rPr>
        <w:t xml:space="preserve">los cargos de ministros y fiscal judicial de la Corte Suprema, ministros y fiscales judiciales de las Cortes de Apelaciones, jueces letrados y demás miembros del Escalafón Primario del Poder Judicial. </w:t>
      </w:r>
    </w:p>
    <w:p w14:paraId="20CFB99C" w14:textId="77777777" w:rsidR="00EF74E6" w:rsidRPr="00E93CA1" w:rsidRDefault="00EF74E6" w:rsidP="003D6916">
      <w:pPr>
        <w:spacing w:after="0" w:line="276" w:lineRule="auto"/>
        <w:ind w:left="2835" w:firstLine="709"/>
        <w:jc w:val="both"/>
        <w:rPr>
          <w:rFonts w:ascii="Courier New" w:eastAsia="Courier New" w:hAnsi="Courier New" w:cs="Courier New"/>
          <w:sz w:val="24"/>
          <w:szCs w:val="32"/>
        </w:rPr>
      </w:pPr>
    </w:p>
    <w:p w14:paraId="52C9F9CB" w14:textId="704826FC" w:rsidR="00371E59" w:rsidRDefault="009F07B9" w:rsidP="003D6916">
      <w:pPr>
        <w:pStyle w:val="Prrafodelista"/>
        <w:spacing w:after="0" w:line="276" w:lineRule="auto"/>
        <w:ind w:left="2835" w:firstLine="709"/>
        <w:jc w:val="both"/>
        <w:rPr>
          <w:rFonts w:ascii="Courier New" w:eastAsia="Courier New" w:hAnsi="Courier New" w:cs="Courier New"/>
          <w:sz w:val="24"/>
          <w:szCs w:val="32"/>
        </w:rPr>
      </w:pPr>
      <w:r>
        <w:rPr>
          <w:rFonts w:ascii="Courier New" w:eastAsia="Courier New" w:hAnsi="Courier New" w:cs="Courier New"/>
          <w:bCs/>
          <w:sz w:val="24"/>
          <w:szCs w:val="32"/>
        </w:rPr>
        <w:t>Esta propuesta jerarquizada</w:t>
      </w:r>
      <w:r w:rsidR="00E52139">
        <w:rPr>
          <w:rFonts w:ascii="Courier New" w:eastAsia="Courier New" w:hAnsi="Courier New" w:cs="Courier New"/>
          <w:bCs/>
          <w:sz w:val="24"/>
          <w:szCs w:val="32"/>
        </w:rPr>
        <w:t xml:space="preserve"> </w:t>
      </w:r>
      <w:r w:rsidR="00767AC2">
        <w:rPr>
          <w:rFonts w:ascii="Courier New" w:eastAsia="Courier New" w:hAnsi="Courier New" w:cs="Courier New"/>
          <w:bCs/>
          <w:sz w:val="24"/>
          <w:szCs w:val="32"/>
        </w:rPr>
        <w:t xml:space="preserve">será el resultado de procesos fundados en principios de carácter </w:t>
      </w:r>
      <w:r w:rsidR="005A7B74">
        <w:rPr>
          <w:rFonts w:ascii="Courier New" w:eastAsia="Courier New" w:hAnsi="Courier New" w:cs="Courier New"/>
          <w:bCs/>
          <w:sz w:val="24"/>
          <w:szCs w:val="32"/>
        </w:rPr>
        <w:t>objetivo,</w:t>
      </w:r>
      <w:r w:rsidR="00497E75">
        <w:rPr>
          <w:rFonts w:ascii="Courier New" w:eastAsia="Courier New" w:hAnsi="Courier New" w:cs="Courier New"/>
          <w:bCs/>
          <w:sz w:val="24"/>
          <w:szCs w:val="32"/>
        </w:rPr>
        <w:t xml:space="preserve"> técnico y profesional,</w:t>
      </w:r>
      <w:r w:rsidR="005A7B74">
        <w:rPr>
          <w:rFonts w:ascii="Courier New" w:eastAsia="Courier New" w:hAnsi="Courier New" w:cs="Courier New"/>
          <w:bCs/>
          <w:sz w:val="24"/>
          <w:szCs w:val="32"/>
        </w:rPr>
        <w:t xml:space="preserve"> de independencia y no discriminación, </w:t>
      </w:r>
      <w:r w:rsidR="00767AC2">
        <w:rPr>
          <w:rFonts w:ascii="Courier New" w:eastAsia="Courier New" w:hAnsi="Courier New" w:cs="Courier New"/>
          <w:bCs/>
          <w:sz w:val="24"/>
          <w:szCs w:val="32"/>
        </w:rPr>
        <w:t>en base</w:t>
      </w:r>
      <w:r w:rsidR="00FB008F">
        <w:rPr>
          <w:rFonts w:ascii="Courier New" w:eastAsia="Courier New" w:hAnsi="Courier New" w:cs="Courier New"/>
          <w:bCs/>
          <w:sz w:val="24"/>
          <w:szCs w:val="32"/>
        </w:rPr>
        <w:t xml:space="preserve"> </w:t>
      </w:r>
      <w:r w:rsidR="00371E59" w:rsidRPr="00CB7C0F">
        <w:rPr>
          <w:rFonts w:ascii="Courier New" w:eastAsia="Courier New" w:hAnsi="Courier New" w:cs="Courier New"/>
          <w:bCs/>
          <w:sz w:val="24"/>
          <w:szCs w:val="32"/>
        </w:rPr>
        <w:t xml:space="preserve">al mérito de los candidatos </w:t>
      </w:r>
      <w:r w:rsidR="00371E59" w:rsidRPr="00CB6462">
        <w:rPr>
          <w:rFonts w:ascii="Courier New" w:eastAsia="Courier New" w:hAnsi="Courier New" w:cs="Courier New"/>
          <w:sz w:val="24"/>
          <w:szCs w:val="32"/>
        </w:rPr>
        <w:t>y mediante mecanismos de oposición efectiva.</w:t>
      </w:r>
    </w:p>
    <w:p w14:paraId="3B20D9C4" w14:textId="77777777" w:rsidR="00D33854" w:rsidRDefault="00D33854" w:rsidP="003D6916">
      <w:pPr>
        <w:pStyle w:val="Prrafodelista"/>
        <w:spacing w:after="0" w:line="276" w:lineRule="auto"/>
        <w:ind w:left="2835"/>
        <w:jc w:val="both"/>
        <w:rPr>
          <w:rFonts w:ascii="Courier New" w:eastAsia="Courier New" w:hAnsi="Courier New" w:cs="Courier New"/>
          <w:sz w:val="24"/>
          <w:szCs w:val="32"/>
        </w:rPr>
      </w:pPr>
    </w:p>
    <w:p w14:paraId="53A0B93C" w14:textId="7EEF16F0" w:rsidR="00D33854" w:rsidRPr="00CB6462" w:rsidRDefault="00D33854" w:rsidP="003D6916">
      <w:pPr>
        <w:pStyle w:val="Prrafodelista"/>
        <w:spacing w:after="0" w:line="276" w:lineRule="auto"/>
        <w:ind w:left="2835" w:firstLine="709"/>
        <w:jc w:val="both"/>
        <w:rPr>
          <w:rFonts w:ascii="Courier New" w:eastAsia="Courier New" w:hAnsi="Courier New" w:cs="Courier New"/>
          <w:sz w:val="24"/>
          <w:szCs w:val="32"/>
        </w:rPr>
      </w:pPr>
      <w:r w:rsidRPr="00D33854">
        <w:rPr>
          <w:rFonts w:ascii="Courier New" w:eastAsia="Courier New" w:hAnsi="Courier New" w:cs="Courier New"/>
          <w:sz w:val="24"/>
          <w:szCs w:val="32"/>
        </w:rPr>
        <w:t xml:space="preserve">Los integrantes del Consejo desempeñarán el cargo por un periodo de cinco años, sin </w:t>
      </w:r>
      <w:r w:rsidR="00497E75">
        <w:rPr>
          <w:rFonts w:ascii="Courier New" w:eastAsia="Courier New" w:hAnsi="Courier New" w:cs="Courier New"/>
          <w:sz w:val="24"/>
          <w:szCs w:val="32"/>
        </w:rPr>
        <w:t xml:space="preserve">posibilidad de </w:t>
      </w:r>
      <w:r w:rsidRPr="00D33854">
        <w:rPr>
          <w:rFonts w:ascii="Courier New" w:eastAsia="Courier New" w:hAnsi="Courier New" w:cs="Courier New"/>
          <w:sz w:val="24"/>
          <w:szCs w:val="32"/>
        </w:rPr>
        <w:t>reelección.</w:t>
      </w:r>
    </w:p>
    <w:p w14:paraId="543F1608" w14:textId="77777777" w:rsidR="005C42C8" w:rsidRPr="00F325DA" w:rsidRDefault="005C42C8" w:rsidP="003D6916">
      <w:pPr>
        <w:pStyle w:val="Prrafodelista"/>
        <w:spacing w:after="0" w:line="276" w:lineRule="auto"/>
        <w:ind w:left="2835"/>
        <w:jc w:val="both"/>
        <w:rPr>
          <w:rFonts w:ascii="Courier New" w:eastAsia="Courier New" w:hAnsi="Courier New" w:cs="Courier New"/>
          <w:sz w:val="24"/>
          <w:szCs w:val="32"/>
        </w:rPr>
      </w:pPr>
    </w:p>
    <w:p w14:paraId="711DF083" w14:textId="702FBCE0" w:rsidR="005C42C8" w:rsidRDefault="0008072D" w:rsidP="003D6916">
      <w:pPr>
        <w:pStyle w:val="Ttulo3"/>
        <w:numPr>
          <w:ilvl w:val="0"/>
          <w:numId w:val="16"/>
        </w:numPr>
        <w:tabs>
          <w:tab w:val="left" w:pos="3544"/>
        </w:tabs>
        <w:spacing w:before="0" w:after="0" w:line="276" w:lineRule="auto"/>
        <w:ind w:left="3544" w:hanging="709"/>
      </w:pPr>
      <w:r w:rsidRPr="00D33854">
        <w:t>Nuev</w:t>
      </w:r>
      <w:r w:rsidR="00D33854">
        <w:t xml:space="preserve">o procedimiento de </w:t>
      </w:r>
      <w:r w:rsidR="00A62771" w:rsidRPr="00D33854">
        <w:t>nombramiento</w:t>
      </w:r>
      <w:r w:rsidR="00D33854">
        <w:t>s</w:t>
      </w:r>
      <w:r w:rsidR="00A62771" w:rsidRPr="00D33854">
        <w:t xml:space="preserve"> </w:t>
      </w:r>
      <w:r w:rsidR="00D33854">
        <w:t>judiciales</w:t>
      </w:r>
    </w:p>
    <w:p w14:paraId="26C8C0F8" w14:textId="77777777" w:rsidR="00EF74E6" w:rsidRPr="00EF74E6" w:rsidRDefault="00EF74E6" w:rsidP="003D6916">
      <w:pPr>
        <w:spacing w:after="0"/>
      </w:pPr>
    </w:p>
    <w:p w14:paraId="092426A8" w14:textId="41C40669" w:rsidR="00927410" w:rsidRDefault="00927410" w:rsidP="003D6916">
      <w:pPr>
        <w:spacing w:after="0" w:line="276" w:lineRule="auto"/>
        <w:ind w:left="2835" w:firstLine="709"/>
        <w:jc w:val="both"/>
        <w:rPr>
          <w:rFonts w:ascii="Courier New" w:eastAsia="Courier New" w:hAnsi="Courier New" w:cs="Courier New"/>
          <w:bCs/>
          <w:sz w:val="24"/>
          <w:szCs w:val="32"/>
        </w:rPr>
      </w:pPr>
      <w:r w:rsidRPr="00927410">
        <w:rPr>
          <w:rFonts w:ascii="Courier New" w:eastAsia="Courier New" w:hAnsi="Courier New" w:cs="Courier New"/>
          <w:bCs/>
          <w:sz w:val="24"/>
          <w:szCs w:val="32"/>
        </w:rPr>
        <w:t xml:space="preserve">Se propone un procedimiento </w:t>
      </w:r>
      <w:r w:rsidR="00FC7E34">
        <w:rPr>
          <w:rFonts w:ascii="Courier New" w:eastAsia="Courier New" w:hAnsi="Courier New" w:cs="Courier New"/>
          <w:bCs/>
          <w:sz w:val="24"/>
          <w:szCs w:val="32"/>
        </w:rPr>
        <w:t>compuesto</w:t>
      </w:r>
      <w:r w:rsidR="00FC7E34" w:rsidRPr="00927410">
        <w:rPr>
          <w:rFonts w:ascii="Courier New" w:eastAsia="Courier New" w:hAnsi="Courier New" w:cs="Courier New"/>
          <w:bCs/>
          <w:sz w:val="24"/>
          <w:szCs w:val="32"/>
        </w:rPr>
        <w:t xml:space="preserve"> </w:t>
      </w:r>
      <w:r w:rsidR="00FC7E34">
        <w:rPr>
          <w:rFonts w:ascii="Courier New" w:eastAsia="Courier New" w:hAnsi="Courier New" w:cs="Courier New"/>
          <w:bCs/>
          <w:sz w:val="24"/>
          <w:szCs w:val="32"/>
        </w:rPr>
        <w:t>por</w:t>
      </w:r>
      <w:r w:rsidRPr="00927410">
        <w:rPr>
          <w:rFonts w:ascii="Courier New" w:eastAsia="Courier New" w:hAnsi="Courier New" w:cs="Courier New"/>
          <w:bCs/>
          <w:sz w:val="24"/>
          <w:szCs w:val="32"/>
        </w:rPr>
        <w:t xml:space="preserve"> dos etapas</w:t>
      </w:r>
      <w:r w:rsidR="006337B8">
        <w:rPr>
          <w:rFonts w:ascii="Courier New" w:eastAsia="Courier New" w:hAnsi="Courier New" w:cs="Courier New"/>
          <w:bCs/>
          <w:sz w:val="24"/>
          <w:szCs w:val="32"/>
        </w:rPr>
        <w:t>:</w:t>
      </w:r>
      <w:r w:rsidRPr="00927410">
        <w:rPr>
          <w:rFonts w:ascii="Courier New" w:eastAsia="Courier New" w:hAnsi="Courier New" w:cs="Courier New"/>
          <w:bCs/>
          <w:sz w:val="24"/>
          <w:szCs w:val="32"/>
        </w:rPr>
        <w:t xml:space="preserve"> </w:t>
      </w:r>
      <w:r w:rsidR="006337B8">
        <w:rPr>
          <w:rFonts w:ascii="Courier New" w:eastAsia="Courier New" w:hAnsi="Courier New" w:cs="Courier New"/>
          <w:bCs/>
          <w:sz w:val="24"/>
          <w:szCs w:val="32"/>
        </w:rPr>
        <w:t>l</w:t>
      </w:r>
      <w:r w:rsidRPr="00927410">
        <w:rPr>
          <w:rFonts w:ascii="Courier New" w:eastAsia="Courier New" w:hAnsi="Courier New" w:cs="Courier New"/>
          <w:bCs/>
          <w:sz w:val="24"/>
          <w:szCs w:val="32"/>
        </w:rPr>
        <w:t xml:space="preserve">a primera, ante un Consejo de </w:t>
      </w:r>
      <w:r w:rsidR="006337B8">
        <w:rPr>
          <w:rFonts w:ascii="Courier New" w:eastAsia="Courier New" w:hAnsi="Courier New" w:cs="Courier New"/>
          <w:bCs/>
          <w:sz w:val="24"/>
          <w:szCs w:val="32"/>
        </w:rPr>
        <w:t>N</w:t>
      </w:r>
      <w:r w:rsidRPr="00927410">
        <w:rPr>
          <w:rFonts w:ascii="Courier New" w:eastAsia="Courier New" w:hAnsi="Courier New" w:cs="Courier New"/>
          <w:bCs/>
          <w:sz w:val="24"/>
          <w:szCs w:val="32"/>
        </w:rPr>
        <w:t>ombramientos</w:t>
      </w:r>
      <w:r w:rsidR="000C438F">
        <w:rPr>
          <w:rFonts w:ascii="Courier New" w:eastAsia="Courier New" w:hAnsi="Courier New" w:cs="Courier New"/>
          <w:bCs/>
          <w:sz w:val="24"/>
          <w:szCs w:val="32"/>
        </w:rPr>
        <w:t xml:space="preserve"> Judiciales</w:t>
      </w:r>
      <w:r w:rsidRPr="00927410">
        <w:rPr>
          <w:rFonts w:ascii="Courier New" w:eastAsia="Courier New" w:hAnsi="Courier New" w:cs="Courier New"/>
          <w:bCs/>
          <w:sz w:val="24"/>
          <w:szCs w:val="32"/>
        </w:rPr>
        <w:t>; la segunda, ante el Presidente de la República.</w:t>
      </w:r>
    </w:p>
    <w:p w14:paraId="4F805846" w14:textId="77777777" w:rsidR="00EF74E6" w:rsidRDefault="00EF74E6" w:rsidP="003D6916">
      <w:pPr>
        <w:spacing w:after="0" w:line="276" w:lineRule="auto"/>
        <w:ind w:left="2835" w:firstLine="709"/>
        <w:jc w:val="both"/>
        <w:rPr>
          <w:rFonts w:ascii="Courier New" w:eastAsia="Courier New" w:hAnsi="Courier New" w:cs="Courier New"/>
          <w:bCs/>
          <w:sz w:val="24"/>
          <w:szCs w:val="32"/>
        </w:rPr>
      </w:pPr>
    </w:p>
    <w:p w14:paraId="67270889" w14:textId="4C5FE326" w:rsidR="00C75444" w:rsidRDefault="00927410" w:rsidP="003D6916">
      <w:pPr>
        <w:spacing w:after="0" w:line="276" w:lineRule="auto"/>
        <w:ind w:left="2835" w:firstLine="709"/>
        <w:jc w:val="both"/>
        <w:rPr>
          <w:rFonts w:ascii="Courier New" w:eastAsia="Courier New" w:hAnsi="Courier New" w:cs="Courier New"/>
          <w:sz w:val="24"/>
          <w:szCs w:val="24"/>
        </w:rPr>
      </w:pPr>
      <w:r w:rsidRPr="00CFCCEC">
        <w:rPr>
          <w:rFonts w:ascii="Courier New" w:eastAsia="Courier New" w:hAnsi="Courier New" w:cs="Courier New"/>
          <w:sz w:val="24"/>
          <w:szCs w:val="24"/>
        </w:rPr>
        <w:t xml:space="preserve">El Consejo de Nombramientos </w:t>
      </w:r>
      <w:r w:rsidR="000C438F" w:rsidRPr="00CFCCEC">
        <w:rPr>
          <w:rFonts w:ascii="Courier New" w:eastAsia="Courier New" w:hAnsi="Courier New" w:cs="Courier New"/>
          <w:sz w:val="24"/>
          <w:szCs w:val="24"/>
        </w:rPr>
        <w:t xml:space="preserve">Judiciales </w:t>
      </w:r>
      <w:r w:rsidRPr="00CFCCEC">
        <w:rPr>
          <w:rFonts w:ascii="Courier New" w:eastAsia="Courier New" w:hAnsi="Courier New" w:cs="Courier New"/>
          <w:sz w:val="24"/>
          <w:szCs w:val="24"/>
        </w:rPr>
        <w:t xml:space="preserve">tendrá </w:t>
      </w:r>
      <w:r w:rsidR="000C438F" w:rsidRPr="00CFCCEC">
        <w:rPr>
          <w:rFonts w:ascii="Courier New" w:eastAsia="Courier New" w:hAnsi="Courier New" w:cs="Courier New"/>
          <w:sz w:val="24"/>
          <w:szCs w:val="24"/>
        </w:rPr>
        <w:t>por</w:t>
      </w:r>
      <w:r w:rsidRPr="00CFCCEC">
        <w:rPr>
          <w:rFonts w:ascii="Courier New" w:eastAsia="Courier New" w:hAnsi="Courier New" w:cs="Courier New"/>
          <w:sz w:val="24"/>
          <w:szCs w:val="24"/>
        </w:rPr>
        <w:t xml:space="preserve"> función la </w:t>
      </w:r>
      <w:r w:rsidR="00497E75">
        <w:rPr>
          <w:rFonts w:ascii="Courier New" w:eastAsia="Courier New" w:hAnsi="Courier New" w:cs="Courier New"/>
          <w:sz w:val="24"/>
          <w:szCs w:val="24"/>
        </w:rPr>
        <w:t>elaboración</w:t>
      </w:r>
      <w:r w:rsidR="00497E75" w:rsidRPr="00CFCCEC">
        <w:rPr>
          <w:rFonts w:ascii="Courier New" w:eastAsia="Courier New" w:hAnsi="Courier New" w:cs="Courier New"/>
          <w:sz w:val="24"/>
          <w:szCs w:val="24"/>
        </w:rPr>
        <w:t xml:space="preserve"> </w:t>
      </w:r>
      <w:r w:rsidRPr="00CFCCEC">
        <w:rPr>
          <w:rFonts w:ascii="Courier New" w:eastAsia="Courier New" w:hAnsi="Courier New" w:cs="Courier New"/>
          <w:sz w:val="24"/>
          <w:szCs w:val="24"/>
        </w:rPr>
        <w:t>de ternas jerarquizadas de candidatos</w:t>
      </w:r>
      <w:r w:rsidR="00497E75">
        <w:rPr>
          <w:rFonts w:ascii="Courier New" w:eastAsia="Courier New" w:hAnsi="Courier New" w:cs="Courier New"/>
          <w:sz w:val="24"/>
          <w:szCs w:val="24"/>
        </w:rPr>
        <w:t>, las que serán presentadas</w:t>
      </w:r>
      <w:r w:rsidR="00FF3CCC" w:rsidRPr="00CFCCEC">
        <w:rPr>
          <w:rFonts w:ascii="Courier New" w:eastAsia="Courier New" w:hAnsi="Courier New" w:cs="Courier New"/>
          <w:sz w:val="24"/>
          <w:szCs w:val="24"/>
        </w:rPr>
        <w:t xml:space="preserve"> a</w:t>
      </w:r>
      <w:r w:rsidR="00494A21" w:rsidRPr="00AE0533">
        <w:rPr>
          <w:rFonts w:ascii="Courier New" w:eastAsia="Courier New" w:hAnsi="Courier New" w:cs="Courier New"/>
          <w:sz w:val="24"/>
          <w:szCs w:val="24"/>
        </w:rPr>
        <w:t>l Presidente de la República</w:t>
      </w:r>
      <w:r w:rsidR="00FF3CCC" w:rsidRPr="00CFCCEC">
        <w:rPr>
          <w:rFonts w:ascii="Courier New" w:eastAsia="Courier New" w:hAnsi="Courier New" w:cs="Courier New"/>
          <w:sz w:val="24"/>
          <w:szCs w:val="24"/>
        </w:rPr>
        <w:t xml:space="preserve"> para que sea este </w:t>
      </w:r>
      <w:r w:rsidR="00494A21" w:rsidRPr="00AE0533">
        <w:rPr>
          <w:rFonts w:ascii="Courier New" w:eastAsia="Courier New" w:hAnsi="Courier New" w:cs="Courier New"/>
          <w:sz w:val="24"/>
          <w:szCs w:val="24"/>
        </w:rPr>
        <w:t xml:space="preserve">quien </w:t>
      </w:r>
      <w:r w:rsidR="00D940D4" w:rsidRPr="00CFCCEC">
        <w:rPr>
          <w:rFonts w:ascii="Courier New" w:eastAsia="Courier New" w:hAnsi="Courier New" w:cs="Courier New"/>
          <w:sz w:val="24"/>
          <w:szCs w:val="24"/>
        </w:rPr>
        <w:t>realice la designación</w:t>
      </w:r>
      <w:r w:rsidR="003D0345" w:rsidRPr="00AE0533">
        <w:rPr>
          <w:rFonts w:ascii="Courier New" w:eastAsia="Courier New" w:hAnsi="Courier New" w:cs="Courier New"/>
          <w:sz w:val="24"/>
          <w:szCs w:val="24"/>
        </w:rPr>
        <w:t xml:space="preserve">. </w:t>
      </w:r>
    </w:p>
    <w:p w14:paraId="41693703" w14:textId="77777777" w:rsidR="00EF74E6" w:rsidRDefault="00EF74E6" w:rsidP="003D6916">
      <w:pPr>
        <w:spacing w:after="0" w:line="276" w:lineRule="auto"/>
        <w:ind w:left="2835" w:firstLine="709"/>
        <w:jc w:val="both"/>
        <w:rPr>
          <w:rFonts w:ascii="Courier New" w:eastAsia="Courier New" w:hAnsi="Courier New" w:cs="Courier New"/>
          <w:sz w:val="24"/>
          <w:szCs w:val="24"/>
        </w:rPr>
      </w:pPr>
    </w:p>
    <w:p w14:paraId="39751CBF" w14:textId="1D2E7277" w:rsidR="00D70C14" w:rsidRDefault="00E34D22" w:rsidP="003D6916">
      <w:pPr>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sz w:val="24"/>
          <w:szCs w:val="24"/>
        </w:rPr>
        <w:t>Una vez r</w:t>
      </w:r>
      <w:r w:rsidR="00D70C14" w:rsidRPr="00D70C14">
        <w:rPr>
          <w:rFonts w:ascii="Courier New" w:eastAsia="Courier New" w:hAnsi="Courier New" w:cs="Courier New"/>
          <w:sz w:val="24"/>
          <w:szCs w:val="24"/>
        </w:rPr>
        <w:t xml:space="preserve">ecibida la terna </w:t>
      </w:r>
      <w:r w:rsidR="00281FA0">
        <w:rPr>
          <w:rFonts w:ascii="Courier New" w:eastAsia="Courier New" w:hAnsi="Courier New" w:cs="Courier New"/>
          <w:sz w:val="24"/>
          <w:szCs w:val="24"/>
        </w:rPr>
        <w:t>jerarquizada</w:t>
      </w:r>
      <w:r>
        <w:rPr>
          <w:rFonts w:ascii="Courier New" w:eastAsia="Courier New" w:hAnsi="Courier New" w:cs="Courier New"/>
          <w:sz w:val="24"/>
          <w:szCs w:val="24"/>
        </w:rPr>
        <w:t>,</w:t>
      </w:r>
      <w:r w:rsidR="00D70C14" w:rsidRPr="00D70C14">
        <w:rPr>
          <w:rFonts w:ascii="Courier New" w:eastAsia="Courier New" w:hAnsi="Courier New" w:cs="Courier New"/>
          <w:sz w:val="24"/>
          <w:szCs w:val="24"/>
        </w:rPr>
        <w:t xml:space="preserve"> el Presidente de la República </w:t>
      </w:r>
      <w:r w:rsidR="00281FA0">
        <w:rPr>
          <w:rFonts w:ascii="Courier New" w:eastAsia="Courier New" w:hAnsi="Courier New" w:cs="Courier New"/>
          <w:sz w:val="24"/>
          <w:szCs w:val="24"/>
        </w:rPr>
        <w:t>dispondrá</w:t>
      </w:r>
      <w:r w:rsidR="00D70C14" w:rsidRPr="00D70C14">
        <w:rPr>
          <w:rFonts w:ascii="Courier New" w:eastAsia="Courier New" w:hAnsi="Courier New" w:cs="Courier New"/>
          <w:sz w:val="24"/>
          <w:szCs w:val="24"/>
        </w:rPr>
        <w:t xml:space="preserve"> </w:t>
      </w:r>
      <w:r w:rsidR="00071A30">
        <w:rPr>
          <w:rFonts w:ascii="Courier New" w:eastAsia="Courier New" w:hAnsi="Courier New" w:cs="Courier New"/>
          <w:sz w:val="24"/>
          <w:szCs w:val="24"/>
        </w:rPr>
        <w:t>de un plazo</w:t>
      </w:r>
      <w:r>
        <w:rPr>
          <w:rFonts w:ascii="Courier New" w:eastAsia="Courier New" w:hAnsi="Courier New" w:cs="Courier New"/>
          <w:sz w:val="24"/>
          <w:szCs w:val="24"/>
        </w:rPr>
        <w:t xml:space="preserve"> breve</w:t>
      </w:r>
      <w:r w:rsidR="00D70C14" w:rsidRPr="00D70C14">
        <w:rPr>
          <w:rFonts w:ascii="Courier New" w:eastAsia="Courier New" w:hAnsi="Courier New" w:cs="Courier New"/>
          <w:sz w:val="24"/>
          <w:szCs w:val="24"/>
        </w:rPr>
        <w:t xml:space="preserve"> para </w:t>
      </w:r>
      <w:r w:rsidR="00A315D8">
        <w:rPr>
          <w:rFonts w:ascii="Courier New" w:eastAsia="Courier New" w:hAnsi="Courier New" w:cs="Courier New"/>
          <w:sz w:val="24"/>
          <w:szCs w:val="24"/>
        </w:rPr>
        <w:t xml:space="preserve">realizar el </w:t>
      </w:r>
      <w:r w:rsidR="00D70C14" w:rsidRPr="00D70C14">
        <w:rPr>
          <w:rFonts w:ascii="Courier New" w:eastAsia="Courier New" w:hAnsi="Courier New" w:cs="Courier New"/>
          <w:sz w:val="24"/>
          <w:szCs w:val="24"/>
        </w:rPr>
        <w:t>nombra</w:t>
      </w:r>
      <w:r w:rsidR="00A315D8">
        <w:rPr>
          <w:rFonts w:ascii="Courier New" w:eastAsia="Courier New" w:hAnsi="Courier New" w:cs="Courier New"/>
          <w:sz w:val="24"/>
          <w:szCs w:val="24"/>
        </w:rPr>
        <w:t xml:space="preserve">miento. </w:t>
      </w:r>
      <w:r w:rsidR="00D70C14" w:rsidRPr="00D70C14">
        <w:rPr>
          <w:rFonts w:ascii="Courier New" w:eastAsia="Courier New" w:hAnsi="Courier New" w:cs="Courier New"/>
          <w:sz w:val="24"/>
          <w:szCs w:val="24"/>
        </w:rPr>
        <w:t xml:space="preserve">Si </w:t>
      </w:r>
      <w:r w:rsidR="00542D8B">
        <w:rPr>
          <w:rFonts w:ascii="Courier New" w:eastAsia="Courier New" w:hAnsi="Courier New" w:cs="Courier New"/>
          <w:sz w:val="24"/>
          <w:szCs w:val="24"/>
        </w:rPr>
        <w:t>transcurrido</w:t>
      </w:r>
      <w:r w:rsidR="00D70C14" w:rsidRPr="00D70C14">
        <w:rPr>
          <w:rFonts w:ascii="Courier New" w:eastAsia="Courier New" w:hAnsi="Courier New" w:cs="Courier New"/>
          <w:sz w:val="24"/>
          <w:szCs w:val="24"/>
        </w:rPr>
        <w:t xml:space="preserve"> este </w:t>
      </w:r>
      <w:r w:rsidR="00542D8B">
        <w:rPr>
          <w:rFonts w:ascii="Courier New" w:eastAsia="Courier New" w:hAnsi="Courier New" w:cs="Courier New"/>
          <w:sz w:val="24"/>
          <w:szCs w:val="24"/>
        </w:rPr>
        <w:t xml:space="preserve">plazo </w:t>
      </w:r>
      <w:r w:rsidR="00D70C14" w:rsidRPr="00D70C14">
        <w:rPr>
          <w:rFonts w:ascii="Courier New" w:eastAsia="Courier New" w:hAnsi="Courier New" w:cs="Courier New"/>
          <w:sz w:val="24"/>
          <w:szCs w:val="24"/>
        </w:rPr>
        <w:t xml:space="preserve">no </w:t>
      </w:r>
      <w:r w:rsidR="00356B30">
        <w:rPr>
          <w:rFonts w:ascii="Courier New" w:eastAsia="Courier New" w:hAnsi="Courier New" w:cs="Courier New"/>
          <w:sz w:val="24"/>
          <w:szCs w:val="24"/>
        </w:rPr>
        <w:t xml:space="preserve">se </w:t>
      </w:r>
      <w:r w:rsidR="00D70C14" w:rsidRPr="00D70C14">
        <w:rPr>
          <w:rFonts w:ascii="Courier New" w:eastAsia="Courier New" w:hAnsi="Courier New" w:cs="Courier New"/>
          <w:sz w:val="24"/>
          <w:szCs w:val="24"/>
        </w:rPr>
        <w:t xml:space="preserve">ha hecho el nombramiento, </w:t>
      </w:r>
      <w:r w:rsidR="00542D8B">
        <w:rPr>
          <w:rFonts w:ascii="Courier New" w:eastAsia="Courier New" w:hAnsi="Courier New" w:cs="Courier New"/>
          <w:sz w:val="24"/>
          <w:szCs w:val="24"/>
        </w:rPr>
        <w:t xml:space="preserve">se entenderá seleccionado </w:t>
      </w:r>
      <w:r w:rsidR="00542D8B" w:rsidRPr="00FF736F">
        <w:rPr>
          <w:rFonts w:ascii="Courier New" w:eastAsia="Courier New" w:hAnsi="Courier New" w:cs="Courier New"/>
          <w:bCs/>
          <w:sz w:val="24"/>
          <w:szCs w:val="32"/>
        </w:rPr>
        <w:t>aquel que ocupare el primer lugar de la terna</w:t>
      </w:r>
      <w:r w:rsidR="00542D8B">
        <w:rPr>
          <w:rFonts w:ascii="Courier New" w:eastAsia="Courier New" w:hAnsi="Courier New" w:cs="Courier New"/>
          <w:bCs/>
          <w:sz w:val="24"/>
          <w:szCs w:val="32"/>
        </w:rPr>
        <w:t xml:space="preserve"> jerarquizada</w:t>
      </w:r>
      <w:r w:rsidR="00542D8B" w:rsidRPr="00FF736F">
        <w:rPr>
          <w:rFonts w:ascii="Courier New" w:eastAsia="Courier New" w:hAnsi="Courier New" w:cs="Courier New"/>
          <w:bCs/>
          <w:sz w:val="24"/>
          <w:szCs w:val="32"/>
        </w:rPr>
        <w:t xml:space="preserve">, </w:t>
      </w:r>
      <w:r w:rsidR="00542D8B">
        <w:rPr>
          <w:rFonts w:ascii="Courier New" w:eastAsia="Courier New" w:hAnsi="Courier New" w:cs="Courier New"/>
          <w:bCs/>
          <w:sz w:val="24"/>
          <w:szCs w:val="32"/>
        </w:rPr>
        <w:t>debiendo procederse</w:t>
      </w:r>
      <w:r w:rsidR="00542D8B" w:rsidRPr="00FF736F">
        <w:rPr>
          <w:rFonts w:ascii="Courier New" w:eastAsia="Courier New" w:hAnsi="Courier New" w:cs="Courier New"/>
          <w:bCs/>
          <w:sz w:val="24"/>
          <w:szCs w:val="32"/>
        </w:rPr>
        <w:t xml:space="preserve"> a su nombramiento. </w:t>
      </w:r>
    </w:p>
    <w:p w14:paraId="006F3D64" w14:textId="77777777" w:rsidR="00EF74E6" w:rsidRDefault="00EF74E6" w:rsidP="003D6916">
      <w:pPr>
        <w:spacing w:after="0" w:line="276" w:lineRule="auto"/>
        <w:jc w:val="both"/>
        <w:rPr>
          <w:rFonts w:ascii="Courier New" w:eastAsia="Courier New" w:hAnsi="Courier New" w:cs="Courier New"/>
          <w:sz w:val="24"/>
          <w:szCs w:val="24"/>
        </w:rPr>
      </w:pPr>
    </w:p>
    <w:p w14:paraId="7808274C" w14:textId="7FE30C50" w:rsidR="001B52DF" w:rsidRDefault="00AE2ABF" w:rsidP="003D6916">
      <w:pPr>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sz w:val="24"/>
          <w:szCs w:val="32"/>
        </w:rPr>
        <w:t xml:space="preserve">En </w:t>
      </w:r>
      <w:r>
        <w:rPr>
          <w:rFonts w:ascii="Courier New" w:eastAsia="Courier New" w:hAnsi="Courier New" w:cs="Courier New"/>
          <w:sz w:val="24"/>
          <w:szCs w:val="24"/>
        </w:rPr>
        <w:t>lo demás, una ley</w:t>
      </w:r>
      <w:r w:rsidR="00FE6B02" w:rsidRPr="00AE2ABF">
        <w:rPr>
          <w:rFonts w:ascii="Courier New" w:eastAsia="Courier New" w:hAnsi="Courier New" w:cs="Courier New"/>
          <w:bCs/>
          <w:sz w:val="24"/>
          <w:szCs w:val="32"/>
        </w:rPr>
        <w:t xml:space="preserve"> orgánic</w:t>
      </w:r>
      <w:r w:rsidR="006C23F3">
        <w:rPr>
          <w:rFonts w:ascii="Courier New" w:eastAsia="Courier New" w:hAnsi="Courier New" w:cs="Courier New"/>
          <w:bCs/>
          <w:sz w:val="24"/>
          <w:szCs w:val="32"/>
        </w:rPr>
        <w:t>a</w:t>
      </w:r>
      <w:r w:rsidR="00200586" w:rsidRPr="00AE2ABF">
        <w:rPr>
          <w:rFonts w:ascii="Courier New" w:eastAsia="Courier New" w:hAnsi="Courier New" w:cs="Courier New"/>
          <w:bCs/>
          <w:sz w:val="24"/>
          <w:szCs w:val="32"/>
        </w:rPr>
        <w:t xml:space="preserve"> constitucional </w:t>
      </w:r>
      <w:r w:rsidR="006C23F3">
        <w:rPr>
          <w:rFonts w:ascii="Courier New" w:eastAsia="Courier New" w:hAnsi="Courier New" w:cs="Courier New"/>
          <w:bCs/>
          <w:sz w:val="24"/>
          <w:szCs w:val="32"/>
        </w:rPr>
        <w:t>determinará</w:t>
      </w:r>
      <w:r w:rsidR="00FE6B02" w:rsidRPr="00AE2ABF">
        <w:rPr>
          <w:rFonts w:ascii="Courier New" w:eastAsia="Courier New" w:hAnsi="Courier New" w:cs="Courier New"/>
          <w:bCs/>
          <w:sz w:val="24"/>
          <w:szCs w:val="32"/>
        </w:rPr>
        <w:t xml:space="preserve"> la regulación del</w:t>
      </w:r>
      <w:r w:rsidR="00200586" w:rsidRPr="00AE2ABF">
        <w:rPr>
          <w:rFonts w:ascii="Courier New" w:eastAsia="Courier New" w:hAnsi="Courier New" w:cs="Courier New"/>
          <w:bCs/>
          <w:sz w:val="24"/>
          <w:szCs w:val="32"/>
        </w:rPr>
        <w:t xml:space="preserve"> procedimiento de nombramientos judiciales, así como los </w:t>
      </w:r>
      <w:r w:rsidR="00675586" w:rsidRPr="00AE2ABF">
        <w:rPr>
          <w:rFonts w:ascii="Courier New" w:eastAsia="Courier New" w:hAnsi="Courier New" w:cs="Courier New"/>
          <w:bCs/>
          <w:sz w:val="24"/>
          <w:szCs w:val="32"/>
        </w:rPr>
        <w:t>procedimientos</w:t>
      </w:r>
      <w:r w:rsidR="00200586" w:rsidRPr="00AE2ABF">
        <w:rPr>
          <w:rFonts w:ascii="Courier New" w:eastAsia="Courier New" w:hAnsi="Courier New" w:cs="Courier New"/>
          <w:bCs/>
          <w:sz w:val="24"/>
          <w:szCs w:val="32"/>
        </w:rPr>
        <w:t xml:space="preserve"> administrativos que sirvan de base a los concursos, los mecanismos de oposición efectiva y las funciones específicas que el Consejo </w:t>
      </w:r>
      <w:r w:rsidR="00980287" w:rsidRPr="00AE2ABF">
        <w:rPr>
          <w:rFonts w:ascii="Courier New" w:eastAsia="Courier New" w:hAnsi="Courier New" w:cs="Courier New"/>
          <w:bCs/>
          <w:sz w:val="24"/>
          <w:szCs w:val="32"/>
        </w:rPr>
        <w:t>de Nombramientos Judiciales</w:t>
      </w:r>
      <w:r w:rsidR="00200586" w:rsidRPr="00AE2ABF">
        <w:rPr>
          <w:rFonts w:ascii="Courier New" w:eastAsia="Courier New" w:hAnsi="Courier New" w:cs="Courier New"/>
          <w:bCs/>
          <w:sz w:val="24"/>
          <w:szCs w:val="32"/>
        </w:rPr>
        <w:t xml:space="preserve"> podrá encomendar al órgano encargado de la formación y el perfeccionamiento de jueces y funcionarios.</w:t>
      </w:r>
    </w:p>
    <w:p w14:paraId="5B311AC5" w14:textId="77777777" w:rsidR="00A81D26" w:rsidRPr="0060481C" w:rsidRDefault="00A81D26" w:rsidP="003D6916">
      <w:pPr>
        <w:spacing w:after="0" w:line="276" w:lineRule="auto"/>
        <w:ind w:left="2835" w:firstLine="709"/>
        <w:jc w:val="both"/>
        <w:rPr>
          <w:rFonts w:ascii="Courier New" w:eastAsia="Courier New" w:hAnsi="Courier New" w:cs="Courier New"/>
          <w:sz w:val="24"/>
          <w:szCs w:val="32"/>
        </w:rPr>
      </w:pPr>
    </w:p>
    <w:p w14:paraId="1B38EA73" w14:textId="19C9A7CD" w:rsidR="00BF761E" w:rsidRDefault="00A05E4A" w:rsidP="003D6916">
      <w:pPr>
        <w:pStyle w:val="Ttulo1"/>
        <w:numPr>
          <w:ilvl w:val="0"/>
          <w:numId w:val="17"/>
        </w:numPr>
        <w:tabs>
          <w:tab w:val="left" w:pos="3544"/>
        </w:tabs>
        <w:spacing w:before="0" w:after="0" w:line="276" w:lineRule="auto"/>
        <w:ind w:left="3544" w:hanging="709"/>
      </w:pPr>
      <w:r>
        <w:t xml:space="preserve">Creación </w:t>
      </w:r>
      <w:r w:rsidR="00DE61DB">
        <w:t xml:space="preserve">de un órgano </w:t>
      </w:r>
      <w:r w:rsidR="00F94545">
        <w:t xml:space="preserve">autónomo </w:t>
      </w:r>
      <w:r w:rsidR="009E22F9">
        <w:t xml:space="preserve">encargado de la administración y gestión de los recursos de todos los tribunales </w:t>
      </w:r>
      <w:r w:rsidR="00AB2F59">
        <w:t xml:space="preserve">de la Nación, </w:t>
      </w:r>
      <w:r w:rsidR="00347121">
        <w:t>con</w:t>
      </w:r>
      <w:r w:rsidR="00AB2F59">
        <w:t xml:space="preserve"> excepción del Tribunal Constitucional, </w:t>
      </w:r>
      <w:r w:rsidR="001D180A">
        <w:t xml:space="preserve">el </w:t>
      </w:r>
      <w:r w:rsidR="00AB2F59">
        <w:t xml:space="preserve">Tribunal </w:t>
      </w:r>
      <w:r w:rsidR="001D180A">
        <w:t>Calificador de Elecciones</w:t>
      </w:r>
      <w:r w:rsidR="00976BF5">
        <w:t>,</w:t>
      </w:r>
      <w:r w:rsidR="001D180A">
        <w:t xml:space="preserve"> los tribunales </w:t>
      </w:r>
      <w:r w:rsidR="00CA45AF">
        <w:t>electorales regionales</w:t>
      </w:r>
      <w:r w:rsidR="00976BF5">
        <w:t xml:space="preserve"> y los </w:t>
      </w:r>
      <w:r w:rsidR="000D6BDB">
        <w:t xml:space="preserve">demás tribunales </w:t>
      </w:r>
      <w:r w:rsidR="000408DE">
        <w:t>que determine</w:t>
      </w:r>
      <w:r w:rsidR="00C90150">
        <w:t xml:space="preserve"> una ley orgánica constitucional</w:t>
      </w:r>
    </w:p>
    <w:p w14:paraId="045FE8B0" w14:textId="77777777" w:rsidR="00A81D26" w:rsidRPr="00A81D26" w:rsidRDefault="00A81D26" w:rsidP="003D6916">
      <w:pPr>
        <w:spacing w:after="0"/>
      </w:pPr>
    </w:p>
    <w:p w14:paraId="53D8FF97" w14:textId="2410BE9B" w:rsidR="00CC45E5" w:rsidRDefault="00CC45E5" w:rsidP="003D6916">
      <w:pPr>
        <w:pStyle w:val="Prrafodelista"/>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 xml:space="preserve">Se propone </w:t>
      </w:r>
      <w:r w:rsidR="00486172">
        <w:rPr>
          <w:rFonts w:ascii="Courier New" w:eastAsia="Courier New" w:hAnsi="Courier New" w:cs="Courier New"/>
          <w:bCs/>
          <w:sz w:val="24"/>
          <w:szCs w:val="32"/>
        </w:rPr>
        <w:t xml:space="preserve">la creación de un órgano autónomo </w:t>
      </w:r>
      <w:r w:rsidRPr="00CC45E5">
        <w:rPr>
          <w:rFonts w:ascii="Courier New" w:eastAsia="Courier New" w:hAnsi="Courier New" w:cs="Courier New"/>
          <w:bCs/>
          <w:sz w:val="24"/>
          <w:szCs w:val="32"/>
        </w:rPr>
        <w:t xml:space="preserve">encargado de la administración y gestión de los recursos de todos los tribunales de la Nación, </w:t>
      </w:r>
      <w:r w:rsidR="004D12D0">
        <w:rPr>
          <w:rFonts w:ascii="Courier New" w:eastAsia="Courier New" w:hAnsi="Courier New" w:cs="Courier New"/>
          <w:bCs/>
          <w:sz w:val="24"/>
          <w:szCs w:val="32"/>
        </w:rPr>
        <w:t>con</w:t>
      </w:r>
      <w:r w:rsidRPr="00CC45E5">
        <w:rPr>
          <w:rFonts w:ascii="Courier New" w:eastAsia="Courier New" w:hAnsi="Courier New" w:cs="Courier New"/>
          <w:bCs/>
          <w:sz w:val="24"/>
          <w:szCs w:val="32"/>
        </w:rPr>
        <w:t xml:space="preserve"> excepción del Tribunal Constitucional, el Tribunal Calificador de Elecciones</w:t>
      </w:r>
      <w:r w:rsidR="000D6BDB">
        <w:rPr>
          <w:rFonts w:ascii="Courier New" w:eastAsia="Courier New" w:hAnsi="Courier New" w:cs="Courier New"/>
          <w:bCs/>
          <w:sz w:val="24"/>
          <w:szCs w:val="32"/>
        </w:rPr>
        <w:t>,</w:t>
      </w:r>
      <w:r w:rsidRPr="00CC45E5">
        <w:rPr>
          <w:rFonts w:ascii="Courier New" w:eastAsia="Courier New" w:hAnsi="Courier New" w:cs="Courier New"/>
          <w:bCs/>
          <w:sz w:val="24"/>
          <w:szCs w:val="32"/>
        </w:rPr>
        <w:t xml:space="preserve"> los tribunales electorales regionales</w:t>
      </w:r>
      <w:r w:rsidR="000D6BDB">
        <w:rPr>
          <w:rFonts w:ascii="Courier New" w:eastAsia="Courier New" w:hAnsi="Courier New" w:cs="Courier New"/>
          <w:bCs/>
          <w:sz w:val="24"/>
          <w:szCs w:val="32"/>
        </w:rPr>
        <w:t xml:space="preserve"> </w:t>
      </w:r>
      <w:r w:rsidR="007547D1" w:rsidRPr="00971C2F">
        <w:rPr>
          <w:rFonts w:ascii="Courier New" w:eastAsia="Courier New" w:hAnsi="Courier New" w:cs="Courier New"/>
          <w:bCs/>
          <w:sz w:val="24"/>
          <w:szCs w:val="32"/>
        </w:rPr>
        <w:t xml:space="preserve">y los </w:t>
      </w:r>
      <w:r w:rsidR="007547D1">
        <w:rPr>
          <w:rFonts w:ascii="Courier New" w:eastAsia="Courier New" w:hAnsi="Courier New" w:cs="Courier New"/>
          <w:bCs/>
          <w:sz w:val="24"/>
          <w:szCs w:val="32"/>
        </w:rPr>
        <w:t>demás tribunales</w:t>
      </w:r>
      <w:r w:rsidR="007547D1" w:rsidRPr="00971C2F">
        <w:rPr>
          <w:rFonts w:ascii="Courier New" w:eastAsia="Courier New" w:hAnsi="Courier New" w:cs="Courier New"/>
          <w:bCs/>
          <w:sz w:val="24"/>
          <w:szCs w:val="32"/>
        </w:rPr>
        <w:t xml:space="preserve"> que determine la ley orgánica constitucional respectiva</w:t>
      </w:r>
      <w:r w:rsidR="00FF6F89">
        <w:rPr>
          <w:rFonts w:ascii="Courier New" w:eastAsia="Courier New" w:hAnsi="Courier New" w:cs="Courier New"/>
          <w:bCs/>
          <w:sz w:val="24"/>
          <w:szCs w:val="32"/>
        </w:rPr>
        <w:t xml:space="preserve">. Una ley orgánica constitucional determinará </w:t>
      </w:r>
      <w:r w:rsidR="007547D1">
        <w:rPr>
          <w:rFonts w:ascii="Courier New" w:eastAsia="Courier New" w:hAnsi="Courier New" w:cs="Courier New"/>
          <w:bCs/>
          <w:sz w:val="24"/>
          <w:szCs w:val="32"/>
        </w:rPr>
        <w:t>la</w:t>
      </w:r>
      <w:r w:rsidR="00FF6F89">
        <w:rPr>
          <w:rFonts w:ascii="Courier New" w:eastAsia="Courier New" w:hAnsi="Courier New" w:cs="Courier New"/>
          <w:bCs/>
          <w:sz w:val="24"/>
          <w:szCs w:val="32"/>
        </w:rPr>
        <w:t xml:space="preserve"> </w:t>
      </w:r>
      <w:r w:rsidR="00F94545" w:rsidRPr="00CC45E5">
        <w:rPr>
          <w:rFonts w:ascii="Courier New" w:eastAsia="Courier New" w:hAnsi="Courier New" w:cs="Courier New"/>
          <w:bCs/>
          <w:sz w:val="24"/>
          <w:szCs w:val="32"/>
        </w:rPr>
        <w:t>organización, integración,</w:t>
      </w:r>
      <w:r w:rsidR="00F94545">
        <w:rPr>
          <w:rFonts w:ascii="Courier New" w:eastAsia="Courier New" w:hAnsi="Courier New" w:cs="Courier New"/>
          <w:bCs/>
          <w:sz w:val="24"/>
          <w:szCs w:val="32"/>
        </w:rPr>
        <w:t xml:space="preserve"> </w:t>
      </w:r>
      <w:r w:rsidR="00F94545" w:rsidRPr="00CC45E5">
        <w:rPr>
          <w:rFonts w:ascii="Courier New" w:eastAsia="Courier New" w:hAnsi="Courier New" w:cs="Courier New"/>
          <w:bCs/>
          <w:sz w:val="24"/>
          <w:szCs w:val="32"/>
        </w:rPr>
        <w:t>funcionamiento,</w:t>
      </w:r>
      <w:r w:rsidR="00F94545">
        <w:rPr>
          <w:rFonts w:ascii="Courier New" w:eastAsia="Courier New" w:hAnsi="Courier New" w:cs="Courier New"/>
          <w:bCs/>
          <w:sz w:val="24"/>
          <w:szCs w:val="32"/>
        </w:rPr>
        <w:t xml:space="preserve"> </w:t>
      </w:r>
      <w:r w:rsidR="00F94545" w:rsidRPr="00CC45E5">
        <w:rPr>
          <w:rFonts w:ascii="Courier New" w:eastAsia="Courier New" w:hAnsi="Courier New" w:cs="Courier New"/>
          <w:bCs/>
          <w:sz w:val="24"/>
          <w:szCs w:val="32"/>
        </w:rPr>
        <w:t>procedimientos y demás atribuciones</w:t>
      </w:r>
      <w:r w:rsidR="007547D1">
        <w:rPr>
          <w:rFonts w:ascii="Courier New" w:eastAsia="Courier New" w:hAnsi="Courier New" w:cs="Courier New"/>
          <w:bCs/>
          <w:sz w:val="24"/>
          <w:szCs w:val="32"/>
        </w:rPr>
        <w:t xml:space="preserve"> de est</w:t>
      </w:r>
      <w:r w:rsidR="00F36FC1">
        <w:rPr>
          <w:rFonts w:ascii="Courier New" w:eastAsia="Courier New" w:hAnsi="Courier New" w:cs="Courier New"/>
          <w:bCs/>
          <w:sz w:val="24"/>
          <w:szCs w:val="32"/>
        </w:rPr>
        <w:t>e</w:t>
      </w:r>
      <w:r w:rsidR="007547D1">
        <w:rPr>
          <w:rFonts w:ascii="Courier New" w:eastAsia="Courier New" w:hAnsi="Courier New" w:cs="Courier New"/>
          <w:bCs/>
          <w:sz w:val="24"/>
          <w:szCs w:val="32"/>
        </w:rPr>
        <w:t xml:space="preserve"> órgano</w:t>
      </w:r>
      <w:r w:rsidR="00FE4B05">
        <w:rPr>
          <w:rFonts w:ascii="Courier New" w:eastAsia="Courier New" w:hAnsi="Courier New" w:cs="Courier New"/>
          <w:bCs/>
          <w:sz w:val="24"/>
          <w:szCs w:val="32"/>
        </w:rPr>
        <w:t xml:space="preserve">. </w:t>
      </w:r>
    </w:p>
    <w:p w14:paraId="005BF7D9" w14:textId="77777777" w:rsidR="006E7159" w:rsidRDefault="006E7159" w:rsidP="003D6916">
      <w:pPr>
        <w:pStyle w:val="Prrafodelista"/>
        <w:spacing w:after="0" w:line="276" w:lineRule="auto"/>
        <w:ind w:left="2835" w:firstLine="709"/>
        <w:jc w:val="both"/>
        <w:rPr>
          <w:rFonts w:ascii="Courier New" w:eastAsia="Courier New" w:hAnsi="Courier New" w:cs="Courier New"/>
          <w:bCs/>
          <w:sz w:val="24"/>
          <w:szCs w:val="32"/>
        </w:rPr>
      </w:pPr>
    </w:p>
    <w:p w14:paraId="6F0A3EE9" w14:textId="6DB62951" w:rsidR="00BF761E" w:rsidRDefault="002973EE" w:rsidP="003D6916">
      <w:pPr>
        <w:pStyle w:val="Prrafodelista"/>
        <w:spacing w:after="0" w:line="276" w:lineRule="auto"/>
        <w:ind w:left="2835" w:firstLine="709"/>
        <w:jc w:val="both"/>
        <w:rPr>
          <w:rFonts w:ascii="Courier New" w:eastAsia="Courier New" w:hAnsi="Courier New" w:cs="Courier New"/>
          <w:bCs/>
          <w:sz w:val="24"/>
          <w:szCs w:val="32"/>
        </w:rPr>
      </w:pPr>
      <w:r>
        <w:rPr>
          <w:rFonts w:ascii="Courier New" w:eastAsia="Courier New" w:hAnsi="Courier New" w:cs="Courier New"/>
          <w:bCs/>
          <w:sz w:val="24"/>
          <w:szCs w:val="32"/>
        </w:rPr>
        <w:t>Además,</w:t>
      </w:r>
      <w:r w:rsidR="00FE4B05">
        <w:rPr>
          <w:rFonts w:ascii="Courier New" w:eastAsia="Courier New" w:hAnsi="Courier New" w:cs="Courier New"/>
          <w:bCs/>
          <w:sz w:val="24"/>
          <w:szCs w:val="32"/>
        </w:rPr>
        <w:t xml:space="preserve"> se reconoce </w:t>
      </w:r>
      <w:r w:rsidR="00163992">
        <w:rPr>
          <w:rFonts w:ascii="Courier New" w:eastAsia="Courier New" w:hAnsi="Courier New" w:cs="Courier New"/>
          <w:bCs/>
          <w:sz w:val="24"/>
          <w:szCs w:val="32"/>
        </w:rPr>
        <w:t>a este órgano la</w:t>
      </w:r>
      <w:r w:rsidR="00CC45E5" w:rsidRPr="00CC45E5">
        <w:rPr>
          <w:rFonts w:ascii="Courier New" w:eastAsia="Courier New" w:hAnsi="Courier New" w:cs="Courier New"/>
          <w:bCs/>
          <w:sz w:val="24"/>
          <w:szCs w:val="32"/>
        </w:rPr>
        <w:t xml:space="preserve"> potestad reglamentaria </w:t>
      </w:r>
      <w:r w:rsidR="00163992">
        <w:rPr>
          <w:rFonts w:ascii="Courier New" w:eastAsia="Courier New" w:hAnsi="Courier New" w:cs="Courier New"/>
          <w:bCs/>
          <w:sz w:val="24"/>
          <w:szCs w:val="32"/>
        </w:rPr>
        <w:t xml:space="preserve">necesaria </w:t>
      </w:r>
      <w:r w:rsidR="00CC45E5" w:rsidRPr="00CC45E5">
        <w:rPr>
          <w:rFonts w:ascii="Courier New" w:eastAsia="Courier New" w:hAnsi="Courier New" w:cs="Courier New"/>
          <w:bCs/>
          <w:sz w:val="24"/>
          <w:szCs w:val="32"/>
        </w:rPr>
        <w:t>para velar por el correcto funcionamiento administrativo dentro de su competencia</w:t>
      </w:r>
      <w:r w:rsidR="00FE4B05">
        <w:rPr>
          <w:rFonts w:ascii="Courier New" w:eastAsia="Courier New" w:hAnsi="Courier New" w:cs="Courier New"/>
          <w:bCs/>
          <w:sz w:val="24"/>
          <w:szCs w:val="32"/>
        </w:rPr>
        <w:t>,</w:t>
      </w:r>
      <w:r w:rsidR="00FE4B05" w:rsidRPr="00FE4B05">
        <w:rPr>
          <w:rFonts w:ascii="Courier New" w:eastAsia="Courier New" w:hAnsi="Courier New" w:cs="Courier New"/>
          <w:bCs/>
          <w:sz w:val="24"/>
          <w:szCs w:val="32"/>
        </w:rPr>
        <w:t xml:space="preserve"> </w:t>
      </w:r>
      <w:r w:rsidR="00D35170">
        <w:rPr>
          <w:rFonts w:ascii="Courier New" w:eastAsia="Courier New" w:hAnsi="Courier New" w:cs="Courier New"/>
          <w:bCs/>
          <w:sz w:val="24"/>
          <w:szCs w:val="32"/>
        </w:rPr>
        <w:t>sujetándose en el ejercicio de sus atribuciones al mecanismo de</w:t>
      </w:r>
      <w:r w:rsidR="00D35170" w:rsidRPr="00D35170">
        <w:rPr>
          <w:rFonts w:ascii="Courier New" w:eastAsia="Courier New" w:hAnsi="Courier New" w:cs="Courier New"/>
          <w:bCs/>
          <w:sz w:val="24"/>
          <w:szCs w:val="32"/>
        </w:rPr>
        <w:t xml:space="preserve"> rendición de cuentas ante la Contraloría General de la República.</w:t>
      </w:r>
    </w:p>
    <w:p w14:paraId="32E27BC0" w14:textId="77777777" w:rsidR="00A81D26" w:rsidRPr="00F325DA" w:rsidRDefault="00A81D26" w:rsidP="003D6916">
      <w:pPr>
        <w:pStyle w:val="Prrafodelista"/>
        <w:spacing w:after="0" w:line="276" w:lineRule="auto"/>
        <w:ind w:left="2835" w:firstLine="709"/>
        <w:jc w:val="both"/>
        <w:rPr>
          <w:rFonts w:ascii="Courier New" w:eastAsia="Courier New" w:hAnsi="Courier New" w:cs="Courier New"/>
          <w:sz w:val="24"/>
          <w:szCs w:val="32"/>
        </w:rPr>
      </w:pPr>
    </w:p>
    <w:p w14:paraId="3CF14886" w14:textId="726DD33A" w:rsidR="00102298" w:rsidRDefault="00552384" w:rsidP="003D6916">
      <w:pPr>
        <w:pStyle w:val="Ttulo1"/>
        <w:numPr>
          <w:ilvl w:val="0"/>
          <w:numId w:val="17"/>
        </w:numPr>
        <w:tabs>
          <w:tab w:val="left" w:pos="3544"/>
        </w:tabs>
        <w:spacing w:before="0" w:after="0" w:line="276" w:lineRule="auto"/>
        <w:ind w:left="2835" w:firstLine="0"/>
      </w:pPr>
      <w:r>
        <w:t>Otras modificaciones</w:t>
      </w:r>
    </w:p>
    <w:p w14:paraId="74F0ACC9" w14:textId="77777777" w:rsidR="00A81D26" w:rsidRPr="00A81D26" w:rsidRDefault="00A81D26" w:rsidP="003D6916">
      <w:pPr>
        <w:spacing w:after="0"/>
      </w:pPr>
    </w:p>
    <w:p w14:paraId="1B71A245" w14:textId="3E153233" w:rsidR="008F7A7E" w:rsidRDefault="004D12D0" w:rsidP="003D6916">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El proyecto</w:t>
      </w:r>
      <w:r w:rsidR="007C2F1A">
        <w:rPr>
          <w:rFonts w:ascii="Courier New" w:eastAsia="Courier New" w:hAnsi="Courier New" w:cs="Courier New"/>
          <w:sz w:val="24"/>
          <w:szCs w:val="24"/>
        </w:rPr>
        <w:t xml:space="preserve"> de reforma constitucional</w:t>
      </w:r>
      <w:r>
        <w:rPr>
          <w:rFonts w:ascii="Courier New" w:eastAsia="Courier New" w:hAnsi="Courier New" w:cs="Courier New"/>
          <w:sz w:val="24"/>
          <w:szCs w:val="24"/>
        </w:rPr>
        <w:t xml:space="preserve"> introduce </w:t>
      </w:r>
      <w:r w:rsidR="00364A8C">
        <w:rPr>
          <w:rFonts w:ascii="Courier New" w:eastAsia="Courier New" w:hAnsi="Courier New" w:cs="Courier New"/>
          <w:sz w:val="24"/>
          <w:szCs w:val="24"/>
        </w:rPr>
        <w:t>otras modificaciones relevantes</w:t>
      </w:r>
      <w:r>
        <w:rPr>
          <w:rFonts w:ascii="Courier New" w:eastAsia="Courier New" w:hAnsi="Courier New" w:cs="Courier New"/>
          <w:sz w:val="24"/>
          <w:szCs w:val="24"/>
        </w:rPr>
        <w:t>, entre las cuales</w:t>
      </w:r>
      <w:r w:rsidR="00364A8C">
        <w:rPr>
          <w:rFonts w:ascii="Courier New" w:eastAsia="Courier New" w:hAnsi="Courier New" w:cs="Courier New"/>
          <w:sz w:val="24"/>
          <w:szCs w:val="24"/>
        </w:rPr>
        <w:t xml:space="preserve"> se pueden </w:t>
      </w:r>
      <w:r w:rsidR="00CC2AC5">
        <w:rPr>
          <w:rFonts w:ascii="Courier New" w:eastAsia="Courier New" w:hAnsi="Courier New" w:cs="Courier New"/>
          <w:sz w:val="24"/>
          <w:szCs w:val="24"/>
        </w:rPr>
        <w:t>destacar</w:t>
      </w:r>
      <w:r w:rsidR="00364A8C">
        <w:rPr>
          <w:rFonts w:ascii="Courier New" w:eastAsia="Courier New" w:hAnsi="Courier New" w:cs="Courier New"/>
          <w:sz w:val="24"/>
          <w:szCs w:val="24"/>
        </w:rPr>
        <w:t xml:space="preserve"> las siguientes</w:t>
      </w:r>
      <w:r w:rsidR="00045823">
        <w:rPr>
          <w:rFonts w:ascii="Courier New" w:eastAsia="Courier New" w:hAnsi="Courier New" w:cs="Courier New"/>
          <w:sz w:val="24"/>
          <w:szCs w:val="24"/>
        </w:rPr>
        <w:t>:</w:t>
      </w:r>
    </w:p>
    <w:p w14:paraId="12CBBC0F" w14:textId="77777777" w:rsidR="00A81D26" w:rsidRDefault="00A81D26" w:rsidP="003D6916">
      <w:pPr>
        <w:spacing w:after="0" w:line="276" w:lineRule="auto"/>
        <w:ind w:left="2835" w:firstLine="709"/>
        <w:jc w:val="both"/>
        <w:rPr>
          <w:rFonts w:ascii="Courier New" w:eastAsia="Courier New" w:hAnsi="Courier New" w:cs="Courier New"/>
          <w:sz w:val="24"/>
          <w:szCs w:val="24"/>
        </w:rPr>
      </w:pPr>
    </w:p>
    <w:p w14:paraId="08E086E4" w14:textId="2CFA46F2" w:rsidR="00364A8C" w:rsidRDefault="000F7973" w:rsidP="003D6916">
      <w:pPr>
        <w:pStyle w:val="Ttulo3"/>
        <w:numPr>
          <w:ilvl w:val="0"/>
          <w:numId w:val="14"/>
        </w:numPr>
        <w:spacing w:before="0" w:after="0" w:line="276" w:lineRule="auto"/>
        <w:ind w:left="3544" w:hanging="709"/>
      </w:pPr>
      <w:r>
        <w:t>Supresión</w:t>
      </w:r>
      <w:r w:rsidR="004D4769" w:rsidRPr="000F7973">
        <w:t xml:space="preserve"> de</w:t>
      </w:r>
      <w:r w:rsidRPr="000F7973">
        <w:t xml:space="preserve"> la </w:t>
      </w:r>
      <w:r w:rsidR="00CC2AC5">
        <w:t>s</w:t>
      </w:r>
      <w:r w:rsidRPr="000F7973">
        <w:t>uperintendencia directiva, correccional y económica</w:t>
      </w:r>
      <w:r w:rsidR="007C2F1A">
        <w:t xml:space="preserve"> de la Corte Suprema</w:t>
      </w:r>
    </w:p>
    <w:p w14:paraId="143CAA2A" w14:textId="77777777" w:rsidR="00A81D26" w:rsidRPr="00A81D26" w:rsidRDefault="00A81D26" w:rsidP="003D6916"/>
    <w:p w14:paraId="62076FF1" w14:textId="40BC3F0C" w:rsidR="003673CB" w:rsidRDefault="00A0165B" w:rsidP="003D6916">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La propuesta suprime la superintendencia</w:t>
      </w:r>
      <w:r w:rsidR="005A4460">
        <w:rPr>
          <w:rFonts w:ascii="Courier New" w:eastAsia="Courier New" w:hAnsi="Courier New" w:cs="Courier New"/>
          <w:sz w:val="24"/>
          <w:szCs w:val="24"/>
        </w:rPr>
        <w:t xml:space="preserve"> directiva, correccional y económica de la Corte Suprema</w:t>
      </w:r>
      <w:r>
        <w:rPr>
          <w:rFonts w:ascii="Courier New" w:eastAsia="Courier New" w:hAnsi="Courier New" w:cs="Courier New"/>
          <w:sz w:val="24"/>
          <w:szCs w:val="24"/>
        </w:rPr>
        <w:t xml:space="preserve"> y, en su lugar, </w:t>
      </w:r>
      <w:r w:rsidR="005A4460">
        <w:rPr>
          <w:rFonts w:ascii="Courier New" w:eastAsia="Courier New" w:hAnsi="Courier New" w:cs="Courier New"/>
          <w:sz w:val="24"/>
          <w:szCs w:val="24"/>
        </w:rPr>
        <w:t>le confiere</w:t>
      </w:r>
      <w:r>
        <w:rPr>
          <w:rFonts w:ascii="Courier New" w:eastAsia="Courier New" w:hAnsi="Courier New" w:cs="Courier New"/>
          <w:sz w:val="24"/>
          <w:szCs w:val="24"/>
        </w:rPr>
        <w:t xml:space="preserve"> </w:t>
      </w:r>
      <w:r w:rsidR="00BF3826">
        <w:rPr>
          <w:rFonts w:ascii="Courier New" w:eastAsia="Courier New" w:hAnsi="Courier New" w:cs="Courier New"/>
          <w:sz w:val="24"/>
          <w:szCs w:val="24"/>
        </w:rPr>
        <w:t>una facultad acotada para dictar los autos acordados que fueren necesarios para la correcta administración de justicia.</w:t>
      </w:r>
    </w:p>
    <w:p w14:paraId="63131688" w14:textId="77777777" w:rsidR="00A81D26" w:rsidRDefault="00A81D26" w:rsidP="003D6916">
      <w:pPr>
        <w:spacing w:after="0" w:line="276" w:lineRule="auto"/>
        <w:ind w:left="2835" w:firstLine="709"/>
        <w:jc w:val="both"/>
        <w:rPr>
          <w:rFonts w:ascii="Courier New" w:eastAsia="Courier New" w:hAnsi="Courier New" w:cs="Courier New"/>
          <w:sz w:val="24"/>
          <w:szCs w:val="24"/>
        </w:rPr>
      </w:pPr>
    </w:p>
    <w:p w14:paraId="270E438B" w14:textId="6E543B31" w:rsidR="005C3F19" w:rsidRDefault="006E1727" w:rsidP="003D6916">
      <w:pPr>
        <w:pStyle w:val="Ttulo3"/>
        <w:numPr>
          <w:ilvl w:val="0"/>
          <w:numId w:val="14"/>
        </w:numPr>
        <w:spacing w:before="0" w:after="0" w:line="276" w:lineRule="auto"/>
        <w:ind w:left="3544" w:hanging="709"/>
      </w:pPr>
      <w:r w:rsidRPr="006E1727">
        <w:t>Disciplina y control de los conflictos de interés</w:t>
      </w:r>
    </w:p>
    <w:p w14:paraId="4860C37F" w14:textId="77777777" w:rsidR="00A81D26" w:rsidRPr="00A81D26" w:rsidRDefault="00A81D26" w:rsidP="003D6916">
      <w:pPr>
        <w:spacing w:after="0"/>
      </w:pPr>
    </w:p>
    <w:p w14:paraId="067FD741" w14:textId="6AFF3F56" w:rsidR="00F14B02" w:rsidRDefault="000767EA" w:rsidP="003D6916">
      <w:pPr>
        <w:pStyle w:val="Prrafodelista"/>
        <w:spacing w:after="0" w:line="276" w:lineRule="auto"/>
        <w:ind w:left="2835" w:firstLine="709"/>
        <w:jc w:val="both"/>
        <w:rPr>
          <w:rFonts w:ascii="Courier New" w:eastAsia="Courier New" w:hAnsi="Courier New" w:cs="Courier New"/>
          <w:sz w:val="24"/>
          <w:szCs w:val="24"/>
        </w:rPr>
      </w:pPr>
      <w:r w:rsidRPr="000767EA">
        <w:rPr>
          <w:rFonts w:ascii="Courier New" w:eastAsia="Courier New" w:hAnsi="Courier New" w:cs="Courier New"/>
          <w:sz w:val="24"/>
          <w:szCs w:val="24"/>
        </w:rPr>
        <w:t xml:space="preserve">La Fiscalía Judicial, integrada por los fiscales judiciales de la Corte Suprema y de las Cortes de Apelaciones, deberá velar por el correcto actuar de jueces y funcionarios de todos los tribunales de la Nación, con excepción </w:t>
      </w:r>
      <w:r w:rsidR="00F36FC1">
        <w:rPr>
          <w:rFonts w:ascii="Courier New" w:eastAsia="Courier New" w:hAnsi="Courier New" w:cs="Courier New"/>
          <w:sz w:val="24"/>
          <w:szCs w:val="24"/>
        </w:rPr>
        <w:t>d</w:t>
      </w:r>
      <w:r w:rsidRPr="000767EA">
        <w:rPr>
          <w:rFonts w:ascii="Courier New" w:eastAsia="Courier New" w:hAnsi="Courier New" w:cs="Courier New"/>
          <w:sz w:val="24"/>
          <w:szCs w:val="24"/>
        </w:rPr>
        <w:t>el Tribunal Constitucional</w:t>
      </w:r>
      <w:r w:rsidR="00F36FC1">
        <w:rPr>
          <w:rFonts w:ascii="Courier New" w:eastAsia="Courier New" w:hAnsi="Courier New" w:cs="Courier New"/>
          <w:sz w:val="24"/>
          <w:szCs w:val="24"/>
        </w:rPr>
        <w:t>,</w:t>
      </w:r>
      <w:r w:rsidR="00EA0386">
        <w:rPr>
          <w:rFonts w:ascii="Courier New" w:eastAsia="Courier New" w:hAnsi="Courier New" w:cs="Courier New"/>
          <w:sz w:val="24"/>
          <w:szCs w:val="24"/>
        </w:rPr>
        <w:t xml:space="preserve"> los tribunales de</w:t>
      </w:r>
      <w:r w:rsidRPr="000767EA">
        <w:rPr>
          <w:rFonts w:ascii="Courier New" w:eastAsia="Courier New" w:hAnsi="Courier New" w:cs="Courier New"/>
          <w:sz w:val="24"/>
          <w:szCs w:val="24"/>
        </w:rPr>
        <w:t xml:space="preserve"> la justicia electoral y los otros tribunales que determine la ley orgánica constitucional respectiva.</w:t>
      </w:r>
    </w:p>
    <w:p w14:paraId="56318B7A" w14:textId="77777777" w:rsidR="000767EA" w:rsidRDefault="000767EA" w:rsidP="003D6916">
      <w:pPr>
        <w:pStyle w:val="Prrafodelista"/>
        <w:spacing w:after="0" w:line="276" w:lineRule="auto"/>
        <w:ind w:left="2835" w:firstLine="709"/>
        <w:jc w:val="both"/>
        <w:rPr>
          <w:rFonts w:ascii="Courier New" w:eastAsia="Courier New" w:hAnsi="Courier New" w:cs="Courier New"/>
          <w:sz w:val="24"/>
          <w:szCs w:val="24"/>
        </w:rPr>
      </w:pPr>
    </w:p>
    <w:p w14:paraId="221C8647" w14:textId="4809323A" w:rsidR="00545DC3" w:rsidRPr="00545DC3" w:rsidRDefault="00545DC3" w:rsidP="003D6916">
      <w:pPr>
        <w:pStyle w:val="Prrafodelista"/>
        <w:spacing w:after="0" w:line="276" w:lineRule="auto"/>
        <w:ind w:left="2835" w:firstLine="709"/>
        <w:jc w:val="both"/>
        <w:rPr>
          <w:rFonts w:ascii="Courier New" w:eastAsia="Courier New" w:hAnsi="Courier New" w:cs="Courier New"/>
          <w:sz w:val="24"/>
          <w:szCs w:val="24"/>
        </w:rPr>
      </w:pPr>
      <w:r w:rsidRPr="00545DC3">
        <w:rPr>
          <w:rFonts w:ascii="Courier New" w:eastAsia="Courier New" w:hAnsi="Courier New" w:cs="Courier New"/>
          <w:sz w:val="24"/>
          <w:szCs w:val="24"/>
        </w:rPr>
        <w:t xml:space="preserve">En el ejercicio de esta función, realizará las investigaciones por faltas disciplinarias y a la probidad de las personas señaladas y formulará acusación si fuere procedente ante los tribunales que una ley orgánica constitucional señale. </w:t>
      </w:r>
    </w:p>
    <w:p w14:paraId="3B5822F1" w14:textId="59923950" w:rsidR="00545DC3" w:rsidRPr="00545DC3" w:rsidRDefault="00545DC3" w:rsidP="003D6916">
      <w:pPr>
        <w:pStyle w:val="Prrafodelista"/>
        <w:spacing w:after="0" w:line="276" w:lineRule="auto"/>
        <w:ind w:left="2835"/>
        <w:jc w:val="both"/>
        <w:rPr>
          <w:rFonts w:ascii="Courier New" w:eastAsia="Courier New" w:hAnsi="Courier New" w:cs="Courier New"/>
          <w:sz w:val="24"/>
          <w:szCs w:val="24"/>
        </w:rPr>
      </w:pPr>
    </w:p>
    <w:p w14:paraId="0628F99C" w14:textId="459ED62B" w:rsidR="00545DC3" w:rsidRPr="005C3F19" w:rsidRDefault="00545DC3" w:rsidP="003D6916">
      <w:pPr>
        <w:pStyle w:val="Prrafodelista"/>
        <w:spacing w:after="0" w:line="276" w:lineRule="auto"/>
        <w:ind w:left="2835" w:firstLine="709"/>
        <w:jc w:val="both"/>
        <w:rPr>
          <w:rFonts w:ascii="Courier New" w:eastAsia="Courier New" w:hAnsi="Courier New" w:cs="Courier New"/>
          <w:sz w:val="24"/>
          <w:szCs w:val="24"/>
        </w:rPr>
      </w:pPr>
      <w:r w:rsidRPr="00545DC3">
        <w:rPr>
          <w:rFonts w:ascii="Courier New" w:eastAsia="Courier New" w:hAnsi="Courier New" w:cs="Courier New"/>
          <w:sz w:val="24"/>
          <w:szCs w:val="24"/>
        </w:rPr>
        <w:t xml:space="preserve">Tendrá, además, competencia para </w:t>
      </w:r>
      <w:r w:rsidR="000767EA">
        <w:rPr>
          <w:rFonts w:ascii="Courier New" w:eastAsia="Courier New" w:hAnsi="Courier New" w:cs="Courier New"/>
          <w:sz w:val="24"/>
          <w:szCs w:val="24"/>
        </w:rPr>
        <w:t>prevenir</w:t>
      </w:r>
      <w:r w:rsidRPr="00545DC3">
        <w:rPr>
          <w:rFonts w:ascii="Courier New" w:eastAsia="Courier New" w:hAnsi="Courier New" w:cs="Courier New"/>
          <w:sz w:val="24"/>
          <w:szCs w:val="24"/>
        </w:rPr>
        <w:t xml:space="preserve"> los conflictos de interés, pudiendo emitir dictámenes sobre asuntos vinculados a estas materias, los que tendrán carácter vinculante para los miembros del Poder Judicial.</w:t>
      </w:r>
    </w:p>
    <w:p w14:paraId="1124F3DF" w14:textId="609A2094" w:rsidR="004F3593" w:rsidRDefault="004F3593" w:rsidP="003D6916">
      <w:pPr>
        <w:pStyle w:val="Prrafodelista"/>
        <w:spacing w:after="0" w:line="276" w:lineRule="auto"/>
        <w:ind w:left="2835"/>
        <w:jc w:val="both"/>
        <w:rPr>
          <w:rFonts w:ascii="Courier New" w:eastAsia="Courier New" w:hAnsi="Courier New" w:cs="Courier New"/>
          <w:sz w:val="24"/>
          <w:szCs w:val="24"/>
        </w:rPr>
      </w:pPr>
    </w:p>
    <w:p w14:paraId="7F8F40CC" w14:textId="4338B71A" w:rsidR="00E03C7F" w:rsidRDefault="00E03C7F" w:rsidP="003D6916">
      <w:pPr>
        <w:pStyle w:val="Ttulo3"/>
        <w:numPr>
          <w:ilvl w:val="0"/>
          <w:numId w:val="14"/>
        </w:numPr>
        <w:spacing w:before="0" w:after="0" w:line="276" w:lineRule="auto"/>
        <w:ind w:left="3544" w:hanging="709"/>
      </w:pPr>
      <w:r w:rsidRPr="00E03C7F">
        <w:t>Supresión de abogados integrantes</w:t>
      </w:r>
    </w:p>
    <w:p w14:paraId="1D9403E6" w14:textId="77777777" w:rsidR="00A81D26" w:rsidRPr="00A81D26" w:rsidRDefault="00A81D26" w:rsidP="003D6916">
      <w:pPr>
        <w:spacing w:after="0"/>
      </w:pPr>
    </w:p>
    <w:p w14:paraId="3FC65352" w14:textId="7009DB4D" w:rsidR="00414F0C" w:rsidRDefault="00414F0C" w:rsidP="003D6916">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Se propone incorporar un nuevo inciso segundo al artículo 76 de la Constitución Política de la República, </w:t>
      </w:r>
      <w:r w:rsidR="00767B1F">
        <w:rPr>
          <w:rFonts w:ascii="Courier New" w:eastAsia="Courier New" w:hAnsi="Courier New" w:cs="Courier New"/>
          <w:sz w:val="24"/>
          <w:szCs w:val="24"/>
        </w:rPr>
        <w:t>en virtud del cual</w:t>
      </w:r>
      <w:r>
        <w:rPr>
          <w:rFonts w:ascii="Courier New" w:eastAsia="Courier New" w:hAnsi="Courier New" w:cs="Courier New"/>
          <w:sz w:val="24"/>
          <w:szCs w:val="24"/>
        </w:rPr>
        <w:t xml:space="preserve"> </w:t>
      </w:r>
      <w:r w:rsidR="00767B1F">
        <w:rPr>
          <w:rFonts w:ascii="Courier New" w:eastAsia="Courier New" w:hAnsi="Courier New" w:cs="Courier New"/>
          <w:sz w:val="24"/>
          <w:szCs w:val="24"/>
        </w:rPr>
        <w:t>e</w:t>
      </w:r>
      <w:r w:rsidRPr="00414F0C">
        <w:rPr>
          <w:rFonts w:ascii="Courier New" w:eastAsia="Courier New" w:hAnsi="Courier New" w:cs="Courier New"/>
          <w:sz w:val="24"/>
          <w:szCs w:val="24"/>
        </w:rPr>
        <w:t xml:space="preserve">l ejercicio de la jurisdicción de parte de los tribunales sólo puede ser ejercido por jueces o magistrados legalmente investidos como tales, </w:t>
      </w:r>
      <w:r w:rsidR="0054117C">
        <w:rPr>
          <w:rFonts w:ascii="Courier New" w:eastAsia="Courier New" w:hAnsi="Courier New" w:cs="Courier New"/>
          <w:sz w:val="24"/>
          <w:szCs w:val="24"/>
        </w:rPr>
        <w:t>con</w:t>
      </w:r>
      <w:r w:rsidRPr="00414F0C">
        <w:rPr>
          <w:rFonts w:ascii="Courier New" w:eastAsia="Courier New" w:hAnsi="Courier New" w:cs="Courier New"/>
          <w:sz w:val="24"/>
          <w:szCs w:val="24"/>
        </w:rPr>
        <w:t xml:space="preserve"> excepción de los tribunales arbitrales.</w:t>
      </w:r>
    </w:p>
    <w:p w14:paraId="3A9AE093" w14:textId="77777777" w:rsidR="00A81D26" w:rsidRDefault="00A81D26" w:rsidP="003D6916">
      <w:pPr>
        <w:spacing w:after="0" w:line="276" w:lineRule="auto"/>
        <w:ind w:left="2835" w:firstLine="709"/>
        <w:jc w:val="both"/>
        <w:rPr>
          <w:rFonts w:ascii="Courier New" w:eastAsia="Courier New" w:hAnsi="Courier New" w:cs="Courier New"/>
          <w:sz w:val="24"/>
          <w:szCs w:val="24"/>
        </w:rPr>
      </w:pPr>
    </w:p>
    <w:p w14:paraId="106A8FB7" w14:textId="1522B9A4" w:rsidR="00F45285" w:rsidRDefault="00A67AE9" w:rsidP="003D6916">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De este modo, t</w:t>
      </w:r>
      <w:r w:rsidR="00E17B56" w:rsidRPr="00E17B56">
        <w:rPr>
          <w:rFonts w:ascii="Courier New" w:eastAsia="Courier New" w:hAnsi="Courier New" w:cs="Courier New"/>
          <w:sz w:val="24"/>
          <w:szCs w:val="24"/>
        </w:rPr>
        <w:t>odo abogado externo que pretenda integrarse a un tribunal para el ejercicio de la jurisdicción deber</w:t>
      </w:r>
      <w:r w:rsidR="00027EE0">
        <w:rPr>
          <w:rFonts w:ascii="Courier New" w:eastAsia="Courier New" w:hAnsi="Courier New" w:cs="Courier New"/>
          <w:sz w:val="24"/>
          <w:szCs w:val="24"/>
        </w:rPr>
        <w:t>á</w:t>
      </w:r>
      <w:r w:rsidR="00E17B56" w:rsidRPr="00E17B56">
        <w:rPr>
          <w:rFonts w:ascii="Courier New" w:eastAsia="Courier New" w:hAnsi="Courier New" w:cs="Courier New"/>
          <w:sz w:val="24"/>
          <w:szCs w:val="24"/>
        </w:rPr>
        <w:t xml:space="preserve"> pasar a formar parte </w:t>
      </w:r>
      <w:r w:rsidR="00EB4B9E">
        <w:rPr>
          <w:rFonts w:ascii="Courier New" w:eastAsia="Courier New" w:hAnsi="Courier New" w:cs="Courier New"/>
          <w:sz w:val="24"/>
          <w:szCs w:val="24"/>
        </w:rPr>
        <w:t>aquél</w:t>
      </w:r>
      <w:r w:rsidR="00E17B56" w:rsidRPr="00E17B56">
        <w:rPr>
          <w:rFonts w:ascii="Courier New" w:eastAsia="Courier New" w:hAnsi="Courier New" w:cs="Courier New"/>
          <w:sz w:val="24"/>
          <w:szCs w:val="24"/>
        </w:rPr>
        <w:t xml:space="preserve"> como juez </w:t>
      </w:r>
      <w:r>
        <w:rPr>
          <w:rFonts w:ascii="Courier New" w:eastAsia="Courier New" w:hAnsi="Courier New" w:cs="Courier New"/>
          <w:sz w:val="24"/>
          <w:szCs w:val="24"/>
        </w:rPr>
        <w:t xml:space="preserve">o </w:t>
      </w:r>
      <w:r w:rsidR="009F09C4">
        <w:rPr>
          <w:rFonts w:ascii="Courier New" w:eastAsia="Courier New" w:hAnsi="Courier New" w:cs="Courier New"/>
          <w:sz w:val="24"/>
          <w:szCs w:val="24"/>
        </w:rPr>
        <w:t>m</w:t>
      </w:r>
      <w:r>
        <w:rPr>
          <w:rFonts w:ascii="Courier New" w:eastAsia="Courier New" w:hAnsi="Courier New" w:cs="Courier New"/>
          <w:sz w:val="24"/>
          <w:szCs w:val="24"/>
        </w:rPr>
        <w:t xml:space="preserve">agistrado </w:t>
      </w:r>
      <w:r w:rsidR="00E17B56" w:rsidRPr="00E17B56">
        <w:rPr>
          <w:rFonts w:ascii="Courier New" w:eastAsia="Courier New" w:hAnsi="Courier New" w:cs="Courier New"/>
          <w:sz w:val="24"/>
          <w:szCs w:val="24"/>
        </w:rPr>
        <w:t xml:space="preserve">y someterse a las mismas incompatibilidades para el ejercicio de la profesión a la que </w:t>
      </w:r>
      <w:r w:rsidR="00FD448C">
        <w:rPr>
          <w:rFonts w:ascii="Courier New" w:eastAsia="Courier New" w:hAnsi="Courier New" w:cs="Courier New"/>
          <w:sz w:val="24"/>
          <w:szCs w:val="24"/>
        </w:rPr>
        <w:t xml:space="preserve">estos </w:t>
      </w:r>
      <w:r w:rsidR="00E17B56" w:rsidRPr="00E17B56">
        <w:rPr>
          <w:rFonts w:ascii="Courier New" w:eastAsia="Courier New" w:hAnsi="Courier New" w:cs="Courier New"/>
          <w:sz w:val="24"/>
          <w:szCs w:val="24"/>
        </w:rPr>
        <w:t>están sujetos.</w:t>
      </w:r>
    </w:p>
    <w:p w14:paraId="1F8374CD" w14:textId="77777777" w:rsidR="00A81D26" w:rsidRPr="00DE6E31" w:rsidRDefault="00A81D26" w:rsidP="003D6916">
      <w:pPr>
        <w:spacing w:after="0" w:line="276" w:lineRule="auto"/>
        <w:ind w:left="2835" w:firstLine="709"/>
        <w:jc w:val="both"/>
      </w:pPr>
    </w:p>
    <w:p w14:paraId="76095D9D" w14:textId="703879E1" w:rsidR="04117145" w:rsidRDefault="004856A6" w:rsidP="003D6916">
      <w:pPr>
        <w:pStyle w:val="Ttulo3"/>
        <w:numPr>
          <w:ilvl w:val="0"/>
          <w:numId w:val="14"/>
        </w:numPr>
        <w:spacing w:before="0" w:after="0" w:line="276" w:lineRule="auto"/>
        <w:ind w:left="3544" w:hanging="709"/>
      </w:pPr>
      <w:r>
        <w:t>Ética profesional</w:t>
      </w:r>
    </w:p>
    <w:p w14:paraId="44A198B5" w14:textId="77777777" w:rsidR="00A81D26" w:rsidRPr="00A81D26" w:rsidRDefault="00A81D26" w:rsidP="003D6916">
      <w:pPr>
        <w:spacing w:after="0"/>
      </w:pPr>
    </w:p>
    <w:p w14:paraId="007F58E3" w14:textId="77777777" w:rsidR="00AC78BC" w:rsidRDefault="00E341BC" w:rsidP="003D6916">
      <w:pPr>
        <w:spacing w:after="0" w:line="276" w:lineRule="auto"/>
        <w:ind w:left="2835" w:firstLine="709"/>
        <w:jc w:val="both"/>
        <w:rPr>
          <w:rFonts w:ascii="Courier New" w:eastAsia="Courier New" w:hAnsi="Courier New" w:cs="Courier New"/>
          <w:sz w:val="24"/>
          <w:szCs w:val="24"/>
        </w:rPr>
      </w:pPr>
      <w:r w:rsidRPr="00E341BC">
        <w:rPr>
          <w:rFonts w:ascii="Courier New" w:eastAsia="Courier New" w:hAnsi="Courier New" w:cs="Courier New"/>
          <w:sz w:val="24"/>
          <w:szCs w:val="24"/>
        </w:rPr>
        <w:t>Se propone modificar la disposición vigésima transitoria de la Constitución Política de la República, referida a la conducta ética de los profesionales que no pertenezcan a colegios profesionales.</w:t>
      </w:r>
    </w:p>
    <w:p w14:paraId="7C472B33" w14:textId="77777777" w:rsidR="00AC78BC" w:rsidRDefault="00AC78BC" w:rsidP="003D6916">
      <w:pPr>
        <w:spacing w:after="0" w:line="276" w:lineRule="auto"/>
        <w:ind w:left="2835" w:firstLine="709"/>
        <w:jc w:val="both"/>
        <w:rPr>
          <w:rFonts w:ascii="Courier New" w:eastAsia="Courier New" w:hAnsi="Courier New" w:cs="Courier New"/>
          <w:sz w:val="24"/>
          <w:szCs w:val="24"/>
        </w:rPr>
      </w:pPr>
    </w:p>
    <w:p w14:paraId="5D08D1ED" w14:textId="77777777" w:rsidR="00AC78BC" w:rsidRDefault="00E341BC" w:rsidP="003D6916">
      <w:pPr>
        <w:spacing w:after="0" w:line="276" w:lineRule="auto"/>
        <w:ind w:left="2835" w:firstLine="709"/>
        <w:jc w:val="both"/>
        <w:rPr>
          <w:rFonts w:ascii="Courier New" w:eastAsia="Courier New" w:hAnsi="Courier New" w:cs="Courier New"/>
          <w:sz w:val="24"/>
          <w:szCs w:val="24"/>
        </w:rPr>
      </w:pPr>
      <w:r w:rsidRPr="00E341BC">
        <w:rPr>
          <w:rFonts w:ascii="Courier New" w:eastAsia="Courier New" w:hAnsi="Courier New" w:cs="Courier New"/>
          <w:sz w:val="24"/>
          <w:szCs w:val="24"/>
        </w:rPr>
        <w:t xml:space="preserve">Por una parte, se propone que los tribunales ordinarios puedan declarar la infracción ética e imponer las siguientes sanciones: multa a beneficio fiscal equivalente a un monto global de hasta 10 </w:t>
      </w:r>
      <w:r w:rsidR="00AC78BC">
        <w:rPr>
          <w:rFonts w:ascii="Courier New" w:eastAsia="Courier New" w:hAnsi="Courier New" w:cs="Courier New"/>
          <w:sz w:val="24"/>
          <w:szCs w:val="24"/>
        </w:rPr>
        <w:t>u</w:t>
      </w:r>
      <w:r w:rsidRPr="00E341BC">
        <w:rPr>
          <w:rFonts w:ascii="Courier New" w:eastAsia="Courier New" w:hAnsi="Courier New" w:cs="Courier New"/>
          <w:sz w:val="24"/>
          <w:szCs w:val="24"/>
        </w:rPr>
        <w:t xml:space="preserve">nidades </w:t>
      </w:r>
      <w:r w:rsidR="00AC78BC">
        <w:rPr>
          <w:rFonts w:ascii="Courier New" w:eastAsia="Courier New" w:hAnsi="Courier New" w:cs="Courier New"/>
          <w:sz w:val="24"/>
          <w:szCs w:val="24"/>
        </w:rPr>
        <w:t>t</w:t>
      </w:r>
      <w:r w:rsidRPr="00E341BC">
        <w:rPr>
          <w:rFonts w:ascii="Courier New" w:eastAsia="Courier New" w:hAnsi="Courier New" w:cs="Courier New"/>
          <w:sz w:val="24"/>
          <w:szCs w:val="24"/>
        </w:rPr>
        <w:t xml:space="preserve">ributarias </w:t>
      </w:r>
      <w:r w:rsidR="00AC78BC">
        <w:rPr>
          <w:rFonts w:ascii="Courier New" w:eastAsia="Courier New" w:hAnsi="Courier New" w:cs="Courier New"/>
          <w:sz w:val="24"/>
          <w:szCs w:val="24"/>
        </w:rPr>
        <w:t>a</w:t>
      </w:r>
      <w:r w:rsidRPr="00E341BC">
        <w:rPr>
          <w:rFonts w:ascii="Courier New" w:eastAsia="Courier New" w:hAnsi="Courier New" w:cs="Courier New"/>
          <w:sz w:val="24"/>
          <w:szCs w:val="24"/>
        </w:rPr>
        <w:t xml:space="preserve">nuales, y suspensión de la profesión de </w:t>
      </w:r>
      <w:r w:rsidR="00AC78BC">
        <w:rPr>
          <w:rFonts w:ascii="Courier New" w:eastAsia="Courier New" w:hAnsi="Courier New" w:cs="Courier New"/>
          <w:sz w:val="24"/>
          <w:szCs w:val="24"/>
        </w:rPr>
        <w:t>dos</w:t>
      </w:r>
      <w:r w:rsidRPr="00E341BC">
        <w:rPr>
          <w:rFonts w:ascii="Courier New" w:eastAsia="Courier New" w:hAnsi="Courier New" w:cs="Courier New"/>
          <w:sz w:val="24"/>
          <w:szCs w:val="24"/>
        </w:rPr>
        <w:t xml:space="preserve"> meses a </w:t>
      </w:r>
      <w:r w:rsidR="00AC78BC">
        <w:rPr>
          <w:rFonts w:ascii="Courier New" w:eastAsia="Courier New" w:hAnsi="Courier New" w:cs="Courier New"/>
          <w:sz w:val="24"/>
          <w:szCs w:val="24"/>
        </w:rPr>
        <w:t>tres</w:t>
      </w:r>
      <w:r w:rsidRPr="00E341BC">
        <w:rPr>
          <w:rFonts w:ascii="Courier New" w:eastAsia="Courier New" w:hAnsi="Courier New" w:cs="Courier New"/>
          <w:sz w:val="24"/>
          <w:szCs w:val="24"/>
        </w:rPr>
        <w:t xml:space="preserve"> años. </w:t>
      </w:r>
    </w:p>
    <w:p w14:paraId="26C3EB1F" w14:textId="77777777" w:rsidR="00AC78BC" w:rsidRDefault="00AC78BC" w:rsidP="003D6916">
      <w:pPr>
        <w:spacing w:after="0" w:line="276" w:lineRule="auto"/>
        <w:ind w:left="2835" w:firstLine="709"/>
        <w:jc w:val="both"/>
        <w:rPr>
          <w:rFonts w:ascii="Courier New" w:eastAsia="Courier New" w:hAnsi="Courier New" w:cs="Courier New"/>
          <w:sz w:val="24"/>
          <w:szCs w:val="24"/>
        </w:rPr>
      </w:pPr>
    </w:p>
    <w:p w14:paraId="7CE8C638" w14:textId="55EE26DC" w:rsidR="00A81D26" w:rsidRDefault="00E341BC" w:rsidP="003D6916">
      <w:pPr>
        <w:spacing w:after="0" w:line="276" w:lineRule="auto"/>
        <w:ind w:left="2835" w:firstLine="709"/>
        <w:jc w:val="both"/>
        <w:rPr>
          <w:rFonts w:ascii="Courier New" w:eastAsia="Courier New" w:hAnsi="Courier New" w:cs="Courier New"/>
          <w:sz w:val="24"/>
          <w:szCs w:val="24"/>
        </w:rPr>
      </w:pPr>
      <w:r w:rsidRPr="00E341BC">
        <w:rPr>
          <w:rFonts w:ascii="Courier New" w:eastAsia="Courier New" w:hAnsi="Courier New" w:cs="Courier New"/>
          <w:sz w:val="24"/>
          <w:szCs w:val="24"/>
        </w:rPr>
        <w:t>Por otro lado, se reconoce legitimación activa a los colegios profesionales para ejercer ante los tribunales las acciones y denuncias por infracciones graves a la conducta</w:t>
      </w:r>
      <w:r w:rsidR="001122DD">
        <w:rPr>
          <w:rFonts w:ascii="Courier New" w:eastAsia="Courier New" w:hAnsi="Courier New" w:cs="Courier New"/>
          <w:sz w:val="24"/>
          <w:szCs w:val="24"/>
        </w:rPr>
        <w:t xml:space="preserve"> ética</w:t>
      </w:r>
      <w:r w:rsidRPr="00E341BC">
        <w:rPr>
          <w:rFonts w:ascii="Courier New" w:eastAsia="Courier New" w:hAnsi="Courier New" w:cs="Courier New"/>
          <w:sz w:val="24"/>
          <w:szCs w:val="24"/>
        </w:rPr>
        <w:t xml:space="preserve"> profesional.</w:t>
      </w:r>
    </w:p>
    <w:p w14:paraId="67C601A3" w14:textId="77777777" w:rsidR="00E341BC" w:rsidRDefault="00E341BC" w:rsidP="003D6916">
      <w:pPr>
        <w:spacing w:after="0" w:line="276" w:lineRule="auto"/>
        <w:ind w:left="2835" w:firstLine="709"/>
        <w:jc w:val="both"/>
        <w:rPr>
          <w:rFonts w:ascii="Courier New" w:eastAsia="Courier New" w:hAnsi="Courier New" w:cs="Courier New"/>
          <w:sz w:val="24"/>
          <w:szCs w:val="24"/>
        </w:rPr>
      </w:pPr>
    </w:p>
    <w:p w14:paraId="29367B97" w14:textId="3445EFBB" w:rsidR="00431D98" w:rsidRDefault="194E4EDF" w:rsidP="003D6916">
      <w:pPr>
        <w:pStyle w:val="Ttulo1"/>
        <w:numPr>
          <w:ilvl w:val="0"/>
          <w:numId w:val="17"/>
        </w:numPr>
        <w:tabs>
          <w:tab w:val="left" w:pos="3544"/>
        </w:tabs>
        <w:spacing w:before="0" w:after="0" w:line="276" w:lineRule="auto"/>
        <w:ind w:left="2835" w:firstLine="0"/>
      </w:pPr>
      <w:r w:rsidRPr="001B6DFA">
        <w:t xml:space="preserve">Régimen </w:t>
      </w:r>
      <w:r w:rsidR="00604410">
        <w:t>t</w:t>
      </w:r>
      <w:r w:rsidRPr="001B6DFA">
        <w:t>ransitorio</w:t>
      </w:r>
    </w:p>
    <w:p w14:paraId="44CAA0F4" w14:textId="77777777" w:rsidR="00A81D26" w:rsidRPr="00A81D26" w:rsidRDefault="00A81D26" w:rsidP="003D6916">
      <w:pPr>
        <w:spacing w:after="0"/>
      </w:pPr>
    </w:p>
    <w:p w14:paraId="2F286C34" w14:textId="13FADB62" w:rsidR="194E4EDF" w:rsidRDefault="00580BDB" w:rsidP="003D6916">
      <w:pPr>
        <w:spacing w:after="0" w:line="276" w:lineRule="auto"/>
        <w:ind w:left="2835" w:firstLine="709"/>
        <w:jc w:val="both"/>
        <w:rPr>
          <w:rFonts w:ascii="Courier New" w:eastAsia="Courier New" w:hAnsi="Courier New" w:cs="Courier New"/>
          <w:sz w:val="24"/>
          <w:szCs w:val="24"/>
        </w:rPr>
      </w:pPr>
      <w:r w:rsidRPr="00580BDB">
        <w:rPr>
          <w:rFonts w:ascii="Courier New" w:eastAsia="Courier New" w:hAnsi="Courier New" w:cs="Courier New"/>
          <w:sz w:val="24"/>
          <w:szCs w:val="24"/>
        </w:rPr>
        <w:t>Por último, se contempla una serie de disposiciones transitorias que se hacen cargo de la entrada en vigencia de las referidas modificaciones constitucionales. Particularmente, se sujetan aquellas que introducen modificaciones a la forma de los nombramientos, que crean el Consejo de Nombramientos Judiciales y que reforman la administración y gestión de los tribunales a la dictación de las leyes orgánicas que, respectivamente, desarrollen su regulación normativa</w:t>
      </w:r>
      <w:r w:rsidR="4C211140" w:rsidRPr="1C4F3F54">
        <w:rPr>
          <w:rFonts w:ascii="Courier New" w:eastAsia="Courier New" w:hAnsi="Courier New" w:cs="Courier New"/>
          <w:sz w:val="24"/>
          <w:szCs w:val="24"/>
        </w:rPr>
        <w:t xml:space="preserve">. </w:t>
      </w:r>
    </w:p>
    <w:p w14:paraId="4BAA9201" w14:textId="77777777" w:rsidR="00A81D26" w:rsidRDefault="00A81D26" w:rsidP="003D6916">
      <w:pPr>
        <w:spacing w:after="0" w:line="276" w:lineRule="auto"/>
        <w:ind w:left="2835" w:firstLine="709"/>
        <w:jc w:val="both"/>
        <w:rPr>
          <w:rFonts w:ascii="Courier New" w:eastAsia="Courier New" w:hAnsi="Courier New" w:cs="Courier New"/>
          <w:sz w:val="24"/>
          <w:szCs w:val="24"/>
        </w:rPr>
      </w:pPr>
    </w:p>
    <w:p w14:paraId="22248A86" w14:textId="3B602990" w:rsidR="194E4EDF" w:rsidRDefault="002B042D" w:rsidP="003D6916">
      <w:pPr>
        <w:spacing w:after="0" w:line="276" w:lineRule="auto"/>
        <w:ind w:left="2835" w:firstLine="709"/>
        <w:jc w:val="both"/>
        <w:rPr>
          <w:rFonts w:ascii="Courier New" w:eastAsia="Courier New" w:hAnsi="Courier New" w:cs="Courier New"/>
          <w:sz w:val="24"/>
          <w:szCs w:val="24"/>
        </w:rPr>
      </w:pPr>
      <w:r w:rsidRPr="002B042D">
        <w:rPr>
          <w:rFonts w:ascii="Courier New" w:eastAsia="Courier New" w:hAnsi="Courier New" w:cs="Courier New"/>
          <w:sz w:val="24"/>
          <w:szCs w:val="24"/>
        </w:rPr>
        <w:t>No obstante est</w:t>
      </w:r>
      <w:r>
        <w:rPr>
          <w:rFonts w:ascii="Courier New" w:eastAsia="Courier New" w:hAnsi="Courier New" w:cs="Courier New"/>
          <w:sz w:val="24"/>
          <w:szCs w:val="24"/>
        </w:rPr>
        <w:t>e</w:t>
      </w:r>
      <w:r w:rsidRPr="002B042D">
        <w:rPr>
          <w:rFonts w:ascii="Courier New" w:eastAsia="Courier New" w:hAnsi="Courier New" w:cs="Courier New"/>
          <w:sz w:val="24"/>
          <w:szCs w:val="24"/>
        </w:rPr>
        <w:t xml:space="preserve"> necesari</w:t>
      </w:r>
      <w:r>
        <w:rPr>
          <w:rFonts w:ascii="Courier New" w:eastAsia="Courier New" w:hAnsi="Courier New" w:cs="Courier New"/>
          <w:sz w:val="24"/>
          <w:szCs w:val="24"/>
        </w:rPr>
        <w:t>o periodo de</w:t>
      </w:r>
      <w:r w:rsidRPr="002B042D">
        <w:rPr>
          <w:rFonts w:ascii="Courier New" w:eastAsia="Courier New" w:hAnsi="Courier New" w:cs="Courier New"/>
          <w:sz w:val="24"/>
          <w:szCs w:val="24"/>
        </w:rPr>
        <w:t xml:space="preserve"> vacancia</w:t>
      </w:r>
      <w:r>
        <w:rPr>
          <w:rFonts w:ascii="Courier New" w:eastAsia="Courier New" w:hAnsi="Courier New" w:cs="Courier New"/>
          <w:sz w:val="24"/>
          <w:szCs w:val="24"/>
        </w:rPr>
        <w:t xml:space="preserve"> legal</w:t>
      </w:r>
      <w:r w:rsidRPr="002B042D">
        <w:rPr>
          <w:rFonts w:ascii="Courier New" w:eastAsia="Courier New" w:hAnsi="Courier New" w:cs="Courier New"/>
          <w:sz w:val="24"/>
          <w:szCs w:val="24"/>
        </w:rPr>
        <w:t xml:space="preserve">, y en </w:t>
      </w:r>
      <w:r>
        <w:rPr>
          <w:rFonts w:ascii="Courier New" w:eastAsia="Courier New" w:hAnsi="Courier New" w:cs="Courier New"/>
          <w:sz w:val="24"/>
          <w:szCs w:val="24"/>
        </w:rPr>
        <w:t>concordancia</w:t>
      </w:r>
      <w:r w:rsidRPr="002B042D">
        <w:rPr>
          <w:rFonts w:ascii="Courier New" w:eastAsia="Courier New" w:hAnsi="Courier New" w:cs="Courier New"/>
          <w:sz w:val="24"/>
          <w:szCs w:val="24"/>
        </w:rPr>
        <w:t xml:space="preserve"> con los fundamentos que justifican esta reforma</w:t>
      </w:r>
      <w:r>
        <w:rPr>
          <w:rFonts w:ascii="Courier New" w:eastAsia="Courier New" w:hAnsi="Courier New" w:cs="Courier New"/>
          <w:sz w:val="24"/>
          <w:szCs w:val="24"/>
        </w:rPr>
        <w:t xml:space="preserve"> constitucional</w:t>
      </w:r>
      <w:r w:rsidRPr="002B042D">
        <w:rPr>
          <w:rFonts w:ascii="Courier New" w:eastAsia="Courier New" w:hAnsi="Courier New" w:cs="Courier New"/>
          <w:sz w:val="24"/>
          <w:szCs w:val="24"/>
        </w:rPr>
        <w:t>, se contempla un régimen transitorio para llevar a cabo los nombramientos de los cargos de magistrados de los tribunales superiores de justicia en el tiempo intermedio, que permite aplicar el nuevo procedimiento bajo los principios de probidad, transparencia y mérito que inspiran esta enmienda</w:t>
      </w:r>
      <w:r w:rsidR="65DCF33B" w:rsidRPr="0FA6CB88">
        <w:rPr>
          <w:rFonts w:ascii="Courier New" w:eastAsia="Courier New" w:hAnsi="Courier New" w:cs="Courier New"/>
          <w:sz w:val="24"/>
          <w:szCs w:val="24"/>
        </w:rPr>
        <w:t>.</w:t>
      </w:r>
      <w:r w:rsidR="025ACDF5" w:rsidRPr="0FA6CB88">
        <w:rPr>
          <w:rFonts w:ascii="Courier New" w:eastAsia="Courier New" w:hAnsi="Courier New" w:cs="Courier New"/>
          <w:sz w:val="24"/>
          <w:szCs w:val="24"/>
        </w:rPr>
        <w:t xml:space="preserve"> </w:t>
      </w:r>
    </w:p>
    <w:p w14:paraId="67A4DAA3" w14:textId="77777777" w:rsidR="002B042D" w:rsidRDefault="002B042D" w:rsidP="003D6916">
      <w:pPr>
        <w:spacing w:after="0" w:line="276" w:lineRule="auto"/>
        <w:ind w:left="2835" w:firstLine="709"/>
        <w:jc w:val="both"/>
        <w:rPr>
          <w:rFonts w:ascii="Courier New" w:eastAsia="Courier New" w:hAnsi="Courier New" w:cs="Courier New"/>
          <w:sz w:val="24"/>
          <w:szCs w:val="24"/>
        </w:rPr>
      </w:pPr>
    </w:p>
    <w:p w14:paraId="68346C30" w14:textId="7546DC30" w:rsidR="002B042D" w:rsidRDefault="002B042D" w:rsidP="003D6916">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Asimismo,</w:t>
      </w:r>
      <w:r w:rsidR="009B3673">
        <w:rPr>
          <w:rFonts w:ascii="Courier New" w:eastAsia="Courier New" w:hAnsi="Courier New" w:cs="Courier New"/>
          <w:sz w:val="24"/>
          <w:szCs w:val="24"/>
        </w:rPr>
        <w:t xml:space="preserve"> se </w:t>
      </w:r>
      <w:r w:rsidR="000138F8">
        <w:rPr>
          <w:rFonts w:ascii="Courier New" w:eastAsia="Courier New" w:hAnsi="Courier New" w:cs="Courier New"/>
          <w:sz w:val="24"/>
          <w:szCs w:val="24"/>
        </w:rPr>
        <w:t>establecen reglas transitorias para</w:t>
      </w:r>
      <w:r w:rsidR="009B3673">
        <w:rPr>
          <w:rFonts w:ascii="Courier New" w:eastAsia="Courier New" w:hAnsi="Courier New" w:cs="Courier New"/>
          <w:sz w:val="24"/>
          <w:szCs w:val="24"/>
        </w:rPr>
        <w:t xml:space="preserve"> que</w:t>
      </w:r>
      <w:r w:rsidR="008F2C8C">
        <w:rPr>
          <w:rFonts w:ascii="Courier New" w:eastAsia="Courier New" w:hAnsi="Courier New" w:cs="Courier New"/>
          <w:sz w:val="24"/>
          <w:szCs w:val="24"/>
        </w:rPr>
        <w:t>,</w:t>
      </w:r>
      <w:r w:rsidR="009B3673">
        <w:rPr>
          <w:rFonts w:ascii="Courier New" w:eastAsia="Courier New" w:hAnsi="Courier New" w:cs="Courier New"/>
          <w:sz w:val="24"/>
          <w:szCs w:val="24"/>
        </w:rPr>
        <w:t xml:space="preserve"> en el tiempo intermedio entre la publicación de la reforma constitucional en el Diario Oficial y su plena entrada en vigencia,</w:t>
      </w:r>
      <w:r w:rsidR="000138F8">
        <w:rPr>
          <w:rFonts w:ascii="Courier New" w:eastAsia="Courier New" w:hAnsi="Courier New" w:cs="Courier New"/>
          <w:sz w:val="24"/>
          <w:szCs w:val="24"/>
        </w:rPr>
        <w:t xml:space="preserve"> se modifique el Consejo Superior de</w:t>
      </w:r>
      <w:r w:rsidR="009B3673">
        <w:rPr>
          <w:rFonts w:ascii="Courier New" w:eastAsia="Courier New" w:hAnsi="Courier New" w:cs="Courier New"/>
          <w:sz w:val="24"/>
          <w:szCs w:val="24"/>
        </w:rPr>
        <w:t xml:space="preserve"> la Corporación Administrativa del Poder Judicial</w:t>
      </w:r>
      <w:r w:rsidR="000138F8">
        <w:rPr>
          <w:rFonts w:ascii="Courier New" w:eastAsia="Courier New" w:hAnsi="Courier New" w:cs="Courier New"/>
          <w:sz w:val="24"/>
          <w:szCs w:val="24"/>
        </w:rPr>
        <w:t xml:space="preserve"> y esta</w:t>
      </w:r>
      <w:r w:rsidR="009B3673">
        <w:rPr>
          <w:rFonts w:ascii="Courier New" w:eastAsia="Courier New" w:hAnsi="Courier New" w:cs="Courier New"/>
          <w:sz w:val="24"/>
          <w:szCs w:val="24"/>
        </w:rPr>
        <w:t xml:space="preserve"> </w:t>
      </w:r>
      <w:r w:rsidR="000138F8">
        <w:rPr>
          <w:rFonts w:ascii="Courier New" w:eastAsia="Courier New" w:hAnsi="Courier New" w:cs="Courier New"/>
          <w:sz w:val="24"/>
          <w:szCs w:val="24"/>
        </w:rPr>
        <w:t>última se encuentre obligada a rendir cuenta ante la Contraloría General de la República.</w:t>
      </w:r>
    </w:p>
    <w:p w14:paraId="595B6313" w14:textId="77777777" w:rsidR="000138F8" w:rsidRDefault="000138F8" w:rsidP="003D6916">
      <w:pPr>
        <w:spacing w:after="0" w:line="276" w:lineRule="auto"/>
        <w:ind w:left="2835" w:firstLine="709"/>
        <w:jc w:val="both"/>
        <w:rPr>
          <w:rFonts w:ascii="Courier New" w:eastAsia="Courier New" w:hAnsi="Courier New" w:cs="Courier New"/>
          <w:sz w:val="24"/>
          <w:szCs w:val="24"/>
        </w:rPr>
      </w:pPr>
    </w:p>
    <w:p w14:paraId="0E1FB889" w14:textId="08126B75" w:rsidR="000138F8" w:rsidRDefault="00B06AF1" w:rsidP="003D6916">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Por su parte</w:t>
      </w:r>
      <w:r w:rsidR="000138F8">
        <w:rPr>
          <w:rFonts w:ascii="Courier New" w:eastAsia="Courier New" w:hAnsi="Courier New" w:cs="Courier New"/>
          <w:sz w:val="24"/>
          <w:szCs w:val="24"/>
        </w:rPr>
        <w:t>, se incorpora también un régimen transitorio para el ejercicio de las nuevas facultades que se encomiendan a la Fiscalía Judicial.</w:t>
      </w:r>
    </w:p>
    <w:p w14:paraId="5E5EFA59" w14:textId="77777777" w:rsidR="00B06AF1" w:rsidRDefault="00B06AF1" w:rsidP="003D6916">
      <w:pPr>
        <w:spacing w:after="0" w:line="276" w:lineRule="auto"/>
        <w:ind w:left="2835" w:firstLine="709"/>
        <w:jc w:val="both"/>
        <w:rPr>
          <w:rFonts w:ascii="Courier New" w:eastAsia="Courier New" w:hAnsi="Courier New" w:cs="Courier New"/>
          <w:sz w:val="24"/>
          <w:szCs w:val="24"/>
        </w:rPr>
      </w:pPr>
    </w:p>
    <w:p w14:paraId="66A22CA8" w14:textId="181BF8DE" w:rsidR="00B06AF1" w:rsidRDefault="00B06AF1" w:rsidP="003D6916">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Finalmente, se ordena al Presidente de la República el envío al Congreso de los proyectos de ley orgánica constitucional</w:t>
      </w:r>
      <w:r w:rsidR="006F01F8">
        <w:rPr>
          <w:rFonts w:ascii="Courier New" w:eastAsia="Courier New" w:hAnsi="Courier New" w:cs="Courier New"/>
          <w:sz w:val="24"/>
          <w:szCs w:val="24"/>
        </w:rPr>
        <w:t xml:space="preserve"> correspondientes dentro del plazo de un año contado desde la publicación de la reforma constitucional en el Diario Oficial; se dispone que en los procedimientos de nombramientos serán aplicables hasta su total tramitación las disposiciones vigentes a la época de su iniciación; y se establece que los autos acordados dictados por los tribunales superiores mantendrán su vigencia mientras no sean expresamente dejados sin efecto.</w:t>
      </w:r>
    </w:p>
    <w:p w14:paraId="21701F78" w14:textId="77777777" w:rsidR="00A81D26" w:rsidRDefault="00A81D26" w:rsidP="003D6916">
      <w:pPr>
        <w:spacing w:after="0" w:line="276" w:lineRule="auto"/>
        <w:ind w:left="2835" w:firstLine="709"/>
        <w:jc w:val="both"/>
        <w:rPr>
          <w:rFonts w:ascii="Courier New" w:eastAsia="Courier New" w:hAnsi="Courier New" w:cs="Courier New"/>
          <w:sz w:val="24"/>
          <w:szCs w:val="24"/>
        </w:rPr>
      </w:pPr>
    </w:p>
    <w:p w14:paraId="09CF17A4" w14:textId="7F22D1EE" w:rsidR="005734F4" w:rsidRDefault="005734F4" w:rsidP="003D6916">
      <w:pPr>
        <w:spacing w:after="0" w:line="276" w:lineRule="auto"/>
        <w:ind w:left="2694" w:firstLine="850"/>
        <w:jc w:val="both"/>
        <w:rPr>
          <w:rFonts w:ascii="Courier New" w:eastAsia="Courier New" w:hAnsi="Courier New" w:cs="Courier New"/>
          <w:sz w:val="24"/>
          <w:szCs w:val="24"/>
        </w:rPr>
      </w:pPr>
      <w:r>
        <w:rPr>
          <w:rFonts w:ascii="Courier New" w:eastAsia="Courier New" w:hAnsi="Courier New" w:cs="Courier New"/>
          <w:sz w:val="24"/>
          <w:szCs w:val="24"/>
        </w:rPr>
        <w:t>E</w:t>
      </w:r>
      <w:r w:rsidRPr="15F2EA8F">
        <w:rPr>
          <w:rFonts w:ascii="Courier New" w:eastAsia="Courier New" w:hAnsi="Courier New" w:cs="Courier New"/>
          <w:sz w:val="24"/>
          <w:szCs w:val="24"/>
        </w:rPr>
        <w:t>n consecuencia, tengo el honor de someter a vuestra consideración</w:t>
      </w:r>
      <w:r w:rsidR="00F3287C">
        <w:rPr>
          <w:rFonts w:ascii="Courier New" w:eastAsia="Courier New" w:hAnsi="Courier New" w:cs="Courier New"/>
          <w:sz w:val="24"/>
          <w:szCs w:val="24"/>
        </w:rPr>
        <w:t>,</w:t>
      </w:r>
      <w:r w:rsidRPr="15F2EA8F">
        <w:rPr>
          <w:rFonts w:ascii="Courier New" w:eastAsia="Courier New" w:hAnsi="Courier New" w:cs="Courier New"/>
          <w:sz w:val="24"/>
          <w:szCs w:val="24"/>
        </w:rPr>
        <w:t xml:space="preserve"> el siguiente</w:t>
      </w:r>
    </w:p>
    <w:p w14:paraId="4152B96F" w14:textId="1F3AE236" w:rsidR="005734F4" w:rsidRPr="003005FC" w:rsidRDefault="005734F4" w:rsidP="003D6916">
      <w:pPr>
        <w:spacing w:after="0" w:line="276" w:lineRule="auto"/>
        <w:ind w:left="2835" w:hanging="2126"/>
        <w:jc w:val="center"/>
        <w:rPr>
          <w:rFonts w:ascii="Courier New" w:eastAsia="Times New Roman" w:hAnsi="Courier New" w:cs="Courier New"/>
          <w:b/>
          <w:spacing w:val="80"/>
          <w:sz w:val="24"/>
          <w:szCs w:val="24"/>
          <w:lang w:val="es-ES" w:eastAsia="es-ES"/>
        </w:rPr>
      </w:pPr>
      <w:r w:rsidRPr="13D58B03">
        <w:rPr>
          <w:rFonts w:ascii="Courier New" w:eastAsia="Times New Roman" w:hAnsi="Courier New" w:cs="Courier New"/>
          <w:b/>
          <w:spacing w:val="80"/>
          <w:sz w:val="24"/>
          <w:szCs w:val="24"/>
          <w:lang w:val="es-ES" w:eastAsia="es-ES"/>
        </w:rPr>
        <w:t xml:space="preserve">PROYECTO DE </w:t>
      </w:r>
      <w:r w:rsidR="00572747" w:rsidRPr="13D58B03">
        <w:rPr>
          <w:rFonts w:ascii="Courier New" w:eastAsia="Times New Roman" w:hAnsi="Courier New" w:cs="Courier New"/>
          <w:b/>
          <w:spacing w:val="80"/>
          <w:sz w:val="24"/>
          <w:szCs w:val="24"/>
          <w:lang w:val="es-ES" w:eastAsia="es-ES"/>
        </w:rPr>
        <w:t>REFORMA CONSTITUCIONAL</w:t>
      </w:r>
      <w:r w:rsidRPr="13D58B03">
        <w:rPr>
          <w:rFonts w:ascii="Courier New" w:eastAsia="Times New Roman" w:hAnsi="Courier New" w:cs="Courier New"/>
          <w:b/>
          <w:spacing w:val="80"/>
          <w:sz w:val="24"/>
          <w:szCs w:val="24"/>
          <w:lang w:val="es-ES" w:eastAsia="es-ES"/>
        </w:rPr>
        <w:t>:</w:t>
      </w:r>
    </w:p>
    <w:p w14:paraId="1DA0B0A4" w14:textId="77777777" w:rsidR="005734F4" w:rsidRDefault="005734F4" w:rsidP="003D6916">
      <w:pPr>
        <w:tabs>
          <w:tab w:val="left" w:pos="1890"/>
        </w:tabs>
        <w:spacing w:after="0" w:line="276" w:lineRule="auto"/>
        <w:ind w:left="142"/>
        <w:jc w:val="both"/>
        <w:rPr>
          <w:rFonts w:ascii="Courier New" w:eastAsia="Courier New" w:hAnsi="Courier New" w:cs="Courier New"/>
          <w:b/>
          <w:sz w:val="24"/>
          <w:szCs w:val="24"/>
          <w:lang w:val="es-ES"/>
        </w:rPr>
      </w:pPr>
    </w:p>
    <w:p w14:paraId="230749D0" w14:textId="77777777" w:rsidR="000B6162" w:rsidRDefault="000B6162" w:rsidP="003D6916">
      <w:pPr>
        <w:tabs>
          <w:tab w:val="left" w:pos="1890"/>
        </w:tabs>
        <w:spacing w:after="0" w:line="276" w:lineRule="auto"/>
        <w:ind w:left="142"/>
        <w:jc w:val="both"/>
        <w:rPr>
          <w:rFonts w:ascii="Courier New" w:eastAsia="Courier New" w:hAnsi="Courier New" w:cs="Courier New"/>
          <w:b/>
          <w:sz w:val="24"/>
          <w:szCs w:val="24"/>
          <w:lang w:val="es-ES"/>
        </w:rPr>
      </w:pPr>
    </w:p>
    <w:p w14:paraId="255FC2CD" w14:textId="77777777" w:rsidR="00A81D26" w:rsidRDefault="00A81D26" w:rsidP="003D6916">
      <w:pPr>
        <w:tabs>
          <w:tab w:val="left" w:pos="1890"/>
        </w:tabs>
        <w:spacing w:after="0" w:line="276" w:lineRule="auto"/>
        <w:ind w:left="142"/>
        <w:jc w:val="both"/>
        <w:rPr>
          <w:rFonts w:ascii="Courier New" w:eastAsia="Courier New" w:hAnsi="Courier New" w:cs="Courier New"/>
          <w:b/>
          <w:sz w:val="24"/>
          <w:szCs w:val="24"/>
          <w:lang w:val="es-ES"/>
        </w:rPr>
      </w:pPr>
    </w:p>
    <w:p w14:paraId="38A54AD6" w14:textId="12007283" w:rsidR="005734F4" w:rsidRDefault="005734F4" w:rsidP="003D6916">
      <w:pPr>
        <w:tabs>
          <w:tab w:val="left" w:pos="2268"/>
        </w:tabs>
        <w:spacing w:after="0" w:line="276" w:lineRule="auto"/>
        <w:ind w:left="142"/>
        <w:jc w:val="both"/>
        <w:rPr>
          <w:rFonts w:ascii="Courier New" w:eastAsia="Courier New" w:hAnsi="Courier New" w:cs="Courier New"/>
          <w:bCs/>
          <w:sz w:val="24"/>
          <w:szCs w:val="24"/>
          <w:lang w:val="es-ES"/>
        </w:rPr>
      </w:pPr>
      <w:r>
        <w:rPr>
          <w:rFonts w:ascii="Courier New" w:eastAsia="Courier New" w:hAnsi="Courier New" w:cs="Courier New"/>
          <w:b/>
          <w:sz w:val="24"/>
          <w:szCs w:val="24"/>
          <w:lang w:val="es-ES"/>
        </w:rPr>
        <w:t>“</w:t>
      </w:r>
      <w:r w:rsidRPr="003005FC">
        <w:rPr>
          <w:rFonts w:ascii="Courier New" w:eastAsia="Courier New" w:hAnsi="Courier New" w:cs="Courier New"/>
          <w:b/>
          <w:sz w:val="24"/>
          <w:szCs w:val="24"/>
          <w:lang w:val="es-ES"/>
        </w:rPr>
        <w:t xml:space="preserve">Artículo </w:t>
      </w:r>
      <w:r w:rsidR="00614819">
        <w:rPr>
          <w:rFonts w:ascii="Courier New" w:eastAsia="Courier New" w:hAnsi="Courier New" w:cs="Courier New"/>
          <w:b/>
          <w:sz w:val="24"/>
          <w:szCs w:val="24"/>
          <w:lang w:val="es-ES"/>
        </w:rPr>
        <w:t>único</w:t>
      </w:r>
      <w:r w:rsidRPr="003005FC">
        <w:rPr>
          <w:rFonts w:ascii="Courier New" w:eastAsia="Courier New" w:hAnsi="Courier New" w:cs="Courier New"/>
          <w:b/>
          <w:sz w:val="24"/>
          <w:szCs w:val="24"/>
          <w:lang w:val="es-ES"/>
        </w:rPr>
        <w:t>.-</w:t>
      </w:r>
      <w:r w:rsidR="00185C0D">
        <w:rPr>
          <w:rFonts w:ascii="Courier New" w:eastAsia="Courier New" w:hAnsi="Courier New" w:cs="Courier New"/>
          <w:b/>
          <w:sz w:val="24"/>
          <w:szCs w:val="24"/>
          <w:lang w:val="es-ES"/>
        </w:rPr>
        <w:tab/>
      </w:r>
      <w:r w:rsidR="00AE2101">
        <w:rPr>
          <w:rFonts w:ascii="Courier New" w:eastAsia="Courier New" w:hAnsi="Courier New" w:cs="Courier New"/>
          <w:bCs/>
          <w:sz w:val="24"/>
          <w:szCs w:val="24"/>
          <w:lang w:val="es-ES"/>
        </w:rPr>
        <w:t>Modifícase la Constitución Política de la República, cuyo texto refundido, coordinado y sistematizado</w:t>
      </w:r>
      <w:r w:rsidR="00E64DE4">
        <w:rPr>
          <w:rFonts w:ascii="Courier New" w:eastAsia="Courier New" w:hAnsi="Courier New" w:cs="Courier New"/>
          <w:bCs/>
          <w:sz w:val="24"/>
          <w:szCs w:val="24"/>
          <w:lang w:val="es-ES"/>
        </w:rPr>
        <w:t xml:space="preserve"> fue fijado por el decreto supremo N° 100</w:t>
      </w:r>
      <w:r w:rsidR="54246768" w:rsidRPr="27DAA29A">
        <w:rPr>
          <w:rFonts w:ascii="Courier New" w:eastAsia="Courier New" w:hAnsi="Courier New" w:cs="Courier New"/>
          <w:sz w:val="24"/>
          <w:szCs w:val="24"/>
          <w:lang w:val="es-ES"/>
        </w:rPr>
        <w:t>,</w:t>
      </w:r>
      <w:r w:rsidR="00E64DE4">
        <w:rPr>
          <w:rFonts w:ascii="Courier New" w:eastAsia="Courier New" w:hAnsi="Courier New" w:cs="Courier New"/>
          <w:sz w:val="24"/>
          <w:szCs w:val="24"/>
          <w:lang w:val="es-ES"/>
        </w:rPr>
        <w:t xml:space="preserve"> de 2005, del Ministerio Secretaría General de la Presidencia,</w:t>
      </w:r>
      <w:r w:rsidR="00614819">
        <w:rPr>
          <w:rFonts w:ascii="Courier New" w:eastAsia="Courier New" w:hAnsi="Courier New" w:cs="Courier New"/>
          <w:sz w:val="24"/>
          <w:szCs w:val="24"/>
          <w:lang w:val="es-ES"/>
        </w:rPr>
        <w:t xml:space="preserve"> en el siguiente sentido</w:t>
      </w:r>
      <w:r w:rsidR="00E64DE4">
        <w:rPr>
          <w:rFonts w:ascii="Courier New" w:eastAsia="Courier New" w:hAnsi="Courier New" w:cs="Courier New"/>
          <w:sz w:val="24"/>
          <w:szCs w:val="24"/>
          <w:lang w:val="es-ES"/>
        </w:rPr>
        <w:t>:</w:t>
      </w:r>
      <w:r w:rsidR="0063146D">
        <w:rPr>
          <w:rFonts w:ascii="Courier New" w:eastAsia="Courier New" w:hAnsi="Courier New" w:cs="Courier New"/>
          <w:bCs/>
          <w:sz w:val="24"/>
          <w:szCs w:val="24"/>
          <w:lang w:val="es-ES"/>
        </w:rPr>
        <w:t xml:space="preserve"> </w:t>
      </w:r>
    </w:p>
    <w:p w14:paraId="4450DB63" w14:textId="77777777" w:rsidR="00A81D26" w:rsidRPr="003005FC" w:rsidRDefault="00A81D26" w:rsidP="003D6916">
      <w:pPr>
        <w:tabs>
          <w:tab w:val="left" w:pos="2268"/>
        </w:tabs>
        <w:spacing w:after="0" w:line="276" w:lineRule="auto"/>
        <w:ind w:left="142"/>
        <w:jc w:val="both"/>
        <w:rPr>
          <w:rFonts w:ascii="Courier New" w:eastAsia="Courier New" w:hAnsi="Courier New" w:cs="Courier New"/>
          <w:bCs/>
          <w:sz w:val="24"/>
          <w:szCs w:val="24"/>
          <w:lang w:val="es-ES"/>
        </w:rPr>
      </w:pPr>
    </w:p>
    <w:p w14:paraId="6A2B2406" w14:textId="2C4BB757" w:rsidR="007F7BB7" w:rsidRDefault="007F3125" w:rsidP="003D6916">
      <w:pPr>
        <w:pStyle w:val="Prrafodelista"/>
        <w:numPr>
          <w:ilvl w:val="0"/>
          <w:numId w:val="6"/>
        </w:numPr>
        <w:tabs>
          <w:tab w:val="left" w:pos="2977"/>
        </w:tabs>
        <w:spacing w:after="0" w:line="276" w:lineRule="auto"/>
        <w:ind w:left="0" w:firstLine="2268"/>
        <w:jc w:val="both"/>
        <w:rPr>
          <w:rFonts w:ascii="Courier New" w:eastAsia="Courier New" w:hAnsi="Courier New" w:cs="Courier New"/>
          <w:bCs/>
          <w:sz w:val="24"/>
          <w:szCs w:val="24"/>
          <w:lang w:val="es-ES"/>
        </w:rPr>
      </w:pPr>
      <w:r w:rsidRPr="007F3125">
        <w:rPr>
          <w:rFonts w:ascii="Courier New" w:eastAsia="Courier New" w:hAnsi="Courier New" w:cs="Courier New"/>
          <w:bCs/>
          <w:sz w:val="24"/>
          <w:szCs w:val="24"/>
          <w:lang w:val="es-ES"/>
        </w:rPr>
        <w:t xml:space="preserve">Modifícase el artículo 32 en el siguiente sentido: </w:t>
      </w:r>
    </w:p>
    <w:p w14:paraId="7D4460F1" w14:textId="77777777" w:rsidR="00EC1F06" w:rsidRPr="00EC1F06" w:rsidRDefault="00EC1F06" w:rsidP="003D6916">
      <w:pPr>
        <w:pStyle w:val="Prrafodelista"/>
        <w:spacing w:after="0" w:line="276" w:lineRule="auto"/>
        <w:ind w:left="712"/>
        <w:rPr>
          <w:rFonts w:ascii="Courier New" w:eastAsia="Courier New" w:hAnsi="Courier New" w:cs="Courier New"/>
          <w:bCs/>
          <w:sz w:val="24"/>
          <w:szCs w:val="24"/>
          <w:lang w:val="es-ES"/>
        </w:rPr>
      </w:pPr>
    </w:p>
    <w:p w14:paraId="3BE3194D" w14:textId="0B6F386E" w:rsidR="000971D1" w:rsidRPr="00E9091A" w:rsidRDefault="00A81D26" w:rsidP="003D6916">
      <w:pPr>
        <w:pStyle w:val="Prrafodelista"/>
        <w:numPr>
          <w:ilvl w:val="0"/>
          <w:numId w:val="7"/>
        </w:numPr>
        <w:tabs>
          <w:tab w:val="left" w:pos="1890"/>
          <w:tab w:val="left" w:pos="3544"/>
        </w:tabs>
        <w:spacing w:after="0" w:line="276" w:lineRule="auto"/>
        <w:ind w:left="0" w:firstLine="2977"/>
        <w:jc w:val="both"/>
        <w:rPr>
          <w:rFonts w:ascii="Courier New" w:eastAsia="Courier New" w:hAnsi="Courier New" w:cs="Courier New"/>
          <w:sz w:val="24"/>
          <w:szCs w:val="24"/>
          <w:lang w:val="es-ES"/>
        </w:rPr>
      </w:pPr>
      <w:r w:rsidRPr="00E2363E">
        <w:rPr>
          <w:rFonts w:ascii="Courier New" w:eastAsia="Courier New" w:hAnsi="Courier New" w:cs="Courier New"/>
          <w:bCs/>
          <w:sz w:val="24"/>
          <w:szCs w:val="24"/>
          <w:lang w:val="es-ES"/>
        </w:rPr>
        <w:t xml:space="preserve">Reemplázase </w:t>
      </w:r>
      <w:r w:rsidR="00A21CFC">
        <w:rPr>
          <w:rFonts w:ascii="Courier New" w:eastAsia="Courier New" w:hAnsi="Courier New" w:cs="Courier New"/>
          <w:bCs/>
          <w:sz w:val="24"/>
          <w:szCs w:val="24"/>
          <w:lang w:val="es-ES"/>
        </w:rPr>
        <w:t>su</w:t>
      </w:r>
      <w:r w:rsidR="00E2363E" w:rsidRPr="00E2363E">
        <w:rPr>
          <w:rFonts w:ascii="Courier New" w:eastAsia="Courier New" w:hAnsi="Courier New" w:cs="Courier New"/>
          <w:bCs/>
          <w:sz w:val="24"/>
          <w:szCs w:val="24"/>
          <w:lang w:val="es-ES"/>
        </w:rPr>
        <w:t xml:space="preserve"> numeral 12° por el siguiente: </w:t>
      </w:r>
    </w:p>
    <w:p w14:paraId="609E92F6" w14:textId="77777777" w:rsidR="00E9091A" w:rsidRDefault="00E9091A" w:rsidP="003D6916">
      <w:pPr>
        <w:pStyle w:val="Prrafodelista"/>
        <w:tabs>
          <w:tab w:val="left" w:pos="1890"/>
        </w:tabs>
        <w:spacing w:after="0" w:line="276" w:lineRule="auto"/>
        <w:ind w:left="1080"/>
        <w:jc w:val="both"/>
        <w:rPr>
          <w:rFonts w:ascii="Courier New" w:eastAsia="Courier New" w:hAnsi="Courier New" w:cs="Courier New"/>
          <w:sz w:val="24"/>
          <w:szCs w:val="24"/>
          <w:lang w:val="es-ES"/>
        </w:rPr>
      </w:pPr>
    </w:p>
    <w:p w14:paraId="6374B64F" w14:textId="449CE8A3" w:rsidR="000971D1" w:rsidRDefault="00E2363E" w:rsidP="003D6916">
      <w:pPr>
        <w:pStyle w:val="Prrafodelista"/>
        <w:tabs>
          <w:tab w:val="left" w:pos="1890"/>
        </w:tabs>
        <w:spacing w:after="0" w:line="276" w:lineRule="auto"/>
        <w:ind w:left="0" w:firstLine="3544"/>
        <w:jc w:val="both"/>
        <w:rPr>
          <w:rFonts w:ascii="Courier New" w:eastAsia="Courier New" w:hAnsi="Courier New" w:cs="Courier New"/>
          <w:bCs/>
          <w:sz w:val="24"/>
          <w:szCs w:val="24"/>
          <w:lang w:val="es-ES"/>
        </w:rPr>
      </w:pPr>
      <w:r w:rsidRPr="00E2363E">
        <w:rPr>
          <w:rFonts w:ascii="Courier New" w:eastAsia="Courier New" w:hAnsi="Courier New" w:cs="Courier New"/>
          <w:bCs/>
          <w:sz w:val="24"/>
          <w:szCs w:val="24"/>
          <w:lang w:val="es-ES"/>
        </w:rPr>
        <w:t xml:space="preserve">“12º.- </w:t>
      </w:r>
      <w:r w:rsidR="004A7284" w:rsidRPr="004A7284">
        <w:rPr>
          <w:rFonts w:ascii="Courier New" w:eastAsia="Courier New" w:hAnsi="Courier New" w:cs="Courier New"/>
          <w:bCs/>
          <w:sz w:val="24"/>
          <w:szCs w:val="24"/>
          <w:lang w:val="es-ES"/>
        </w:rPr>
        <w:t>Nombrar al fiscal judicial de la Corte Suprema, a los magistrados y fiscales judiciales de las Cortes de Apelaciones y a los jueces letrados, a proposición del Consejo de Nombramientos Judiciales;</w:t>
      </w:r>
      <w:r w:rsidR="004A7284">
        <w:rPr>
          <w:rFonts w:ascii="Courier New" w:eastAsia="Courier New" w:hAnsi="Courier New" w:cs="Courier New"/>
          <w:bCs/>
          <w:sz w:val="24"/>
          <w:szCs w:val="24"/>
          <w:lang w:val="es-ES"/>
        </w:rPr>
        <w:t xml:space="preserve"> </w:t>
      </w:r>
      <w:r w:rsidR="004A7284" w:rsidRPr="004A7284">
        <w:rPr>
          <w:rFonts w:ascii="Courier New" w:eastAsia="Courier New" w:hAnsi="Courier New" w:cs="Courier New"/>
          <w:bCs/>
          <w:sz w:val="24"/>
          <w:szCs w:val="24"/>
          <w:lang w:val="es-ES"/>
        </w:rPr>
        <w:t xml:space="preserve">a los magistrados  de la Corte Suprema, a proposición del referido Consejo, con acuerdo del Senado; a los miembros del Tribunal Constitucional que le corresponde designar; y al Fiscal Nacional, a proposición de </w:t>
      </w:r>
      <w:r w:rsidR="004A7284">
        <w:rPr>
          <w:rFonts w:ascii="Courier New" w:eastAsia="Courier New" w:hAnsi="Courier New" w:cs="Courier New"/>
          <w:bCs/>
          <w:sz w:val="24"/>
          <w:szCs w:val="24"/>
          <w:lang w:val="es-ES"/>
        </w:rPr>
        <w:t>la</w:t>
      </w:r>
      <w:r w:rsidR="004A7284" w:rsidRPr="004A7284">
        <w:rPr>
          <w:rFonts w:ascii="Courier New" w:eastAsia="Courier New" w:hAnsi="Courier New" w:cs="Courier New"/>
          <w:bCs/>
          <w:sz w:val="24"/>
          <w:szCs w:val="24"/>
          <w:lang w:val="es-ES"/>
        </w:rPr>
        <w:t xml:space="preserve"> Corte</w:t>
      </w:r>
      <w:r w:rsidR="004A7284">
        <w:rPr>
          <w:rFonts w:ascii="Courier New" w:eastAsia="Courier New" w:hAnsi="Courier New" w:cs="Courier New"/>
          <w:bCs/>
          <w:sz w:val="24"/>
          <w:szCs w:val="24"/>
          <w:lang w:val="es-ES"/>
        </w:rPr>
        <w:t xml:space="preserve"> Suprema</w:t>
      </w:r>
      <w:r w:rsidR="004A7284" w:rsidRPr="004A7284">
        <w:rPr>
          <w:rFonts w:ascii="Courier New" w:eastAsia="Courier New" w:hAnsi="Courier New" w:cs="Courier New"/>
          <w:bCs/>
          <w:sz w:val="24"/>
          <w:szCs w:val="24"/>
          <w:lang w:val="es-ES"/>
        </w:rPr>
        <w:t xml:space="preserve"> y con acuerdo del Senado, todo ello conforme a lo prescrito en esta Constitución;”</w:t>
      </w:r>
      <w:r w:rsidR="000971D1" w:rsidRPr="007F7BB7">
        <w:rPr>
          <w:rFonts w:ascii="Courier New" w:eastAsia="Courier New" w:hAnsi="Courier New" w:cs="Courier New"/>
          <w:bCs/>
          <w:sz w:val="24"/>
          <w:szCs w:val="24"/>
          <w:lang w:val="es-ES"/>
        </w:rPr>
        <w:t>.</w:t>
      </w:r>
    </w:p>
    <w:p w14:paraId="0F82ECD0" w14:textId="77777777" w:rsidR="000971D1" w:rsidRDefault="000971D1" w:rsidP="003D6916">
      <w:pPr>
        <w:pStyle w:val="Prrafodelista"/>
        <w:tabs>
          <w:tab w:val="left" w:pos="1890"/>
        </w:tabs>
        <w:spacing w:after="0" w:line="276" w:lineRule="auto"/>
        <w:ind w:left="1080" w:firstLine="817"/>
        <w:jc w:val="both"/>
        <w:rPr>
          <w:rFonts w:ascii="Courier New" w:eastAsia="Courier New" w:hAnsi="Courier New" w:cs="Courier New"/>
          <w:bCs/>
          <w:sz w:val="24"/>
          <w:szCs w:val="24"/>
          <w:lang w:val="es-ES"/>
        </w:rPr>
      </w:pPr>
    </w:p>
    <w:p w14:paraId="4D2B1D71" w14:textId="43EA3C37" w:rsidR="000971D1" w:rsidRPr="000971D1" w:rsidRDefault="00022B42" w:rsidP="003D6916">
      <w:pPr>
        <w:pStyle w:val="Prrafodelista"/>
        <w:numPr>
          <w:ilvl w:val="0"/>
          <w:numId w:val="7"/>
        </w:numPr>
        <w:tabs>
          <w:tab w:val="left" w:pos="1890"/>
          <w:tab w:val="left" w:pos="3544"/>
        </w:tabs>
        <w:spacing w:after="0" w:line="276" w:lineRule="auto"/>
        <w:ind w:left="0" w:firstLine="2977"/>
        <w:jc w:val="both"/>
        <w:rPr>
          <w:rFonts w:ascii="Courier New" w:eastAsia="Courier New" w:hAnsi="Courier New" w:cs="Courier New"/>
          <w:bCs/>
          <w:sz w:val="24"/>
          <w:szCs w:val="24"/>
          <w:lang w:val="es-ES"/>
        </w:rPr>
      </w:pPr>
      <w:r>
        <w:rPr>
          <w:rFonts w:ascii="Courier New" w:eastAsia="Courier New" w:hAnsi="Courier New" w:cs="Courier New"/>
          <w:bCs/>
          <w:sz w:val="24"/>
          <w:szCs w:val="24"/>
          <w:lang w:val="es-ES"/>
        </w:rPr>
        <w:t>Reemplázase su</w:t>
      </w:r>
      <w:r w:rsidR="00997547" w:rsidRPr="00997547">
        <w:rPr>
          <w:rFonts w:ascii="Courier New" w:eastAsia="Courier New" w:hAnsi="Courier New" w:cs="Courier New"/>
          <w:bCs/>
          <w:sz w:val="24"/>
          <w:szCs w:val="24"/>
          <w:lang w:val="es-ES"/>
        </w:rPr>
        <w:t xml:space="preserve"> numeral 13</w:t>
      </w:r>
      <w:r w:rsidR="0040196A">
        <w:rPr>
          <w:rFonts w:ascii="Courier New" w:eastAsia="Courier New" w:hAnsi="Courier New" w:cs="Courier New"/>
          <w:bCs/>
          <w:sz w:val="24"/>
          <w:szCs w:val="24"/>
          <w:lang w:val="es-ES"/>
        </w:rPr>
        <w:t xml:space="preserve"> </w:t>
      </w:r>
      <w:r>
        <w:rPr>
          <w:rFonts w:ascii="Courier New" w:eastAsia="Courier New" w:hAnsi="Courier New" w:cs="Courier New"/>
          <w:bCs/>
          <w:sz w:val="24"/>
          <w:szCs w:val="24"/>
          <w:lang w:val="es-ES"/>
        </w:rPr>
        <w:t>por el siguiente:</w:t>
      </w:r>
    </w:p>
    <w:p w14:paraId="1A41156C" w14:textId="77777777" w:rsidR="007F7BB7" w:rsidRDefault="007F7BB7" w:rsidP="003D6916">
      <w:pPr>
        <w:pStyle w:val="Prrafodelista"/>
        <w:tabs>
          <w:tab w:val="left" w:pos="1890"/>
        </w:tabs>
        <w:spacing w:after="0" w:line="276" w:lineRule="auto"/>
        <w:ind w:left="712"/>
        <w:jc w:val="both"/>
        <w:rPr>
          <w:rFonts w:ascii="Courier New" w:eastAsia="Courier New" w:hAnsi="Courier New" w:cs="Courier New"/>
          <w:bCs/>
          <w:sz w:val="24"/>
          <w:szCs w:val="24"/>
          <w:lang w:val="es-ES"/>
        </w:rPr>
      </w:pPr>
    </w:p>
    <w:p w14:paraId="31678B53" w14:textId="6681783E" w:rsidR="00B66A1E" w:rsidRDefault="00B66A1E" w:rsidP="003D6916">
      <w:pPr>
        <w:pStyle w:val="Prrafodelista"/>
        <w:tabs>
          <w:tab w:val="left" w:pos="1890"/>
        </w:tabs>
        <w:spacing w:after="0" w:line="276" w:lineRule="auto"/>
        <w:ind w:left="0" w:firstLine="3544"/>
        <w:jc w:val="both"/>
        <w:rPr>
          <w:rFonts w:ascii="Courier New" w:eastAsia="Courier New" w:hAnsi="Courier New" w:cs="Courier New"/>
          <w:bCs/>
          <w:sz w:val="24"/>
          <w:szCs w:val="24"/>
          <w:lang w:val="es-ES"/>
        </w:rPr>
      </w:pPr>
      <w:r>
        <w:rPr>
          <w:rFonts w:ascii="Courier New" w:eastAsia="Courier New" w:hAnsi="Courier New" w:cs="Courier New"/>
          <w:bCs/>
          <w:sz w:val="24"/>
          <w:szCs w:val="24"/>
          <w:lang w:val="es-ES"/>
        </w:rPr>
        <w:t xml:space="preserve">“13°.- </w:t>
      </w:r>
      <w:r w:rsidR="00526418" w:rsidRPr="00526418">
        <w:rPr>
          <w:rFonts w:ascii="Courier New" w:eastAsia="Courier New" w:hAnsi="Courier New" w:cs="Courier New"/>
          <w:bCs/>
          <w:sz w:val="24"/>
          <w:szCs w:val="24"/>
          <w:lang w:val="es-ES"/>
        </w:rPr>
        <w:t>Velar por la conducta ministerial de los jueces y demás empleados del Poder Judicial y requerir, con tal objeto</w:t>
      </w:r>
      <w:r w:rsidR="001A3673">
        <w:rPr>
          <w:rFonts w:ascii="Courier New" w:eastAsia="Courier New" w:hAnsi="Courier New" w:cs="Courier New"/>
          <w:bCs/>
          <w:sz w:val="24"/>
          <w:szCs w:val="24"/>
          <w:lang w:val="es-ES"/>
        </w:rPr>
        <w:t>,</w:t>
      </w:r>
      <w:r w:rsidR="00526418" w:rsidRPr="00526418">
        <w:rPr>
          <w:rFonts w:ascii="Courier New" w:eastAsia="Courier New" w:hAnsi="Courier New" w:cs="Courier New"/>
          <w:bCs/>
          <w:sz w:val="24"/>
          <w:szCs w:val="24"/>
          <w:lang w:val="es-ES"/>
        </w:rPr>
        <w:t xml:space="preserve"> a la fiscalía judicial para que realice las investigaciones por faltas disciplinarias y a la probidad y</w:t>
      </w:r>
      <w:r w:rsidR="001A3673">
        <w:rPr>
          <w:rFonts w:ascii="Courier New" w:eastAsia="Courier New" w:hAnsi="Courier New" w:cs="Courier New"/>
          <w:bCs/>
          <w:sz w:val="24"/>
          <w:szCs w:val="24"/>
          <w:lang w:val="es-ES"/>
        </w:rPr>
        <w:t>,</w:t>
      </w:r>
      <w:r w:rsidR="00526418" w:rsidRPr="00526418">
        <w:rPr>
          <w:rFonts w:ascii="Courier New" w:eastAsia="Courier New" w:hAnsi="Courier New" w:cs="Courier New"/>
          <w:bCs/>
          <w:sz w:val="24"/>
          <w:szCs w:val="24"/>
          <w:lang w:val="es-ES"/>
        </w:rPr>
        <w:t xml:space="preserve"> si hubiere mérito bastante, entable la correspondiente acusación ante los tribunales competentes;</w:t>
      </w:r>
      <w:r w:rsidR="00526418">
        <w:rPr>
          <w:rFonts w:ascii="Courier New" w:eastAsia="Courier New" w:hAnsi="Courier New" w:cs="Courier New"/>
          <w:bCs/>
          <w:sz w:val="24"/>
          <w:szCs w:val="24"/>
          <w:lang w:val="es-ES"/>
        </w:rPr>
        <w:t>”.</w:t>
      </w:r>
    </w:p>
    <w:p w14:paraId="36386808" w14:textId="4794E9AE" w:rsidR="00A71B26" w:rsidRPr="0040196A" w:rsidRDefault="00A71B26" w:rsidP="003D6916">
      <w:pPr>
        <w:tabs>
          <w:tab w:val="left" w:pos="1890"/>
        </w:tabs>
        <w:spacing w:after="0" w:line="276" w:lineRule="auto"/>
        <w:jc w:val="both"/>
        <w:rPr>
          <w:rFonts w:ascii="Courier New" w:eastAsia="Courier New" w:hAnsi="Courier New" w:cs="Courier New"/>
          <w:bCs/>
          <w:sz w:val="24"/>
          <w:szCs w:val="24"/>
          <w:lang w:val="es-ES"/>
        </w:rPr>
      </w:pPr>
    </w:p>
    <w:p w14:paraId="366E2EE7" w14:textId="2B2183E6" w:rsidR="00842A6E" w:rsidRDefault="004A5276" w:rsidP="003D6916">
      <w:pPr>
        <w:pStyle w:val="Prrafodelista"/>
        <w:numPr>
          <w:ilvl w:val="0"/>
          <w:numId w:val="6"/>
        </w:numPr>
        <w:tabs>
          <w:tab w:val="left" w:pos="2977"/>
        </w:tabs>
        <w:spacing w:after="0" w:line="276" w:lineRule="auto"/>
        <w:ind w:left="0" w:firstLine="2268"/>
        <w:jc w:val="both"/>
        <w:rPr>
          <w:rFonts w:ascii="Courier New" w:eastAsia="Courier New" w:hAnsi="Courier New" w:cs="Courier New"/>
          <w:bCs/>
          <w:sz w:val="24"/>
          <w:szCs w:val="24"/>
          <w:lang w:val="es-ES"/>
        </w:rPr>
      </w:pPr>
      <w:r w:rsidRPr="004A5276">
        <w:rPr>
          <w:rFonts w:ascii="Courier New" w:eastAsia="Courier New" w:hAnsi="Courier New" w:cs="Courier New"/>
          <w:bCs/>
          <w:sz w:val="24"/>
          <w:szCs w:val="24"/>
          <w:lang w:val="es-ES"/>
        </w:rPr>
        <w:t>Agrégase, en el</w:t>
      </w:r>
      <w:r w:rsidR="0013181C">
        <w:rPr>
          <w:rFonts w:ascii="Courier New" w:eastAsia="Courier New" w:hAnsi="Courier New" w:cs="Courier New"/>
          <w:bCs/>
          <w:sz w:val="24"/>
          <w:szCs w:val="24"/>
          <w:lang w:val="es-ES"/>
        </w:rPr>
        <w:t xml:space="preserve"> inciso </w:t>
      </w:r>
      <w:r w:rsidR="00B2343F">
        <w:rPr>
          <w:rFonts w:ascii="Courier New" w:eastAsia="Courier New" w:hAnsi="Courier New" w:cs="Courier New"/>
          <w:bCs/>
          <w:sz w:val="24"/>
          <w:szCs w:val="24"/>
          <w:lang w:val="es-ES"/>
        </w:rPr>
        <w:t xml:space="preserve">primero </w:t>
      </w:r>
      <w:r w:rsidR="0013181C">
        <w:rPr>
          <w:rFonts w:ascii="Courier New" w:eastAsia="Courier New" w:hAnsi="Courier New" w:cs="Courier New"/>
          <w:bCs/>
          <w:sz w:val="24"/>
          <w:szCs w:val="24"/>
          <w:lang w:val="es-ES"/>
        </w:rPr>
        <w:t>del</w:t>
      </w:r>
      <w:r w:rsidRPr="004A5276">
        <w:rPr>
          <w:rFonts w:ascii="Courier New" w:eastAsia="Courier New" w:hAnsi="Courier New" w:cs="Courier New"/>
          <w:bCs/>
          <w:sz w:val="24"/>
          <w:szCs w:val="24"/>
          <w:lang w:val="es-ES"/>
        </w:rPr>
        <w:t xml:space="preserve"> artículo 57, el siguiente numeral 11)</w:t>
      </w:r>
      <w:r w:rsidR="0040196A">
        <w:rPr>
          <w:rFonts w:ascii="Courier New" w:eastAsia="Courier New" w:hAnsi="Courier New" w:cs="Courier New"/>
          <w:bCs/>
          <w:sz w:val="24"/>
          <w:szCs w:val="24"/>
          <w:lang w:val="es-ES"/>
        </w:rPr>
        <w:t>, nuevo</w:t>
      </w:r>
      <w:r w:rsidRPr="004A5276">
        <w:rPr>
          <w:rFonts w:ascii="Courier New" w:eastAsia="Courier New" w:hAnsi="Courier New" w:cs="Courier New"/>
          <w:bCs/>
          <w:sz w:val="24"/>
          <w:szCs w:val="24"/>
          <w:lang w:val="es-ES"/>
        </w:rPr>
        <w:t xml:space="preserve">: </w:t>
      </w:r>
    </w:p>
    <w:p w14:paraId="3C0A2657" w14:textId="77777777" w:rsidR="00842A6E" w:rsidRPr="00842A6E" w:rsidRDefault="00842A6E" w:rsidP="003D6916">
      <w:pPr>
        <w:pStyle w:val="Prrafodelista"/>
        <w:spacing w:after="0" w:line="276" w:lineRule="auto"/>
        <w:rPr>
          <w:rFonts w:ascii="Courier New" w:eastAsia="Courier New" w:hAnsi="Courier New" w:cs="Courier New"/>
          <w:bCs/>
          <w:sz w:val="24"/>
          <w:szCs w:val="24"/>
          <w:lang w:val="es-ES"/>
        </w:rPr>
      </w:pPr>
    </w:p>
    <w:p w14:paraId="78F4B7D0" w14:textId="0D48A1A7" w:rsidR="00B2343F" w:rsidRPr="00842A6E" w:rsidRDefault="004A5276" w:rsidP="003D6916">
      <w:pPr>
        <w:pStyle w:val="Prrafodelista"/>
        <w:tabs>
          <w:tab w:val="left" w:pos="1890"/>
        </w:tabs>
        <w:spacing w:after="0" w:line="276" w:lineRule="auto"/>
        <w:ind w:left="0" w:firstLine="2977"/>
        <w:jc w:val="both"/>
        <w:rPr>
          <w:rFonts w:ascii="Courier New" w:eastAsia="Courier New" w:hAnsi="Courier New" w:cs="Courier New"/>
          <w:bCs/>
          <w:sz w:val="24"/>
          <w:szCs w:val="24"/>
          <w:lang w:val="es-ES"/>
        </w:rPr>
      </w:pPr>
      <w:r w:rsidRPr="00842A6E">
        <w:rPr>
          <w:rFonts w:ascii="Courier New" w:eastAsia="Courier New" w:hAnsi="Courier New" w:cs="Courier New"/>
          <w:bCs/>
          <w:sz w:val="24"/>
          <w:szCs w:val="24"/>
          <w:lang w:val="es-ES"/>
        </w:rPr>
        <w:t>“11) Los integrantes del Consejo de Nombramientos Judiciales.”.</w:t>
      </w:r>
    </w:p>
    <w:p w14:paraId="039A8F83" w14:textId="77777777" w:rsidR="00DC72FC" w:rsidRPr="00E94061" w:rsidRDefault="00DC72FC" w:rsidP="003D6916">
      <w:pPr>
        <w:pStyle w:val="Prrafodelista"/>
        <w:spacing w:after="0" w:line="276" w:lineRule="auto"/>
        <w:ind w:left="712"/>
        <w:jc w:val="both"/>
        <w:rPr>
          <w:rFonts w:ascii="Courier New" w:eastAsia="Courier New" w:hAnsi="Courier New" w:cs="Courier New"/>
          <w:bCs/>
          <w:sz w:val="24"/>
          <w:szCs w:val="24"/>
          <w:lang w:val="es-ES"/>
        </w:rPr>
      </w:pPr>
    </w:p>
    <w:p w14:paraId="5436E174" w14:textId="54F48E02" w:rsidR="00845322" w:rsidRPr="00A81D26" w:rsidRDefault="0040196A" w:rsidP="003D6916">
      <w:pPr>
        <w:pStyle w:val="Prrafodelista"/>
        <w:numPr>
          <w:ilvl w:val="0"/>
          <w:numId w:val="6"/>
        </w:numPr>
        <w:tabs>
          <w:tab w:val="left" w:pos="2977"/>
        </w:tabs>
        <w:spacing w:after="0" w:line="276" w:lineRule="auto"/>
        <w:ind w:left="0" w:firstLine="2268"/>
        <w:jc w:val="both"/>
        <w:rPr>
          <w:rFonts w:ascii="Courier New" w:eastAsia="Courier New" w:hAnsi="Courier New" w:cs="Courier New"/>
          <w:sz w:val="24"/>
          <w:szCs w:val="24"/>
          <w:lang w:val="es-ES"/>
        </w:rPr>
      </w:pPr>
      <w:r>
        <w:rPr>
          <w:rFonts w:ascii="Courier New" w:eastAsia="Courier New" w:hAnsi="Courier New" w:cs="Courier New"/>
          <w:bCs/>
          <w:sz w:val="24"/>
          <w:szCs w:val="24"/>
          <w:lang w:val="es-ES"/>
        </w:rPr>
        <w:t>Agrégase</w:t>
      </w:r>
      <w:r w:rsidR="00845322" w:rsidRPr="00845322">
        <w:rPr>
          <w:rFonts w:ascii="Courier New" w:eastAsia="Courier New" w:hAnsi="Courier New" w:cs="Courier New"/>
          <w:bCs/>
          <w:sz w:val="24"/>
          <w:szCs w:val="24"/>
          <w:lang w:val="es-ES"/>
        </w:rPr>
        <w:t xml:space="preserve">, en el artículo 76, el siguiente inciso segundo, nuevo: </w:t>
      </w:r>
    </w:p>
    <w:p w14:paraId="09FF94F9" w14:textId="77777777" w:rsidR="00A81D26" w:rsidRDefault="00A81D26" w:rsidP="003D6916">
      <w:pPr>
        <w:pStyle w:val="Prrafodelista"/>
        <w:tabs>
          <w:tab w:val="left" w:pos="2977"/>
        </w:tabs>
        <w:spacing w:after="0" w:line="276" w:lineRule="auto"/>
        <w:ind w:left="2268"/>
        <w:rPr>
          <w:rFonts w:ascii="Courier New" w:eastAsia="Courier New" w:hAnsi="Courier New" w:cs="Courier New"/>
          <w:sz w:val="24"/>
          <w:szCs w:val="24"/>
          <w:lang w:val="es-ES"/>
        </w:rPr>
      </w:pPr>
    </w:p>
    <w:p w14:paraId="51413166" w14:textId="66E51426" w:rsidR="00845322" w:rsidRDefault="00845322" w:rsidP="003D6916">
      <w:pPr>
        <w:pStyle w:val="Prrafodelista"/>
        <w:tabs>
          <w:tab w:val="left" w:pos="1890"/>
        </w:tabs>
        <w:spacing w:after="0" w:line="276" w:lineRule="auto"/>
        <w:ind w:left="0" w:firstLine="2977"/>
        <w:jc w:val="both"/>
        <w:rPr>
          <w:rFonts w:ascii="Courier New" w:eastAsia="Courier New" w:hAnsi="Courier New" w:cs="Courier New"/>
          <w:bCs/>
          <w:sz w:val="24"/>
          <w:szCs w:val="24"/>
          <w:lang w:val="es-ES"/>
        </w:rPr>
      </w:pPr>
      <w:r w:rsidRPr="00845322">
        <w:rPr>
          <w:rFonts w:ascii="Courier New" w:eastAsia="Courier New" w:hAnsi="Courier New" w:cs="Courier New"/>
          <w:bCs/>
          <w:sz w:val="24"/>
          <w:szCs w:val="24"/>
          <w:lang w:val="es-ES"/>
        </w:rPr>
        <w:t>“</w:t>
      </w:r>
      <w:r w:rsidR="003C7832" w:rsidRPr="003C7832">
        <w:rPr>
          <w:rFonts w:ascii="Courier New" w:eastAsia="Courier New" w:hAnsi="Courier New" w:cs="Courier New"/>
          <w:bCs/>
          <w:sz w:val="24"/>
          <w:szCs w:val="24"/>
          <w:lang w:val="es-ES"/>
        </w:rPr>
        <w:t>La facultad señalada en el inciso anterior solo podrá ser ejercida por jueces o magistrados legalmente investidos como tales, salvo en el caso de los tribunales arbitrales.</w:t>
      </w:r>
      <w:r w:rsidRPr="00845322">
        <w:rPr>
          <w:rFonts w:ascii="Courier New" w:eastAsia="Courier New" w:hAnsi="Courier New" w:cs="Courier New"/>
          <w:bCs/>
          <w:sz w:val="24"/>
          <w:szCs w:val="24"/>
          <w:lang w:val="es-ES"/>
        </w:rPr>
        <w:t>”.</w:t>
      </w:r>
    </w:p>
    <w:p w14:paraId="5CFA7E6F" w14:textId="77777777" w:rsidR="00845322" w:rsidRPr="00845322" w:rsidRDefault="00845322" w:rsidP="003D6916">
      <w:pPr>
        <w:pStyle w:val="Prrafodelista"/>
        <w:spacing w:after="0" w:line="276" w:lineRule="auto"/>
        <w:rPr>
          <w:rFonts w:ascii="Courier New" w:eastAsia="Courier New" w:hAnsi="Courier New" w:cs="Courier New"/>
          <w:bCs/>
          <w:sz w:val="24"/>
          <w:szCs w:val="24"/>
          <w:lang w:val="es-ES"/>
        </w:rPr>
      </w:pPr>
    </w:p>
    <w:p w14:paraId="266EA23E" w14:textId="69D5487C" w:rsidR="003C0E1B" w:rsidRDefault="005E5292" w:rsidP="003D6916">
      <w:pPr>
        <w:pStyle w:val="Prrafodelista"/>
        <w:numPr>
          <w:ilvl w:val="0"/>
          <w:numId w:val="6"/>
        </w:numPr>
        <w:tabs>
          <w:tab w:val="left" w:pos="2977"/>
        </w:tabs>
        <w:spacing w:after="0" w:line="276" w:lineRule="auto"/>
        <w:ind w:left="0" w:firstLine="2268"/>
        <w:jc w:val="both"/>
        <w:rPr>
          <w:rFonts w:ascii="Courier New" w:eastAsia="Courier New" w:hAnsi="Courier New" w:cs="Courier New"/>
          <w:bCs/>
          <w:sz w:val="24"/>
          <w:szCs w:val="24"/>
          <w:lang w:val="es-ES"/>
        </w:rPr>
      </w:pPr>
      <w:r>
        <w:rPr>
          <w:rFonts w:ascii="Courier New" w:eastAsia="Courier New" w:hAnsi="Courier New" w:cs="Courier New"/>
          <w:bCs/>
          <w:sz w:val="24"/>
          <w:szCs w:val="24"/>
          <w:lang w:val="es-ES"/>
        </w:rPr>
        <w:t>A</w:t>
      </w:r>
      <w:r w:rsidRPr="005E5292">
        <w:rPr>
          <w:rFonts w:ascii="Courier New" w:eastAsia="Courier New" w:hAnsi="Courier New" w:cs="Courier New"/>
          <w:bCs/>
          <w:sz w:val="24"/>
          <w:szCs w:val="24"/>
          <w:lang w:val="es-ES"/>
        </w:rPr>
        <w:t xml:space="preserve">grégase, a continuación del artículo 76, </w:t>
      </w:r>
      <w:r w:rsidR="003C7832">
        <w:rPr>
          <w:rFonts w:ascii="Courier New" w:eastAsia="Courier New" w:hAnsi="Courier New" w:cs="Courier New"/>
          <w:bCs/>
          <w:sz w:val="24"/>
          <w:szCs w:val="24"/>
          <w:lang w:val="es-ES"/>
        </w:rPr>
        <w:t>los</w:t>
      </w:r>
      <w:r w:rsidRPr="005E5292">
        <w:rPr>
          <w:rFonts w:ascii="Courier New" w:eastAsia="Courier New" w:hAnsi="Courier New" w:cs="Courier New"/>
          <w:bCs/>
          <w:sz w:val="24"/>
          <w:szCs w:val="24"/>
          <w:lang w:val="es-ES"/>
        </w:rPr>
        <w:t xml:space="preserve"> siguiente</w:t>
      </w:r>
      <w:r w:rsidR="007549BF">
        <w:rPr>
          <w:rFonts w:ascii="Courier New" w:eastAsia="Courier New" w:hAnsi="Courier New" w:cs="Courier New"/>
          <w:bCs/>
          <w:sz w:val="24"/>
          <w:szCs w:val="24"/>
          <w:lang w:val="es-ES"/>
        </w:rPr>
        <w:t>s</w:t>
      </w:r>
      <w:r w:rsidRPr="005E5292">
        <w:rPr>
          <w:rFonts w:ascii="Courier New" w:eastAsia="Courier New" w:hAnsi="Courier New" w:cs="Courier New"/>
          <w:bCs/>
          <w:sz w:val="24"/>
          <w:szCs w:val="24"/>
          <w:lang w:val="es-ES"/>
        </w:rPr>
        <w:t xml:space="preserve"> artículo</w:t>
      </w:r>
      <w:r w:rsidR="007549BF">
        <w:rPr>
          <w:rFonts w:ascii="Courier New" w:eastAsia="Courier New" w:hAnsi="Courier New" w:cs="Courier New"/>
          <w:bCs/>
          <w:sz w:val="24"/>
          <w:szCs w:val="24"/>
          <w:lang w:val="es-ES"/>
        </w:rPr>
        <w:t>s</w:t>
      </w:r>
      <w:r w:rsidRPr="005E5292">
        <w:rPr>
          <w:rFonts w:ascii="Courier New" w:eastAsia="Courier New" w:hAnsi="Courier New" w:cs="Courier New"/>
          <w:bCs/>
          <w:sz w:val="24"/>
          <w:szCs w:val="24"/>
          <w:lang w:val="es-ES"/>
        </w:rPr>
        <w:t xml:space="preserve"> 76 bis</w:t>
      </w:r>
      <w:r w:rsidR="007549BF">
        <w:rPr>
          <w:rFonts w:ascii="Courier New" w:eastAsia="Courier New" w:hAnsi="Courier New" w:cs="Courier New"/>
          <w:bCs/>
          <w:sz w:val="24"/>
          <w:szCs w:val="24"/>
          <w:lang w:val="es-ES"/>
        </w:rPr>
        <w:t xml:space="preserve"> y 76 ter</w:t>
      </w:r>
      <w:r w:rsidRPr="005E5292">
        <w:rPr>
          <w:rFonts w:ascii="Courier New" w:eastAsia="Courier New" w:hAnsi="Courier New" w:cs="Courier New"/>
          <w:bCs/>
          <w:sz w:val="24"/>
          <w:szCs w:val="24"/>
          <w:lang w:val="es-ES"/>
        </w:rPr>
        <w:t>, nuevo</w:t>
      </w:r>
      <w:r w:rsidR="007549BF">
        <w:rPr>
          <w:rFonts w:ascii="Courier New" w:eastAsia="Courier New" w:hAnsi="Courier New" w:cs="Courier New"/>
          <w:bCs/>
          <w:sz w:val="24"/>
          <w:szCs w:val="24"/>
          <w:lang w:val="es-ES"/>
        </w:rPr>
        <w:t>s</w:t>
      </w:r>
      <w:r w:rsidRPr="005E5292">
        <w:rPr>
          <w:rFonts w:ascii="Courier New" w:eastAsia="Courier New" w:hAnsi="Courier New" w:cs="Courier New"/>
          <w:bCs/>
          <w:sz w:val="24"/>
          <w:szCs w:val="24"/>
          <w:lang w:val="es-ES"/>
        </w:rPr>
        <w:t xml:space="preserve">: </w:t>
      </w:r>
    </w:p>
    <w:p w14:paraId="7D52E7E1" w14:textId="77777777" w:rsidR="003C0E1B" w:rsidRPr="003C0E1B" w:rsidRDefault="003C0E1B" w:rsidP="003D6916">
      <w:pPr>
        <w:pStyle w:val="Prrafodelista"/>
        <w:spacing w:after="0" w:line="276" w:lineRule="auto"/>
        <w:rPr>
          <w:rFonts w:ascii="Courier New" w:eastAsia="Courier New" w:hAnsi="Courier New" w:cs="Courier New"/>
          <w:bCs/>
          <w:sz w:val="24"/>
          <w:szCs w:val="24"/>
          <w:lang w:val="es-ES"/>
        </w:rPr>
      </w:pPr>
    </w:p>
    <w:p w14:paraId="7AC4BA86" w14:textId="529585C3" w:rsidR="005E5292" w:rsidRPr="005E5292" w:rsidRDefault="005E5292" w:rsidP="003D6916">
      <w:pPr>
        <w:pStyle w:val="Prrafodelista"/>
        <w:tabs>
          <w:tab w:val="left" w:pos="1890"/>
        </w:tabs>
        <w:spacing w:after="0" w:line="276" w:lineRule="auto"/>
        <w:ind w:left="0" w:firstLine="2977"/>
        <w:jc w:val="both"/>
        <w:rPr>
          <w:rFonts w:ascii="Courier New" w:eastAsia="Courier New" w:hAnsi="Courier New" w:cs="Courier New"/>
          <w:bCs/>
          <w:sz w:val="24"/>
          <w:szCs w:val="24"/>
          <w:lang w:val="es-ES"/>
        </w:rPr>
      </w:pPr>
      <w:r w:rsidRPr="005E5292">
        <w:rPr>
          <w:rFonts w:ascii="Courier New" w:eastAsia="Courier New" w:hAnsi="Courier New" w:cs="Courier New"/>
          <w:bCs/>
          <w:sz w:val="24"/>
          <w:szCs w:val="24"/>
          <w:lang w:val="es-ES"/>
        </w:rPr>
        <w:t xml:space="preserve">“Artículo 76 bis.- </w:t>
      </w:r>
      <w:r w:rsidR="00497D66" w:rsidRPr="00497D66">
        <w:rPr>
          <w:rFonts w:ascii="Courier New" w:eastAsia="Courier New" w:hAnsi="Courier New" w:cs="Courier New"/>
          <w:bCs/>
          <w:sz w:val="24"/>
          <w:szCs w:val="24"/>
          <w:lang w:val="es-ES"/>
        </w:rPr>
        <w:t>Un organismo autónomo, con el nombre de Consejo de Nombramientos Judiciales, estará encargado de la gestión de los procesos de selección de jueces, fundado en principios de carácter objetivo,</w:t>
      </w:r>
      <w:r w:rsidR="00CC4DBD">
        <w:rPr>
          <w:rFonts w:ascii="Courier New" w:eastAsia="Courier New" w:hAnsi="Courier New" w:cs="Courier New"/>
          <w:bCs/>
          <w:sz w:val="24"/>
          <w:szCs w:val="24"/>
          <w:lang w:val="es-ES"/>
        </w:rPr>
        <w:t xml:space="preserve"> técnico y profesional,</w:t>
      </w:r>
      <w:r w:rsidR="00497D66" w:rsidRPr="00497D66">
        <w:rPr>
          <w:rFonts w:ascii="Courier New" w:eastAsia="Courier New" w:hAnsi="Courier New" w:cs="Courier New"/>
          <w:bCs/>
          <w:sz w:val="24"/>
          <w:szCs w:val="24"/>
          <w:lang w:val="es-ES"/>
        </w:rPr>
        <w:t xml:space="preserve"> de independencia y no discriminación, en base al mérito de los candidatos y mediante mecanismos de oposición efectiva.</w:t>
      </w:r>
      <w:r w:rsidRPr="005E5292">
        <w:rPr>
          <w:rFonts w:ascii="Courier New" w:eastAsia="Courier New" w:hAnsi="Courier New" w:cs="Courier New"/>
          <w:bCs/>
          <w:sz w:val="24"/>
          <w:szCs w:val="24"/>
          <w:lang w:val="es-ES"/>
        </w:rPr>
        <w:t xml:space="preserve"> </w:t>
      </w:r>
    </w:p>
    <w:p w14:paraId="7D38D9BA" w14:textId="0EF4D3C4" w:rsidR="59BF6E5B" w:rsidRDefault="59BF6E5B" w:rsidP="003D6916">
      <w:pPr>
        <w:pStyle w:val="Prrafodelista"/>
        <w:spacing w:after="0" w:line="276" w:lineRule="auto"/>
        <w:ind w:left="712"/>
        <w:jc w:val="both"/>
        <w:rPr>
          <w:rFonts w:ascii="Courier New" w:eastAsia="Courier New" w:hAnsi="Courier New" w:cs="Courier New"/>
          <w:sz w:val="24"/>
          <w:szCs w:val="24"/>
          <w:lang w:val="es-ES"/>
        </w:rPr>
      </w:pPr>
    </w:p>
    <w:p w14:paraId="6834A0BC" w14:textId="16350EC1" w:rsidR="005E5292" w:rsidRPr="005E5292" w:rsidRDefault="00C5612A" w:rsidP="003D6916">
      <w:pPr>
        <w:pStyle w:val="Prrafodelista"/>
        <w:tabs>
          <w:tab w:val="left" w:pos="1890"/>
        </w:tabs>
        <w:spacing w:after="0" w:line="276" w:lineRule="auto"/>
        <w:ind w:left="0" w:firstLine="2977"/>
        <w:jc w:val="both"/>
        <w:rPr>
          <w:rFonts w:ascii="Courier New" w:eastAsia="Courier New" w:hAnsi="Courier New" w:cs="Courier New"/>
          <w:bCs/>
          <w:sz w:val="24"/>
          <w:szCs w:val="24"/>
          <w:lang w:val="es-ES"/>
        </w:rPr>
      </w:pPr>
      <w:r>
        <w:rPr>
          <w:rFonts w:ascii="Courier New" w:eastAsia="Courier New" w:hAnsi="Courier New" w:cs="Courier New"/>
          <w:bCs/>
          <w:sz w:val="24"/>
          <w:szCs w:val="24"/>
          <w:lang w:val="es-ES"/>
        </w:rPr>
        <w:t>A dicho órgano le</w:t>
      </w:r>
      <w:r w:rsidR="005E5292" w:rsidRPr="005E5292">
        <w:rPr>
          <w:rFonts w:ascii="Courier New" w:eastAsia="Courier New" w:hAnsi="Courier New" w:cs="Courier New"/>
          <w:bCs/>
          <w:sz w:val="24"/>
          <w:szCs w:val="24"/>
          <w:lang w:val="es-ES"/>
        </w:rPr>
        <w:t xml:space="preserve"> corresponderá proponer al Presidente de la República l</w:t>
      </w:r>
      <w:r w:rsidR="001F127C">
        <w:rPr>
          <w:rFonts w:ascii="Courier New" w:eastAsia="Courier New" w:hAnsi="Courier New" w:cs="Courier New"/>
          <w:bCs/>
          <w:sz w:val="24"/>
          <w:szCs w:val="24"/>
          <w:lang w:val="es-ES"/>
        </w:rPr>
        <w:t>as listas de</w:t>
      </w:r>
      <w:r w:rsidR="005E5292" w:rsidRPr="005E5292">
        <w:rPr>
          <w:rFonts w:ascii="Courier New" w:eastAsia="Courier New" w:hAnsi="Courier New" w:cs="Courier New"/>
          <w:bCs/>
          <w:sz w:val="24"/>
          <w:szCs w:val="24"/>
          <w:lang w:val="es-ES"/>
        </w:rPr>
        <w:t xml:space="preserve"> candidatos para los cargos de ministros y fiscal judicial de la Corte Suprema, ministros y fiscales judiciales de las Cortes de Apelaciones, jueces letrados y demás miembros del Escalafón Primario del Poder Judicial. </w:t>
      </w:r>
    </w:p>
    <w:p w14:paraId="46074874" w14:textId="77777777" w:rsidR="005E5292" w:rsidRPr="005E5292" w:rsidRDefault="005E5292" w:rsidP="003D6916">
      <w:pPr>
        <w:pStyle w:val="Prrafodelista"/>
        <w:spacing w:after="0" w:line="276" w:lineRule="auto"/>
        <w:ind w:left="712"/>
        <w:jc w:val="both"/>
        <w:rPr>
          <w:rFonts w:ascii="Courier New" w:eastAsia="Courier New" w:hAnsi="Courier New" w:cs="Courier New"/>
          <w:bCs/>
          <w:sz w:val="24"/>
          <w:szCs w:val="24"/>
          <w:lang w:val="es-ES"/>
        </w:rPr>
      </w:pPr>
    </w:p>
    <w:p w14:paraId="20736328" w14:textId="2FDE6564" w:rsidR="005E5292" w:rsidRPr="005E5292" w:rsidRDefault="005E5292" w:rsidP="003D6916">
      <w:pPr>
        <w:pStyle w:val="Prrafodelista"/>
        <w:tabs>
          <w:tab w:val="left" w:pos="1890"/>
        </w:tabs>
        <w:spacing w:after="0" w:line="276" w:lineRule="auto"/>
        <w:ind w:left="0" w:firstLine="2977"/>
        <w:jc w:val="both"/>
        <w:rPr>
          <w:rFonts w:ascii="Courier New" w:eastAsia="Courier New" w:hAnsi="Courier New" w:cs="Courier New"/>
          <w:bCs/>
          <w:sz w:val="24"/>
          <w:szCs w:val="24"/>
          <w:lang w:val="es-ES"/>
        </w:rPr>
      </w:pPr>
      <w:r w:rsidRPr="005E5292">
        <w:rPr>
          <w:rFonts w:ascii="Courier New" w:eastAsia="Courier New" w:hAnsi="Courier New" w:cs="Courier New"/>
          <w:bCs/>
          <w:sz w:val="24"/>
          <w:szCs w:val="24"/>
          <w:lang w:val="es-ES"/>
        </w:rPr>
        <w:t>E</w:t>
      </w:r>
      <w:r w:rsidR="001F127C">
        <w:rPr>
          <w:rFonts w:ascii="Courier New" w:eastAsia="Courier New" w:hAnsi="Courier New" w:cs="Courier New"/>
          <w:bCs/>
          <w:sz w:val="24"/>
          <w:szCs w:val="24"/>
          <w:lang w:val="es-ES"/>
        </w:rPr>
        <w:t>l Consejo de Nombramientos Judiciales e</w:t>
      </w:r>
      <w:r w:rsidRPr="005E5292">
        <w:rPr>
          <w:rFonts w:ascii="Courier New" w:eastAsia="Courier New" w:hAnsi="Courier New" w:cs="Courier New"/>
          <w:bCs/>
          <w:sz w:val="24"/>
          <w:szCs w:val="24"/>
          <w:lang w:val="es-ES"/>
        </w:rPr>
        <w:t xml:space="preserve">stará integrado por las siguientes personas: </w:t>
      </w:r>
    </w:p>
    <w:p w14:paraId="05AFC748" w14:textId="77777777" w:rsidR="005E5292" w:rsidRPr="005E5292" w:rsidRDefault="005E5292" w:rsidP="003D6916">
      <w:pPr>
        <w:pStyle w:val="Prrafodelista"/>
        <w:spacing w:after="0" w:line="276" w:lineRule="auto"/>
        <w:ind w:left="712"/>
        <w:jc w:val="both"/>
        <w:rPr>
          <w:rFonts w:ascii="Courier New" w:eastAsia="Courier New" w:hAnsi="Courier New" w:cs="Courier New"/>
          <w:bCs/>
          <w:sz w:val="24"/>
          <w:szCs w:val="24"/>
          <w:lang w:val="es-ES"/>
        </w:rPr>
      </w:pPr>
    </w:p>
    <w:p w14:paraId="437CCF27" w14:textId="0A850C6F" w:rsidR="005E5292" w:rsidRPr="005E5292" w:rsidRDefault="005E5292" w:rsidP="003D6916">
      <w:pPr>
        <w:pStyle w:val="Prrafodelista"/>
        <w:numPr>
          <w:ilvl w:val="1"/>
          <w:numId w:val="19"/>
        </w:numPr>
        <w:spacing w:after="0" w:line="276" w:lineRule="auto"/>
        <w:ind w:left="0" w:firstLine="2977"/>
        <w:jc w:val="both"/>
        <w:rPr>
          <w:rFonts w:ascii="Courier New" w:eastAsia="Courier New" w:hAnsi="Courier New" w:cs="Courier New"/>
          <w:bCs/>
          <w:sz w:val="24"/>
          <w:szCs w:val="24"/>
          <w:lang w:val="es-ES"/>
        </w:rPr>
      </w:pPr>
      <w:r w:rsidRPr="005E5292">
        <w:rPr>
          <w:rFonts w:ascii="Courier New" w:eastAsia="Courier New" w:hAnsi="Courier New" w:cs="Courier New"/>
          <w:bCs/>
          <w:sz w:val="24"/>
          <w:szCs w:val="24"/>
          <w:lang w:val="es-ES"/>
        </w:rPr>
        <w:t>Un ministro de la Corte Suprema.</w:t>
      </w:r>
    </w:p>
    <w:p w14:paraId="2623D546" w14:textId="4C356853" w:rsidR="005E5292" w:rsidRPr="005E5292" w:rsidRDefault="005E5292" w:rsidP="003D6916">
      <w:pPr>
        <w:pStyle w:val="Prrafodelista"/>
        <w:numPr>
          <w:ilvl w:val="1"/>
          <w:numId w:val="19"/>
        </w:numPr>
        <w:spacing w:after="0" w:line="276" w:lineRule="auto"/>
        <w:ind w:left="0" w:firstLine="2977"/>
        <w:jc w:val="both"/>
        <w:rPr>
          <w:rFonts w:ascii="Courier New" w:eastAsia="Courier New" w:hAnsi="Courier New" w:cs="Courier New"/>
          <w:bCs/>
          <w:sz w:val="24"/>
          <w:szCs w:val="24"/>
          <w:lang w:val="es-ES"/>
        </w:rPr>
      </w:pPr>
      <w:r w:rsidRPr="005E5292">
        <w:rPr>
          <w:rFonts w:ascii="Courier New" w:eastAsia="Courier New" w:hAnsi="Courier New" w:cs="Courier New"/>
          <w:bCs/>
          <w:sz w:val="24"/>
          <w:szCs w:val="24"/>
          <w:lang w:val="es-ES"/>
        </w:rPr>
        <w:t>Un ministro de una Corte de Apelaciones.</w:t>
      </w:r>
    </w:p>
    <w:p w14:paraId="47B9AA8F" w14:textId="37F01896" w:rsidR="005E5292" w:rsidRPr="005E5292" w:rsidRDefault="005E5292" w:rsidP="003D6916">
      <w:pPr>
        <w:pStyle w:val="Prrafodelista"/>
        <w:numPr>
          <w:ilvl w:val="1"/>
          <w:numId w:val="19"/>
        </w:numPr>
        <w:spacing w:after="0" w:line="276" w:lineRule="auto"/>
        <w:ind w:left="0" w:firstLine="2977"/>
        <w:jc w:val="both"/>
        <w:rPr>
          <w:rFonts w:ascii="Courier New" w:eastAsia="Courier New" w:hAnsi="Courier New" w:cs="Courier New"/>
          <w:bCs/>
          <w:sz w:val="24"/>
          <w:szCs w:val="24"/>
          <w:lang w:val="es-ES"/>
        </w:rPr>
      </w:pPr>
      <w:r w:rsidRPr="005E5292">
        <w:rPr>
          <w:rFonts w:ascii="Courier New" w:eastAsia="Courier New" w:hAnsi="Courier New" w:cs="Courier New"/>
          <w:bCs/>
          <w:sz w:val="24"/>
          <w:szCs w:val="24"/>
          <w:lang w:val="es-ES"/>
        </w:rPr>
        <w:t>Un juez letrado del Poder Judicial.</w:t>
      </w:r>
    </w:p>
    <w:p w14:paraId="38D0F868" w14:textId="10EC0391" w:rsidR="005E5292" w:rsidRPr="005E5292" w:rsidRDefault="005E5292" w:rsidP="003D6916">
      <w:pPr>
        <w:pStyle w:val="Prrafodelista"/>
        <w:numPr>
          <w:ilvl w:val="1"/>
          <w:numId w:val="19"/>
        </w:numPr>
        <w:spacing w:after="0" w:line="276" w:lineRule="auto"/>
        <w:ind w:left="0" w:firstLine="2977"/>
        <w:jc w:val="both"/>
        <w:rPr>
          <w:rFonts w:ascii="Courier New" w:eastAsia="Courier New" w:hAnsi="Courier New" w:cs="Courier New"/>
          <w:bCs/>
          <w:sz w:val="24"/>
          <w:szCs w:val="24"/>
          <w:lang w:val="es-ES"/>
        </w:rPr>
      </w:pPr>
      <w:r w:rsidRPr="005E5292">
        <w:rPr>
          <w:rFonts w:ascii="Courier New" w:eastAsia="Courier New" w:hAnsi="Courier New" w:cs="Courier New"/>
          <w:bCs/>
          <w:sz w:val="24"/>
          <w:szCs w:val="24"/>
          <w:lang w:val="es-ES"/>
        </w:rPr>
        <w:t>Un representante designado por el por el Consejo de Rectores de las Universidades Chilenas, entre las personas que hayan ejercido como decano de alguna de sus facultades de derecho.</w:t>
      </w:r>
    </w:p>
    <w:p w14:paraId="43D67A0F" w14:textId="32E1C062" w:rsidR="005E5292" w:rsidRPr="005E5292" w:rsidRDefault="005E5292" w:rsidP="003D6916">
      <w:pPr>
        <w:pStyle w:val="Prrafodelista"/>
        <w:numPr>
          <w:ilvl w:val="1"/>
          <w:numId w:val="19"/>
        </w:numPr>
        <w:spacing w:after="0" w:line="276" w:lineRule="auto"/>
        <w:ind w:left="0" w:firstLine="2977"/>
        <w:jc w:val="both"/>
        <w:rPr>
          <w:rFonts w:ascii="Courier New" w:eastAsia="Courier New" w:hAnsi="Courier New" w:cs="Courier New"/>
          <w:bCs/>
          <w:sz w:val="24"/>
          <w:szCs w:val="24"/>
          <w:lang w:val="es-ES"/>
        </w:rPr>
      </w:pPr>
      <w:r w:rsidRPr="005E5292">
        <w:rPr>
          <w:rFonts w:ascii="Courier New" w:eastAsia="Courier New" w:hAnsi="Courier New" w:cs="Courier New"/>
          <w:bCs/>
          <w:sz w:val="24"/>
          <w:szCs w:val="24"/>
          <w:lang w:val="es-ES"/>
        </w:rPr>
        <w:t xml:space="preserve">Un abogado de reconocida trayectoria profesional </w:t>
      </w:r>
      <w:r w:rsidR="00DB1B9F">
        <w:rPr>
          <w:rFonts w:ascii="Courier New" w:eastAsia="Courier New" w:hAnsi="Courier New" w:cs="Courier New"/>
          <w:bCs/>
          <w:sz w:val="24"/>
          <w:szCs w:val="24"/>
          <w:lang w:val="es-ES"/>
        </w:rPr>
        <w:t>o</w:t>
      </w:r>
      <w:r w:rsidRPr="005E5292">
        <w:rPr>
          <w:rFonts w:ascii="Courier New" w:eastAsia="Courier New" w:hAnsi="Courier New" w:cs="Courier New"/>
          <w:bCs/>
          <w:sz w:val="24"/>
          <w:szCs w:val="24"/>
          <w:lang w:val="es-ES"/>
        </w:rPr>
        <w:t xml:space="preserve"> académica, que deberá tener a lo menos </w:t>
      </w:r>
      <w:r w:rsidR="00263034">
        <w:rPr>
          <w:rFonts w:ascii="Courier New" w:eastAsia="Courier New" w:hAnsi="Courier New" w:cs="Courier New"/>
          <w:bCs/>
          <w:sz w:val="24"/>
          <w:szCs w:val="24"/>
          <w:lang w:val="es-ES"/>
        </w:rPr>
        <w:t>veinte</w:t>
      </w:r>
      <w:r w:rsidRPr="005E5292">
        <w:rPr>
          <w:rFonts w:ascii="Courier New" w:eastAsia="Courier New" w:hAnsi="Courier New" w:cs="Courier New"/>
          <w:bCs/>
          <w:sz w:val="24"/>
          <w:szCs w:val="24"/>
          <w:lang w:val="es-ES"/>
        </w:rPr>
        <w:t xml:space="preserve"> años de título de abogado, designado por el Presidente de la República, previa propuesta del Consejo de Alta Dirección Pública. </w:t>
      </w:r>
    </w:p>
    <w:p w14:paraId="161567D8" w14:textId="77777777" w:rsidR="005E5292" w:rsidRPr="005E5292" w:rsidRDefault="005E5292" w:rsidP="003D6916">
      <w:pPr>
        <w:pStyle w:val="Prrafodelista"/>
        <w:spacing w:after="0" w:line="276" w:lineRule="auto"/>
        <w:ind w:left="712"/>
        <w:jc w:val="both"/>
        <w:rPr>
          <w:rFonts w:ascii="Courier New" w:eastAsia="Courier New" w:hAnsi="Courier New" w:cs="Courier New"/>
          <w:bCs/>
          <w:sz w:val="24"/>
          <w:szCs w:val="24"/>
          <w:lang w:val="es-ES"/>
        </w:rPr>
      </w:pPr>
    </w:p>
    <w:p w14:paraId="4E3D8D81" w14:textId="3A7B8E8E" w:rsidR="005E5292" w:rsidRPr="005E5292" w:rsidRDefault="005E5292" w:rsidP="003D6916">
      <w:pPr>
        <w:pStyle w:val="Prrafodelista"/>
        <w:tabs>
          <w:tab w:val="left" w:pos="1890"/>
        </w:tabs>
        <w:spacing w:after="0" w:line="276" w:lineRule="auto"/>
        <w:ind w:left="0" w:firstLine="2977"/>
        <w:jc w:val="both"/>
        <w:rPr>
          <w:rFonts w:ascii="Courier New" w:eastAsia="Courier New" w:hAnsi="Courier New" w:cs="Courier New"/>
          <w:bCs/>
          <w:sz w:val="24"/>
          <w:szCs w:val="24"/>
          <w:lang w:val="es-ES"/>
        </w:rPr>
      </w:pPr>
      <w:r w:rsidRPr="005E5292">
        <w:rPr>
          <w:rFonts w:ascii="Courier New" w:eastAsia="Courier New" w:hAnsi="Courier New" w:cs="Courier New"/>
          <w:bCs/>
          <w:sz w:val="24"/>
          <w:szCs w:val="24"/>
          <w:lang w:val="es-ES"/>
        </w:rPr>
        <w:t xml:space="preserve">Los integrantes del Consejo de Nombramiento Judiciales desempeñarán el cargo por un periodo de cinco años y no podrán ser reelegidos, salvo aquel que lo haya sido como reemplazante y haya ejercido el cargo por un período menor a dos años. Los consejeros se renovarán por las parcialidades que determine la ley. </w:t>
      </w:r>
    </w:p>
    <w:p w14:paraId="2A6A6502" w14:textId="77777777" w:rsidR="005E5292" w:rsidRPr="005E5292" w:rsidRDefault="005E5292" w:rsidP="003D6916">
      <w:pPr>
        <w:pStyle w:val="Prrafodelista"/>
        <w:spacing w:after="0" w:line="276" w:lineRule="auto"/>
        <w:ind w:left="712"/>
        <w:jc w:val="both"/>
        <w:rPr>
          <w:rFonts w:ascii="Courier New" w:eastAsia="Courier New" w:hAnsi="Courier New" w:cs="Courier New"/>
          <w:bCs/>
          <w:sz w:val="24"/>
          <w:szCs w:val="24"/>
          <w:lang w:val="es-ES"/>
        </w:rPr>
      </w:pPr>
    </w:p>
    <w:p w14:paraId="4EB1BAB8" w14:textId="761930D3" w:rsidR="005E5292" w:rsidRPr="005E5292" w:rsidRDefault="005E5292" w:rsidP="003D6916">
      <w:pPr>
        <w:pStyle w:val="Prrafodelista"/>
        <w:tabs>
          <w:tab w:val="left" w:pos="1890"/>
        </w:tabs>
        <w:spacing w:after="0" w:line="276" w:lineRule="auto"/>
        <w:ind w:left="0" w:firstLine="2977"/>
        <w:jc w:val="both"/>
        <w:rPr>
          <w:rFonts w:ascii="Courier New" w:eastAsia="Courier New" w:hAnsi="Courier New" w:cs="Courier New"/>
          <w:bCs/>
          <w:sz w:val="24"/>
          <w:szCs w:val="24"/>
          <w:lang w:val="es-ES"/>
        </w:rPr>
      </w:pPr>
      <w:r w:rsidRPr="005E5292">
        <w:rPr>
          <w:rFonts w:ascii="Courier New" w:eastAsia="Courier New" w:hAnsi="Courier New" w:cs="Courier New"/>
          <w:bCs/>
          <w:sz w:val="24"/>
          <w:szCs w:val="24"/>
          <w:lang w:val="es-ES"/>
        </w:rPr>
        <w:t xml:space="preserve">Las personas señaladas en los literales a), b) y c) serán designadas por sorteo a partir de listas confeccionadas por el Consejo de Nombramientos Judiciales, integradas por personas que tengan al menos </w:t>
      </w:r>
      <w:r w:rsidR="00E01863">
        <w:rPr>
          <w:rFonts w:ascii="Courier New" w:eastAsia="Courier New" w:hAnsi="Courier New" w:cs="Courier New"/>
          <w:bCs/>
          <w:sz w:val="24"/>
          <w:szCs w:val="24"/>
          <w:lang w:val="es-ES"/>
        </w:rPr>
        <w:t>diez</w:t>
      </w:r>
      <w:r w:rsidRPr="005E5292">
        <w:rPr>
          <w:rFonts w:ascii="Courier New" w:eastAsia="Courier New" w:hAnsi="Courier New" w:cs="Courier New"/>
          <w:bCs/>
          <w:sz w:val="24"/>
          <w:szCs w:val="24"/>
          <w:lang w:val="es-ES"/>
        </w:rPr>
        <w:t xml:space="preserve"> años de experiencia en el ejercicio de la función jurisdiccional y que no hayan sido sancionados disciplinariamente en dicho periodo. Estos consejeros no podrán ejercer funciones judiciales mientras desempeñen este cargo y se reintegrarán a sus funciones una vez cumplido su periodo, en la forma que determine la ley. </w:t>
      </w:r>
    </w:p>
    <w:p w14:paraId="1354F924" w14:textId="77777777" w:rsidR="005E5292" w:rsidRPr="005E5292" w:rsidRDefault="005E5292" w:rsidP="003D6916">
      <w:pPr>
        <w:pStyle w:val="Prrafodelista"/>
        <w:spacing w:after="0" w:line="276" w:lineRule="auto"/>
        <w:ind w:left="712"/>
        <w:jc w:val="both"/>
        <w:rPr>
          <w:rFonts w:ascii="Courier New" w:eastAsia="Courier New" w:hAnsi="Courier New" w:cs="Courier New"/>
          <w:bCs/>
          <w:sz w:val="24"/>
          <w:szCs w:val="24"/>
          <w:lang w:val="es-ES"/>
        </w:rPr>
      </w:pPr>
    </w:p>
    <w:p w14:paraId="3DE69AD1" w14:textId="1E8357C6" w:rsidR="005E5292" w:rsidRPr="005E5292" w:rsidRDefault="005E5292" w:rsidP="003D6916">
      <w:pPr>
        <w:pStyle w:val="Prrafodelista"/>
        <w:tabs>
          <w:tab w:val="left" w:pos="1890"/>
        </w:tabs>
        <w:spacing w:after="0" w:line="276" w:lineRule="auto"/>
        <w:ind w:left="0" w:firstLine="2977"/>
        <w:jc w:val="both"/>
        <w:rPr>
          <w:rFonts w:ascii="Courier New" w:eastAsia="Courier New" w:hAnsi="Courier New" w:cs="Courier New"/>
          <w:bCs/>
          <w:sz w:val="24"/>
          <w:szCs w:val="24"/>
          <w:lang w:val="es-ES"/>
        </w:rPr>
      </w:pPr>
      <w:r w:rsidRPr="005E5292">
        <w:rPr>
          <w:rFonts w:ascii="Courier New" w:eastAsia="Courier New" w:hAnsi="Courier New" w:cs="Courier New"/>
          <w:bCs/>
          <w:sz w:val="24"/>
          <w:szCs w:val="24"/>
          <w:lang w:val="es-ES"/>
        </w:rPr>
        <w:t xml:space="preserve">En el caso de las personas </w:t>
      </w:r>
      <w:r w:rsidR="008E2F9F">
        <w:rPr>
          <w:rFonts w:ascii="Courier New" w:eastAsia="Courier New" w:hAnsi="Courier New" w:cs="Courier New"/>
          <w:bCs/>
          <w:sz w:val="24"/>
          <w:szCs w:val="24"/>
          <w:lang w:val="es-ES"/>
        </w:rPr>
        <w:t>señaladas</w:t>
      </w:r>
      <w:r w:rsidRPr="005E5292">
        <w:rPr>
          <w:rFonts w:ascii="Courier New" w:eastAsia="Courier New" w:hAnsi="Courier New" w:cs="Courier New"/>
          <w:bCs/>
          <w:sz w:val="24"/>
          <w:szCs w:val="24"/>
          <w:lang w:val="es-ES"/>
        </w:rPr>
        <w:t xml:space="preserve"> en los literales d) y e)</w:t>
      </w:r>
      <w:r w:rsidR="00417C34">
        <w:rPr>
          <w:rFonts w:ascii="Courier New" w:eastAsia="Courier New" w:hAnsi="Courier New" w:cs="Courier New"/>
          <w:bCs/>
          <w:sz w:val="24"/>
          <w:szCs w:val="24"/>
          <w:lang w:val="es-ES"/>
        </w:rPr>
        <w:t>,</w:t>
      </w:r>
      <w:r w:rsidRPr="005E5292">
        <w:rPr>
          <w:rFonts w:ascii="Courier New" w:eastAsia="Courier New" w:hAnsi="Courier New" w:cs="Courier New"/>
          <w:bCs/>
          <w:sz w:val="24"/>
          <w:szCs w:val="24"/>
          <w:lang w:val="es-ES"/>
        </w:rPr>
        <w:t xml:space="preserve"> estarán sometidos a las normas de los artículos 58 y 59 y no podrán ejercer la profesión de abogado, incluyendo la judicatura, ni cualquier acto de los establecidos en los incisos segundo y tercero del artículo 60.</w:t>
      </w:r>
    </w:p>
    <w:p w14:paraId="52CE1B5E" w14:textId="77777777" w:rsidR="005E5292" w:rsidRPr="005E5292" w:rsidRDefault="005E5292" w:rsidP="003D6916">
      <w:pPr>
        <w:pStyle w:val="Prrafodelista"/>
        <w:spacing w:after="0" w:line="276" w:lineRule="auto"/>
        <w:ind w:left="712"/>
        <w:jc w:val="both"/>
        <w:rPr>
          <w:rFonts w:ascii="Courier New" w:eastAsia="Courier New" w:hAnsi="Courier New" w:cs="Courier New"/>
          <w:bCs/>
          <w:sz w:val="24"/>
          <w:szCs w:val="24"/>
          <w:lang w:val="es-ES"/>
        </w:rPr>
      </w:pPr>
    </w:p>
    <w:p w14:paraId="47FCBE03" w14:textId="77777777" w:rsidR="005E5292" w:rsidRPr="005E5292" w:rsidRDefault="005E5292" w:rsidP="003D6916">
      <w:pPr>
        <w:pStyle w:val="Prrafodelista"/>
        <w:tabs>
          <w:tab w:val="left" w:pos="1890"/>
        </w:tabs>
        <w:spacing w:after="0" w:line="276" w:lineRule="auto"/>
        <w:ind w:left="0" w:firstLine="2977"/>
        <w:jc w:val="both"/>
        <w:rPr>
          <w:rFonts w:ascii="Courier New" w:eastAsia="Courier New" w:hAnsi="Courier New" w:cs="Courier New"/>
          <w:bCs/>
          <w:sz w:val="24"/>
          <w:szCs w:val="24"/>
          <w:lang w:val="es-ES"/>
        </w:rPr>
      </w:pPr>
      <w:r w:rsidRPr="005E5292">
        <w:rPr>
          <w:rFonts w:ascii="Courier New" w:eastAsia="Courier New" w:hAnsi="Courier New" w:cs="Courier New"/>
          <w:bCs/>
          <w:sz w:val="24"/>
          <w:szCs w:val="24"/>
          <w:lang w:val="es-ES"/>
        </w:rPr>
        <w:t xml:space="preserve">El Consejo de Nombramientos Judiciales contará con una secretaría técnica, designada por el Consejo de Alta Dirección Pública, que podrá encomendar la ejecución de los procesos de selección al órgano a cargo de la formación y el perfeccionamiento de jueces y funcionarios judiciales. </w:t>
      </w:r>
    </w:p>
    <w:p w14:paraId="46126343" w14:textId="77777777" w:rsidR="005E5292" w:rsidRPr="005E5292" w:rsidRDefault="005E5292" w:rsidP="003D6916">
      <w:pPr>
        <w:pStyle w:val="Prrafodelista"/>
        <w:spacing w:after="0" w:line="276" w:lineRule="auto"/>
        <w:ind w:left="712"/>
        <w:jc w:val="both"/>
        <w:rPr>
          <w:rFonts w:ascii="Courier New" w:eastAsia="Courier New" w:hAnsi="Courier New" w:cs="Courier New"/>
          <w:bCs/>
          <w:sz w:val="24"/>
          <w:szCs w:val="24"/>
          <w:lang w:val="es-ES"/>
        </w:rPr>
      </w:pPr>
    </w:p>
    <w:p w14:paraId="4A76E9F0" w14:textId="47763D06" w:rsidR="005E5292" w:rsidRPr="005E5292" w:rsidRDefault="005E5292" w:rsidP="003D6916">
      <w:pPr>
        <w:pStyle w:val="Prrafodelista"/>
        <w:tabs>
          <w:tab w:val="left" w:pos="1890"/>
        </w:tabs>
        <w:spacing w:after="0" w:line="276" w:lineRule="auto"/>
        <w:ind w:left="0" w:firstLine="2977"/>
        <w:jc w:val="both"/>
        <w:rPr>
          <w:rFonts w:ascii="Courier New" w:eastAsia="Courier New" w:hAnsi="Courier New" w:cs="Courier New"/>
          <w:bCs/>
          <w:sz w:val="24"/>
          <w:szCs w:val="24"/>
          <w:lang w:val="es-ES"/>
        </w:rPr>
      </w:pPr>
      <w:r w:rsidRPr="005E5292">
        <w:rPr>
          <w:rFonts w:ascii="Courier New" w:eastAsia="Courier New" w:hAnsi="Courier New" w:cs="Courier New"/>
          <w:bCs/>
          <w:sz w:val="24"/>
          <w:szCs w:val="24"/>
          <w:lang w:val="es-ES"/>
        </w:rPr>
        <w:t xml:space="preserve">Una ley orgánica constitucional determinará la organización, funcionamiento, procedimientos y demás atribuciones del Consejo de Nombramientos Judiciales y fijará la planta, régimen de remuneraciones y estatuto de su personal. </w:t>
      </w:r>
    </w:p>
    <w:p w14:paraId="4EF98BE8" w14:textId="77777777" w:rsidR="005E5292" w:rsidRPr="005E5292" w:rsidRDefault="005E5292" w:rsidP="003D6916">
      <w:pPr>
        <w:pStyle w:val="Prrafodelista"/>
        <w:spacing w:after="0" w:line="276" w:lineRule="auto"/>
        <w:ind w:left="712"/>
        <w:jc w:val="both"/>
        <w:rPr>
          <w:rFonts w:ascii="Courier New" w:eastAsia="Courier New" w:hAnsi="Courier New" w:cs="Courier New"/>
          <w:bCs/>
          <w:sz w:val="24"/>
          <w:szCs w:val="24"/>
          <w:lang w:val="es-ES"/>
        </w:rPr>
      </w:pPr>
    </w:p>
    <w:p w14:paraId="56791673" w14:textId="0DFEDC71" w:rsidR="005E5292" w:rsidRPr="005E5292" w:rsidRDefault="00E66EB7" w:rsidP="003D6916">
      <w:pPr>
        <w:pStyle w:val="Prrafodelista"/>
        <w:tabs>
          <w:tab w:val="left" w:pos="1890"/>
        </w:tabs>
        <w:spacing w:after="0" w:line="276" w:lineRule="auto"/>
        <w:ind w:left="0" w:firstLine="2977"/>
        <w:jc w:val="both"/>
        <w:rPr>
          <w:rFonts w:ascii="Courier New" w:eastAsia="Courier New" w:hAnsi="Courier New" w:cs="Courier New"/>
          <w:bCs/>
          <w:sz w:val="24"/>
          <w:szCs w:val="24"/>
          <w:lang w:val="es-ES"/>
        </w:rPr>
      </w:pPr>
      <w:r>
        <w:rPr>
          <w:rFonts w:ascii="Courier New" w:eastAsia="Courier New" w:hAnsi="Courier New" w:cs="Courier New"/>
          <w:bCs/>
          <w:sz w:val="24"/>
          <w:szCs w:val="24"/>
          <w:lang w:val="es-ES"/>
        </w:rPr>
        <w:t xml:space="preserve">Artículo 76 ter.- </w:t>
      </w:r>
      <w:r w:rsidR="005E7C54">
        <w:rPr>
          <w:rFonts w:ascii="Courier New" w:eastAsia="Courier New" w:hAnsi="Courier New" w:cs="Courier New"/>
          <w:bCs/>
          <w:sz w:val="24"/>
          <w:szCs w:val="24"/>
          <w:lang w:val="es-ES"/>
        </w:rPr>
        <w:t>E</w:t>
      </w:r>
      <w:r w:rsidR="005E5292" w:rsidRPr="005E5292">
        <w:rPr>
          <w:rFonts w:ascii="Courier New" w:eastAsia="Courier New" w:hAnsi="Courier New" w:cs="Courier New"/>
          <w:bCs/>
          <w:sz w:val="24"/>
          <w:szCs w:val="24"/>
          <w:lang w:val="es-ES"/>
        </w:rPr>
        <w:t xml:space="preserve">xistirá un órgano autónomo encargado de la administración y gestión de los recursos de todos los tribunales de la Nación, </w:t>
      </w:r>
      <w:r w:rsidR="00F56DBE">
        <w:rPr>
          <w:rFonts w:ascii="Courier New" w:eastAsia="Courier New" w:hAnsi="Courier New" w:cs="Courier New"/>
          <w:bCs/>
          <w:sz w:val="24"/>
          <w:szCs w:val="24"/>
          <w:lang w:val="es-ES"/>
        </w:rPr>
        <w:t>con</w:t>
      </w:r>
      <w:r w:rsidR="005E5292" w:rsidRPr="005E5292">
        <w:rPr>
          <w:rFonts w:ascii="Courier New" w:eastAsia="Courier New" w:hAnsi="Courier New" w:cs="Courier New"/>
          <w:bCs/>
          <w:sz w:val="24"/>
          <w:szCs w:val="24"/>
          <w:lang w:val="es-ES"/>
        </w:rPr>
        <w:t xml:space="preserve"> excepción del Tribunal Constitucional, el Tribunal Calificador de Elecciones</w:t>
      </w:r>
      <w:r w:rsidR="00580A5F">
        <w:rPr>
          <w:rFonts w:ascii="Courier New" w:eastAsia="Courier New" w:hAnsi="Courier New" w:cs="Courier New"/>
          <w:bCs/>
          <w:sz w:val="24"/>
          <w:szCs w:val="24"/>
          <w:lang w:val="es-ES"/>
        </w:rPr>
        <w:t>,</w:t>
      </w:r>
      <w:r w:rsidR="005E5292" w:rsidRPr="005E5292">
        <w:rPr>
          <w:rFonts w:ascii="Courier New" w:eastAsia="Courier New" w:hAnsi="Courier New" w:cs="Courier New"/>
          <w:bCs/>
          <w:sz w:val="24"/>
          <w:szCs w:val="24"/>
          <w:lang w:val="es-ES"/>
        </w:rPr>
        <w:t xml:space="preserve"> los tribunales electorales regionales</w:t>
      </w:r>
      <w:r w:rsidR="00580A5F">
        <w:rPr>
          <w:rFonts w:ascii="Courier New" w:eastAsia="Courier New" w:hAnsi="Courier New" w:cs="Courier New"/>
          <w:bCs/>
          <w:sz w:val="24"/>
          <w:szCs w:val="24"/>
          <w:lang w:val="es-ES"/>
        </w:rPr>
        <w:t xml:space="preserve"> y los otros que se determinen por una ley orgánica constitucional</w:t>
      </w:r>
      <w:r w:rsidR="005E5292" w:rsidRPr="005E5292">
        <w:rPr>
          <w:rFonts w:ascii="Courier New" w:eastAsia="Courier New" w:hAnsi="Courier New" w:cs="Courier New"/>
          <w:bCs/>
          <w:sz w:val="24"/>
          <w:szCs w:val="24"/>
          <w:lang w:val="es-ES"/>
        </w:rPr>
        <w:t xml:space="preserve">, </w:t>
      </w:r>
      <w:bookmarkStart w:id="0" w:name="_Hlk178357862"/>
      <w:r w:rsidR="005E5292" w:rsidRPr="005E5292">
        <w:rPr>
          <w:rFonts w:ascii="Courier New" w:eastAsia="Courier New" w:hAnsi="Courier New" w:cs="Courier New"/>
          <w:bCs/>
          <w:sz w:val="24"/>
          <w:szCs w:val="24"/>
          <w:lang w:val="es-ES"/>
        </w:rPr>
        <w:t xml:space="preserve">sujeto a la rendición de cuentas ante la Contraloría General de la República. </w:t>
      </w:r>
    </w:p>
    <w:bookmarkEnd w:id="0"/>
    <w:p w14:paraId="7E5F2B71" w14:textId="77777777" w:rsidR="005E5292" w:rsidRPr="005E5292" w:rsidRDefault="005E5292" w:rsidP="003D6916">
      <w:pPr>
        <w:pStyle w:val="Prrafodelista"/>
        <w:spacing w:after="0" w:line="276" w:lineRule="auto"/>
        <w:ind w:left="712"/>
        <w:jc w:val="both"/>
        <w:rPr>
          <w:rFonts w:ascii="Courier New" w:eastAsia="Courier New" w:hAnsi="Courier New" w:cs="Courier New"/>
          <w:bCs/>
          <w:sz w:val="24"/>
          <w:szCs w:val="24"/>
          <w:lang w:val="es-ES"/>
        </w:rPr>
      </w:pPr>
    </w:p>
    <w:p w14:paraId="7B54C97D" w14:textId="72D3C0D6" w:rsidR="00AB6852" w:rsidRDefault="005E5292" w:rsidP="003D6916">
      <w:pPr>
        <w:pStyle w:val="Prrafodelista"/>
        <w:tabs>
          <w:tab w:val="left" w:pos="1890"/>
        </w:tabs>
        <w:spacing w:after="0" w:line="276" w:lineRule="auto"/>
        <w:ind w:left="0" w:firstLine="2977"/>
        <w:jc w:val="both"/>
        <w:rPr>
          <w:rFonts w:ascii="Courier New" w:eastAsia="Courier New" w:hAnsi="Courier New" w:cs="Courier New"/>
          <w:bCs/>
          <w:sz w:val="24"/>
          <w:szCs w:val="24"/>
          <w:lang w:val="es-ES"/>
        </w:rPr>
      </w:pPr>
      <w:r w:rsidRPr="005E5292">
        <w:rPr>
          <w:rFonts w:ascii="Courier New" w:eastAsia="Courier New" w:hAnsi="Courier New" w:cs="Courier New"/>
          <w:bCs/>
          <w:sz w:val="24"/>
          <w:szCs w:val="24"/>
          <w:lang w:val="es-ES"/>
        </w:rPr>
        <w:t xml:space="preserve">Una ley orgánica constitucional determinará la organización, integración, funcionamiento, procedimientos y demás atribuciones del órgano autónomo </w:t>
      </w:r>
      <w:r w:rsidR="00C63DD4">
        <w:rPr>
          <w:rFonts w:ascii="Courier New" w:eastAsia="Courier New" w:hAnsi="Courier New" w:cs="Courier New"/>
          <w:bCs/>
          <w:sz w:val="24"/>
          <w:szCs w:val="24"/>
          <w:lang w:val="es-ES"/>
        </w:rPr>
        <w:t xml:space="preserve">mencionado en </w:t>
      </w:r>
      <w:r w:rsidRPr="005E5292">
        <w:rPr>
          <w:rFonts w:ascii="Courier New" w:eastAsia="Courier New" w:hAnsi="Courier New" w:cs="Courier New"/>
          <w:bCs/>
          <w:sz w:val="24"/>
          <w:szCs w:val="24"/>
          <w:lang w:val="es-ES"/>
        </w:rPr>
        <w:t>el inciso anterior y fijará su planta, régimen de remuneraciones y estatuto de su personal. Entre sus atribuciones, dicho órgano contará con potestad reglamentaria para velar por el correcto funcionamiento administrativo dentro de su competencia.”.</w:t>
      </w:r>
    </w:p>
    <w:p w14:paraId="624DD1A1" w14:textId="77777777" w:rsidR="005E5292" w:rsidRPr="005E5292" w:rsidRDefault="005E5292" w:rsidP="003D6916">
      <w:pPr>
        <w:pStyle w:val="Prrafodelista"/>
        <w:spacing w:after="0" w:line="276" w:lineRule="auto"/>
        <w:ind w:left="712"/>
        <w:jc w:val="both"/>
        <w:rPr>
          <w:rFonts w:ascii="Courier New" w:eastAsia="Courier New" w:hAnsi="Courier New" w:cs="Courier New"/>
          <w:bCs/>
          <w:sz w:val="24"/>
          <w:szCs w:val="24"/>
          <w:lang w:val="es-ES"/>
        </w:rPr>
      </w:pPr>
    </w:p>
    <w:p w14:paraId="484589B0" w14:textId="58875195" w:rsidR="009B3EB0" w:rsidRPr="009B3EB0" w:rsidRDefault="00132C50" w:rsidP="003D6916">
      <w:pPr>
        <w:pStyle w:val="Prrafodelista"/>
        <w:numPr>
          <w:ilvl w:val="0"/>
          <w:numId w:val="6"/>
        </w:numPr>
        <w:tabs>
          <w:tab w:val="left" w:pos="2977"/>
        </w:tabs>
        <w:spacing w:after="0" w:line="276" w:lineRule="auto"/>
        <w:ind w:left="0" w:firstLine="2268"/>
        <w:jc w:val="both"/>
        <w:rPr>
          <w:rFonts w:ascii="Courier New" w:eastAsia="Courier New" w:hAnsi="Courier New" w:cs="Courier New"/>
          <w:sz w:val="24"/>
          <w:szCs w:val="24"/>
          <w:lang w:val="es-ES"/>
        </w:rPr>
      </w:pPr>
      <w:r w:rsidRPr="00132C50">
        <w:rPr>
          <w:rFonts w:ascii="Courier New" w:eastAsia="Courier New" w:hAnsi="Courier New" w:cs="Courier New"/>
          <w:bCs/>
          <w:sz w:val="24"/>
          <w:szCs w:val="24"/>
          <w:lang w:val="es-ES"/>
        </w:rPr>
        <w:t>Agrégase, en el inciso segundo del artículo 77, entre la expresión “atribuciones de los tribunales,” y la expresión “sólo podrá ser modificada”, la frase “, en lo que guarde relación con las facultades jurisdiccionales de los tribunales de justicia,”</w:t>
      </w:r>
      <w:r w:rsidR="00802938" w:rsidRPr="00802938">
        <w:rPr>
          <w:rFonts w:ascii="Courier New" w:eastAsia="Courier New" w:hAnsi="Courier New" w:cs="Courier New"/>
          <w:bCs/>
          <w:sz w:val="24"/>
          <w:szCs w:val="24"/>
          <w:lang w:val="es-ES"/>
        </w:rPr>
        <w:t>.</w:t>
      </w:r>
    </w:p>
    <w:p w14:paraId="1A50F6C5" w14:textId="77777777" w:rsidR="009B3EB0" w:rsidRPr="009B3EB0" w:rsidRDefault="009B3EB0" w:rsidP="003D6916">
      <w:pPr>
        <w:pStyle w:val="Prrafodelista"/>
        <w:tabs>
          <w:tab w:val="left" w:pos="1890"/>
        </w:tabs>
        <w:spacing w:after="0" w:line="276" w:lineRule="auto"/>
        <w:ind w:left="712"/>
        <w:jc w:val="both"/>
        <w:rPr>
          <w:rFonts w:ascii="Courier New" w:eastAsia="Courier New" w:hAnsi="Courier New" w:cs="Courier New"/>
          <w:sz w:val="24"/>
          <w:szCs w:val="24"/>
          <w:lang w:val="es-ES"/>
        </w:rPr>
      </w:pPr>
    </w:p>
    <w:p w14:paraId="5C92B60B" w14:textId="567E991D" w:rsidR="00903015" w:rsidRDefault="00903015" w:rsidP="003D6916">
      <w:pPr>
        <w:pStyle w:val="Prrafodelista"/>
        <w:numPr>
          <w:ilvl w:val="0"/>
          <w:numId w:val="6"/>
        </w:numPr>
        <w:tabs>
          <w:tab w:val="left" w:pos="2977"/>
        </w:tabs>
        <w:spacing w:after="0" w:line="276" w:lineRule="auto"/>
        <w:ind w:left="0" w:firstLine="2268"/>
        <w:jc w:val="both"/>
        <w:rPr>
          <w:rFonts w:ascii="Courier New" w:eastAsia="Courier New" w:hAnsi="Courier New" w:cs="Courier New"/>
          <w:sz w:val="24"/>
          <w:szCs w:val="24"/>
          <w:lang w:val="es-ES"/>
        </w:rPr>
      </w:pPr>
      <w:r w:rsidRPr="00903015">
        <w:rPr>
          <w:rFonts w:ascii="Courier New" w:eastAsia="Courier New" w:hAnsi="Courier New" w:cs="Courier New"/>
          <w:sz w:val="24"/>
          <w:szCs w:val="24"/>
          <w:lang w:val="es-ES"/>
        </w:rPr>
        <w:t xml:space="preserve">Modifícase el artículo 78 en el siguiente sentido: </w:t>
      </w:r>
    </w:p>
    <w:p w14:paraId="3FA8DFF1" w14:textId="77777777" w:rsidR="00903015" w:rsidRDefault="00903015" w:rsidP="003D6916">
      <w:pPr>
        <w:pStyle w:val="Prrafodelista"/>
        <w:spacing w:after="0" w:line="276" w:lineRule="auto"/>
        <w:rPr>
          <w:rFonts w:ascii="Courier New" w:eastAsia="Courier New" w:hAnsi="Courier New" w:cs="Courier New"/>
          <w:sz w:val="24"/>
          <w:szCs w:val="24"/>
          <w:lang w:val="es-ES"/>
        </w:rPr>
      </w:pPr>
    </w:p>
    <w:p w14:paraId="5D791141" w14:textId="16D31253" w:rsidR="0079394A" w:rsidRPr="00A81D26" w:rsidRDefault="00903015" w:rsidP="003D6916">
      <w:pPr>
        <w:pStyle w:val="Prrafodelista"/>
        <w:numPr>
          <w:ilvl w:val="0"/>
          <w:numId w:val="9"/>
        </w:numPr>
        <w:spacing w:after="0" w:line="276" w:lineRule="auto"/>
        <w:ind w:left="0" w:firstLine="2977"/>
        <w:jc w:val="both"/>
        <w:rPr>
          <w:rFonts w:ascii="Courier New" w:eastAsia="Courier New" w:hAnsi="Courier New" w:cs="Courier New"/>
          <w:sz w:val="24"/>
          <w:szCs w:val="24"/>
          <w:lang w:val="es-ES"/>
        </w:rPr>
      </w:pPr>
      <w:r w:rsidRPr="00E2363E">
        <w:rPr>
          <w:rFonts w:ascii="Courier New" w:eastAsia="Courier New" w:hAnsi="Courier New" w:cs="Courier New"/>
          <w:bCs/>
          <w:sz w:val="24"/>
          <w:szCs w:val="24"/>
          <w:lang w:val="es-ES"/>
        </w:rPr>
        <w:t xml:space="preserve">Reemplázase </w:t>
      </w:r>
      <w:r w:rsidR="00663AFE">
        <w:rPr>
          <w:rFonts w:ascii="Courier New" w:eastAsia="Courier New" w:hAnsi="Courier New" w:cs="Courier New"/>
          <w:bCs/>
          <w:sz w:val="24"/>
          <w:szCs w:val="24"/>
          <w:lang w:val="es-ES"/>
        </w:rPr>
        <w:t>su</w:t>
      </w:r>
      <w:r w:rsidRPr="00E2363E">
        <w:rPr>
          <w:rFonts w:ascii="Courier New" w:eastAsia="Courier New" w:hAnsi="Courier New" w:cs="Courier New"/>
          <w:bCs/>
          <w:sz w:val="24"/>
          <w:szCs w:val="24"/>
          <w:lang w:val="es-ES"/>
        </w:rPr>
        <w:t xml:space="preserve"> </w:t>
      </w:r>
      <w:r w:rsidR="0079394A" w:rsidRPr="0079394A">
        <w:rPr>
          <w:rFonts w:ascii="Courier New" w:eastAsia="Courier New" w:hAnsi="Courier New" w:cs="Courier New"/>
          <w:bCs/>
          <w:sz w:val="24"/>
          <w:szCs w:val="24"/>
          <w:lang w:val="es-ES"/>
        </w:rPr>
        <w:t>inciso tercero</w:t>
      </w:r>
      <w:r w:rsidRPr="00E2363E">
        <w:rPr>
          <w:rFonts w:ascii="Courier New" w:eastAsia="Courier New" w:hAnsi="Courier New" w:cs="Courier New"/>
          <w:bCs/>
          <w:sz w:val="24"/>
          <w:szCs w:val="24"/>
          <w:lang w:val="es-ES"/>
        </w:rPr>
        <w:t xml:space="preserve"> por el siguiente: </w:t>
      </w:r>
    </w:p>
    <w:p w14:paraId="28579140" w14:textId="77777777" w:rsidR="00A81D26" w:rsidRDefault="00A81D26" w:rsidP="003D6916">
      <w:pPr>
        <w:pStyle w:val="Prrafodelista"/>
        <w:spacing w:after="0" w:line="276" w:lineRule="auto"/>
        <w:ind w:left="2977"/>
        <w:jc w:val="both"/>
        <w:rPr>
          <w:rFonts w:ascii="Courier New" w:eastAsia="Courier New" w:hAnsi="Courier New" w:cs="Courier New"/>
          <w:sz w:val="24"/>
          <w:szCs w:val="24"/>
          <w:lang w:val="es-ES"/>
        </w:rPr>
      </w:pPr>
    </w:p>
    <w:p w14:paraId="433DBB94" w14:textId="19C07400" w:rsidR="0079394A" w:rsidRDefault="00903015" w:rsidP="003D6916">
      <w:pPr>
        <w:pStyle w:val="Prrafodelista"/>
        <w:spacing w:after="0" w:line="276" w:lineRule="auto"/>
        <w:ind w:left="0" w:firstLine="3544"/>
        <w:jc w:val="both"/>
        <w:rPr>
          <w:rFonts w:ascii="Courier New" w:eastAsia="Courier New" w:hAnsi="Courier New" w:cs="Courier New"/>
          <w:bCs/>
          <w:sz w:val="24"/>
          <w:szCs w:val="24"/>
          <w:lang w:val="es-ES"/>
        </w:rPr>
      </w:pPr>
      <w:r w:rsidRPr="00E2363E">
        <w:rPr>
          <w:rFonts w:ascii="Courier New" w:eastAsia="Courier New" w:hAnsi="Courier New" w:cs="Courier New"/>
          <w:bCs/>
          <w:sz w:val="24"/>
          <w:szCs w:val="24"/>
          <w:lang w:val="es-ES"/>
        </w:rPr>
        <w:t>“</w:t>
      </w:r>
      <w:r w:rsidR="0079394A" w:rsidRPr="0079394A">
        <w:rPr>
          <w:rFonts w:ascii="Courier New" w:eastAsia="Courier New" w:hAnsi="Courier New" w:cs="Courier New"/>
          <w:bCs/>
          <w:sz w:val="24"/>
          <w:szCs w:val="24"/>
          <w:lang w:val="es-ES"/>
        </w:rPr>
        <w:t>Los ministros</w:t>
      </w:r>
      <w:r w:rsidRPr="00E2363E">
        <w:rPr>
          <w:rFonts w:ascii="Courier New" w:eastAsia="Courier New" w:hAnsi="Courier New" w:cs="Courier New"/>
          <w:bCs/>
          <w:sz w:val="24"/>
          <w:szCs w:val="24"/>
          <w:lang w:val="es-ES"/>
        </w:rPr>
        <w:t xml:space="preserve"> de la Corte Suprema</w:t>
      </w:r>
      <w:r w:rsidR="0079394A" w:rsidRPr="0079394A">
        <w:rPr>
          <w:rFonts w:ascii="Courier New" w:eastAsia="Courier New" w:hAnsi="Courier New" w:cs="Courier New"/>
          <w:bCs/>
          <w:sz w:val="24"/>
          <w:szCs w:val="24"/>
          <w:lang w:val="es-ES"/>
        </w:rPr>
        <w:t xml:space="preserve"> serán nombrados por el Presidente de la República, eligiéndolos de una terna jerarquizada que propondrá el </w:t>
      </w:r>
      <w:r w:rsidRPr="00E2363E">
        <w:rPr>
          <w:rFonts w:ascii="Courier New" w:eastAsia="Courier New" w:hAnsi="Courier New" w:cs="Courier New"/>
          <w:bCs/>
          <w:sz w:val="24"/>
          <w:szCs w:val="24"/>
          <w:lang w:val="es-ES"/>
        </w:rPr>
        <w:t>Consejo de Nombramientos Judiciales</w:t>
      </w:r>
      <w:r w:rsidR="0079394A" w:rsidRPr="0079394A">
        <w:rPr>
          <w:rFonts w:ascii="Courier New" w:eastAsia="Courier New" w:hAnsi="Courier New" w:cs="Courier New"/>
          <w:bCs/>
          <w:sz w:val="24"/>
          <w:szCs w:val="24"/>
          <w:lang w:val="es-ES"/>
        </w:rPr>
        <w:t xml:space="preserve">, y </w:t>
      </w:r>
      <w:r w:rsidRPr="00E2363E">
        <w:rPr>
          <w:rFonts w:ascii="Courier New" w:eastAsia="Courier New" w:hAnsi="Courier New" w:cs="Courier New"/>
          <w:bCs/>
          <w:sz w:val="24"/>
          <w:szCs w:val="24"/>
          <w:lang w:val="es-ES"/>
        </w:rPr>
        <w:t>con acuerdo del Senado</w:t>
      </w:r>
      <w:r w:rsidR="0079394A" w:rsidRPr="0079394A">
        <w:rPr>
          <w:rFonts w:ascii="Courier New" w:eastAsia="Courier New" w:hAnsi="Courier New" w:cs="Courier New"/>
          <w:bCs/>
          <w:sz w:val="24"/>
          <w:szCs w:val="24"/>
          <w:lang w:val="es-ES"/>
        </w:rPr>
        <w:t xml:space="preserve"> previa audiencia pública. Este adoptará los respectivos acuerdos por </w:t>
      </w:r>
      <w:r w:rsidR="006E0045">
        <w:rPr>
          <w:rFonts w:ascii="Courier New" w:eastAsia="Courier New" w:hAnsi="Courier New" w:cs="Courier New"/>
          <w:bCs/>
          <w:sz w:val="24"/>
          <w:szCs w:val="24"/>
          <w:lang w:val="es-ES"/>
        </w:rPr>
        <w:t>dos tercios</w:t>
      </w:r>
      <w:r w:rsidR="0079394A" w:rsidRPr="0079394A">
        <w:rPr>
          <w:rFonts w:ascii="Courier New" w:eastAsia="Courier New" w:hAnsi="Courier New" w:cs="Courier New"/>
          <w:bCs/>
          <w:sz w:val="24"/>
          <w:szCs w:val="24"/>
          <w:lang w:val="es-ES"/>
        </w:rPr>
        <w:t xml:space="preserve"> de sus miembros en ejercicio, en sesión especialmente convocada al efecto. Si el Senado no aprobare la proposición del Presidente de la República, el Consejo deberá completar la terna jerarquizada proponiendo un nuevo nombre en sustitución del rechazado, repitiéndose el procedimiento hasta que se apruebe un nombramiento.”.</w:t>
      </w:r>
    </w:p>
    <w:p w14:paraId="008B1412" w14:textId="77777777" w:rsidR="0079394A" w:rsidRPr="0079394A" w:rsidRDefault="0079394A" w:rsidP="003D6916">
      <w:pPr>
        <w:pStyle w:val="Prrafodelista"/>
        <w:spacing w:after="0" w:line="276" w:lineRule="auto"/>
        <w:ind w:left="1080" w:firstLine="817"/>
        <w:jc w:val="both"/>
        <w:rPr>
          <w:rFonts w:ascii="Courier New" w:eastAsia="Courier New" w:hAnsi="Courier New" w:cs="Courier New"/>
          <w:bCs/>
          <w:sz w:val="24"/>
          <w:szCs w:val="24"/>
          <w:lang w:val="es-ES"/>
        </w:rPr>
      </w:pPr>
    </w:p>
    <w:p w14:paraId="0F69CC81" w14:textId="68192B55" w:rsidR="00756A68" w:rsidRPr="00A81D26" w:rsidRDefault="009E0B79" w:rsidP="003D6916">
      <w:pPr>
        <w:pStyle w:val="Prrafodelista"/>
        <w:numPr>
          <w:ilvl w:val="0"/>
          <w:numId w:val="9"/>
        </w:numPr>
        <w:spacing w:after="0" w:line="276" w:lineRule="auto"/>
        <w:ind w:left="0" w:firstLine="2977"/>
        <w:jc w:val="both"/>
        <w:rPr>
          <w:rFonts w:ascii="Courier New" w:eastAsia="Courier New" w:hAnsi="Courier New" w:cs="Courier New"/>
          <w:sz w:val="24"/>
          <w:szCs w:val="24"/>
          <w:lang w:val="es-ES"/>
        </w:rPr>
      </w:pPr>
      <w:r w:rsidRPr="009E0B79">
        <w:rPr>
          <w:rFonts w:ascii="Courier New" w:eastAsia="Courier New" w:hAnsi="Courier New" w:cs="Courier New"/>
          <w:bCs/>
          <w:sz w:val="24"/>
          <w:szCs w:val="24"/>
          <w:lang w:val="es-ES"/>
        </w:rPr>
        <w:t>Sustitúye</w:t>
      </w:r>
      <w:r w:rsidR="006E0045">
        <w:rPr>
          <w:rFonts w:ascii="Courier New" w:eastAsia="Courier New" w:hAnsi="Courier New" w:cs="Courier New"/>
          <w:bCs/>
          <w:sz w:val="24"/>
          <w:szCs w:val="24"/>
          <w:lang w:val="es-ES"/>
        </w:rPr>
        <w:t>n</w:t>
      </w:r>
      <w:r w:rsidRPr="009E0B79">
        <w:rPr>
          <w:rFonts w:ascii="Courier New" w:eastAsia="Courier New" w:hAnsi="Courier New" w:cs="Courier New"/>
          <w:bCs/>
          <w:sz w:val="24"/>
          <w:szCs w:val="24"/>
          <w:lang w:val="es-ES"/>
        </w:rPr>
        <w:t xml:space="preserve">se </w:t>
      </w:r>
      <w:r w:rsidR="00663AFE">
        <w:rPr>
          <w:rFonts w:ascii="Courier New" w:eastAsia="Courier New" w:hAnsi="Courier New" w:cs="Courier New"/>
          <w:bCs/>
          <w:sz w:val="24"/>
          <w:szCs w:val="24"/>
          <w:lang w:val="es-ES"/>
        </w:rPr>
        <w:t>sus</w:t>
      </w:r>
      <w:r w:rsidRPr="009E0B79">
        <w:rPr>
          <w:rFonts w:ascii="Courier New" w:eastAsia="Courier New" w:hAnsi="Courier New" w:cs="Courier New"/>
          <w:bCs/>
          <w:sz w:val="24"/>
          <w:szCs w:val="24"/>
          <w:lang w:val="es-ES"/>
        </w:rPr>
        <w:t xml:space="preserve"> incisos quinto y sexto por los siguientes: </w:t>
      </w:r>
    </w:p>
    <w:p w14:paraId="02930719" w14:textId="77777777" w:rsidR="00A81D26" w:rsidRDefault="00A81D26" w:rsidP="003D6916">
      <w:pPr>
        <w:pStyle w:val="Prrafodelista"/>
        <w:spacing w:after="0" w:line="276" w:lineRule="auto"/>
        <w:ind w:left="2977"/>
        <w:jc w:val="both"/>
        <w:rPr>
          <w:rFonts w:ascii="Courier New" w:eastAsia="Courier New" w:hAnsi="Courier New" w:cs="Courier New"/>
          <w:sz w:val="24"/>
          <w:szCs w:val="24"/>
          <w:lang w:val="es-ES"/>
        </w:rPr>
      </w:pPr>
    </w:p>
    <w:p w14:paraId="5CA58F1C" w14:textId="6F2F99D4" w:rsidR="00756A68" w:rsidRDefault="009E0B79" w:rsidP="003D6916">
      <w:pPr>
        <w:pStyle w:val="Prrafodelista"/>
        <w:spacing w:after="0" w:line="276" w:lineRule="auto"/>
        <w:ind w:left="0" w:firstLine="3544"/>
        <w:jc w:val="both"/>
        <w:rPr>
          <w:rFonts w:ascii="Courier New" w:eastAsia="Courier New" w:hAnsi="Courier New" w:cs="Courier New"/>
          <w:bCs/>
          <w:sz w:val="24"/>
          <w:szCs w:val="24"/>
          <w:lang w:val="es-ES"/>
        </w:rPr>
      </w:pPr>
      <w:r w:rsidRPr="009E0B79">
        <w:rPr>
          <w:rFonts w:ascii="Courier New" w:eastAsia="Courier New" w:hAnsi="Courier New" w:cs="Courier New"/>
          <w:bCs/>
          <w:sz w:val="24"/>
          <w:szCs w:val="24"/>
          <w:lang w:val="es-ES"/>
        </w:rPr>
        <w:t>“El Consejo de Nombramientos Judiciales, cuando se trate de proveer un cargo que corresponda a un miembro proveniente del Poder Judicial, formará la nómina exclusivamente con integrantes del Poder Judicial.</w:t>
      </w:r>
      <w:r w:rsidR="00756A68">
        <w:rPr>
          <w:rFonts w:ascii="Courier New" w:eastAsia="Courier New" w:hAnsi="Courier New" w:cs="Courier New"/>
          <w:bCs/>
          <w:sz w:val="24"/>
          <w:szCs w:val="24"/>
          <w:lang w:val="es-ES"/>
        </w:rPr>
        <w:t xml:space="preserve"> </w:t>
      </w:r>
    </w:p>
    <w:p w14:paraId="567015A3" w14:textId="77777777" w:rsidR="00756A68" w:rsidRPr="00756A68" w:rsidRDefault="00756A68" w:rsidP="003D6916">
      <w:pPr>
        <w:pStyle w:val="Prrafodelista"/>
        <w:spacing w:after="0" w:line="276" w:lineRule="auto"/>
        <w:ind w:left="1080" w:hanging="360"/>
        <w:rPr>
          <w:rFonts w:ascii="Courier New" w:eastAsia="Courier New" w:hAnsi="Courier New" w:cs="Courier New"/>
          <w:bCs/>
          <w:sz w:val="24"/>
          <w:szCs w:val="24"/>
          <w:lang w:val="es-ES"/>
        </w:rPr>
      </w:pPr>
    </w:p>
    <w:p w14:paraId="5D5194B7" w14:textId="464DC119" w:rsidR="00756A68" w:rsidRDefault="00756A68" w:rsidP="003D6916">
      <w:pPr>
        <w:pStyle w:val="Prrafodelista"/>
        <w:spacing w:after="0" w:line="276" w:lineRule="auto"/>
        <w:ind w:left="0" w:firstLine="3544"/>
        <w:jc w:val="both"/>
        <w:rPr>
          <w:rFonts w:ascii="Courier New" w:eastAsia="Courier New" w:hAnsi="Courier New" w:cs="Courier New"/>
          <w:bCs/>
          <w:sz w:val="24"/>
          <w:szCs w:val="24"/>
          <w:lang w:val="es-ES"/>
        </w:rPr>
      </w:pPr>
      <w:r w:rsidRPr="00756A68">
        <w:rPr>
          <w:rFonts w:ascii="Courier New" w:eastAsia="Courier New" w:hAnsi="Courier New" w:cs="Courier New"/>
          <w:bCs/>
          <w:sz w:val="24"/>
          <w:szCs w:val="24"/>
          <w:lang w:val="es-ES"/>
        </w:rPr>
        <w:t>El Fiscal Judicial de la Corte Suprema, los ministros y fiscales judiciales de las Cortes de Apelaciones y los jueces letrados</w:t>
      </w:r>
      <w:r w:rsidR="00BE65AE">
        <w:rPr>
          <w:rFonts w:ascii="Courier New" w:eastAsia="Courier New" w:hAnsi="Courier New" w:cs="Courier New"/>
          <w:bCs/>
          <w:sz w:val="24"/>
          <w:szCs w:val="24"/>
          <w:lang w:val="es-ES"/>
        </w:rPr>
        <w:t xml:space="preserve"> y demás </w:t>
      </w:r>
      <w:r w:rsidR="002D27B5">
        <w:rPr>
          <w:rFonts w:ascii="Courier New" w:eastAsia="Courier New" w:hAnsi="Courier New" w:cs="Courier New"/>
          <w:bCs/>
          <w:sz w:val="24"/>
          <w:szCs w:val="24"/>
          <w:lang w:val="es-ES"/>
        </w:rPr>
        <w:t>miembros del Escalafón Primario del Poder Judicial</w:t>
      </w:r>
      <w:r w:rsidRPr="00756A68">
        <w:rPr>
          <w:rFonts w:ascii="Courier New" w:eastAsia="Courier New" w:hAnsi="Courier New" w:cs="Courier New"/>
          <w:bCs/>
          <w:sz w:val="24"/>
          <w:szCs w:val="24"/>
          <w:lang w:val="es-ES"/>
        </w:rPr>
        <w:t xml:space="preserve"> serán designados por el Presidente de la República</w:t>
      </w:r>
      <w:r w:rsidR="00A47BCB">
        <w:rPr>
          <w:rFonts w:ascii="Courier New" w:eastAsia="Courier New" w:hAnsi="Courier New" w:cs="Courier New"/>
          <w:bCs/>
          <w:sz w:val="24"/>
          <w:szCs w:val="24"/>
          <w:lang w:val="es-ES"/>
        </w:rPr>
        <w:t>, a partir</w:t>
      </w:r>
      <w:r w:rsidRPr="00756A68">
        <w:rPr>
          <w:rFonts w:ascii="Courier New" w:eastAsia="Courier New" w:hAnsi="Courier New" w:cs="Courier New"/>
          <w:bCs/>
          <w:sz w:val="24"/>
          <w:szCs w:val="24"/>
          <w:lang w:val="es-ES"/>
        </w:rPr>
        <w:t xml:space="preserve"> de una terna jerarquizada que propondrá el Consejo de Nombramientos Judiciales.”.</w:t>
      </w:r>
    </w:p>
    <w:p w14:paraId="61FAB967" w14:textId="77777777" w:rsidR="007F1FC9" w:rsidRPr="007F1FC9" w:rsidRDefault="007F1FC9" w:rsidP="003D6916">
      <w:pPr>
        <w:pStyle w:val="Prrafodelista"/>
        <w:spacing w:after="0" w:line="276" w:lineRule="auto"/>
        <w:ind w:left="1080" w:firstLine="817"/>
        <w:jc w:val="both"/>
        <w:rPr>
          <w:rFonts w:ascii="Courier New" w:eastAsia="Courier New" w:hAnsi="Courier New" w:cs="Courier New"/>
          <w:bCs/>
          <w:sz w:val="24"/>
          <w:szCs w:val="24"/>
          <w:lang w:val="es-ES"/>
        </w:rPr>
      </w:pPr>
    </w:p>
    <w:p w14:paraId="1F292547" w14:textId="30C27917" w:rsidR="006757B8" w:rsidRPr="00A81D26" w:rsidRDefault="005C6CB0" w:rsidP="003D6916">
      <w:pPr>
        <w:pStyle w:val="Prrafodelista"/>
        <w:numPr>
          <w:ilvl w:val="0"/>
          <w:numId w:val="9"/>
        </w:numPr>
        <w:spacing w:after="0" w:line="276" w:lineRule="auto"/>
        <w:ind w:left="0" w:firstLine="2977"/>
        <w:jc w:val="both"/>
        <w:rPr>
          <w:rFonts w:ascii="Courier New" w:eastAsia="Courier New" w:hAnsi="Courier New" w:cs="Courier New"/>
          <w:sz w:val="24"/>
          <w:szCs w:val="24"/>
          <w:lang w:val="es-ES"/>
        </w:rPr>
      </w:pPr>
      <w:r>
        <w:rPr>
          <w:rFonts w:ascii="Courier New" w:eastAsia="Courier New" w:hAnsi="Courier New" w:cs="Courier New"/>
          <w:bCs/>
          <w:sz w:val="24"/>
          <w:szCs w:val="24"/>
          <w:lang w:val="es-ES"/>
        </w:rPr>
        <w:t>Reemplázase</w:t>
      </w:r>
      <w:r w:rsidR="00CC4206" w:rsidRPr="00CC4206">
        <w:rPr>
          <w:rFonts w:ascii="Courier New" w:eastAsia="Courier New" w:hAnsi="Courier New" w:cs="Courier New"/>
          <w:bCs/>
          <w:sz w:val="24"/>
          <w:szCs w:val="24"/>
          <w:lang w:val="es-ES"/>
        </w:rPr>
        <w:t xml:space="preserve"> </w:t>
      </w:r>
      <w:r w:rsidR="00457750">
        <w:rPr>
          <w:rFonts w:ascii="Courier New" w:eastAsia="Courier New" w:hAnsi="Courier New" w:cs="Courier New"/>
          <w:bCs/>
          <w:sz w:val="24"/>
          <w:szCs w:val="24"/>
          <w:lang w:val="es-ES"/>
        </w:rPr>
        <w:t>el</w:t>
      </w:r>
      <w:r w:rsidR="00CC4206" w:rsidRPr="00CC4206">
        <w:rPr>
          <w:rFonts w:ascii="Courier New" w:eastAsia="Courier New" w:hAnsi="Courier New" w:cs="Courier New"/>
          <w:bCs/>
          <w:sz w:val="24"/>
          <w:szCs w:val="24"/>
          <w:lang w:val="es-ES"/>
        </w:rPr>
        <w:t xml:space="preserve"> inciso séptimo </w:t>
      </w:r>
      <w:r>
        <w:rPr>
          <w:rFonts w:ascii="Courier New" w:eastAsia="Courier New" w:hAnsi="Courier New" w:cs="Courier New"/>
          <w:bCs/>
          <w:sz w:val="24"/>
          <w:szCs w:val="24"/>
          <w:lang w:val="es-ES"/>
        </w:rPr>
        <w:t xml:space="preserve">por </w:t>
      </w:r>
      <w:r w:rsidR="00457750">
        <w:rPr>
          <w:rFonts w:ascii="Courier New" w:eastAsia="Courier New" w:hAnsi="Courier New" w:cs="Courier New"/>
          <w:bCs/>
          <w:sz w:val="24"/>
          <w:szCs w:val="24"/>
          <w:lang w:val="es-ES"/>
        </w:rPr>
        <w:t>el</w:t>
      </w:r>
      <w:r>
        <w:rPr>
          <w:rFonts w:ascii="Courier New" w:eastAsia="Courier New" w:hAnsi="Courier New" w:cs="Courier New"/>
          <w:bCs/>
          <w:sz w:val="24"/>
          <w:szCs w:val="24"/>
          <w:lang w:val="es-ES"/>
        </w:rPr>
        <w:t xml:space="preserve"> siguiente</w:t>
      </w:r>
      <w:r w:rsidR="00CC4206" w:rsidRPr="00CC4206">
        <w:rPr>
          <w:rFonts w:ascii="Courier New" w:eastAsia="Courier New" w:hAnsi="Courier New" w:cs="Courier New"/>
          <w:bCs/>
          <w:sz w:val="24"/>
          <w:szCs w:val="24"/>
          <w:lang w:val="es-ES"/>
        </w:rPr>
        <w:t xml:space="preserve">: </w:t>
      </w:r>
    </w:p>
    <w:p w14:paraId="05935AF1" w14:textId="77777777" w:rsidR="00A81D26" w:rsidRDefault="00A81D26" w:rsidP="003D6916">
      <w:pPr>
        <w:pStyle w:val="Prrafodelista"/>
        <w:spacing w:after="0" w:line="276" w:lineRule="auto"/>
        <w:ind w:left="2977"/>
        <w:jc w:val="both"/>
        <w:rPr>
          <w:rFonts w:ascii="Courier New" w:eastAsia="Courier New" w:hAnsi="Courier New" w:cs="Courier New"/>
          <w:sz w:val="24"/>
          <w:szCs w:val="24"/>
          <w:lang w:val="es-ES"/>
        </w:rPr>
      </w:pPr>
    </w:p>
    <w:p w14:paraId="2BFC01D9" w14:textId="3E91669D" w:rsidR="00CC4206" w:rsidRPr="00CC4206" w:rsidRDefault="00CC4206" w:rsidP="003D6916">
      <w:pPr>
        <w:pStyle w:val="Prrafodelista"/>
        <w:spacing w:after="0" w:line="276" w:lineRule="auto"/>
        <w:ind w:left="0" w:firstLine="3544"/>
        <w:jc w:val="both"/>
        <w:rPr>
          <w:rFonts w:ascii="Courier New" w:eastAsia="Courier New" w:hAnsi="Courier New" w:cs="Courier New"/>
          <w:bCs/>
          <w:sz w:val="24"/>
          <w:szCs w:val="24"/>
          <w:lang w:val="es-ES"/>
        </w:rPr>
      </w:pPr>
      <w:r w:rsidRPr="00CC4206">
        <w:rPr>
          <w:rFonts w:ascii="Courier New" w:eastAsia="Courier New" w:hAnsi="Courier New" w:cs="Courier New"/>
          <w:bCs/>
          <w:sz w:val="24"/>
          <w:szCs w:val="24"/>
          <w:lang w:val="es-ES"/>
        </w:rPr>
        <w:t>“</w:t>
      </w:r>
      <w:r w:rsidR="006D519B" w:rsidRPr="006D519B">
        <w:rPr>
          <w:rFonts w:ascii="Courier New" w:eastAsia="Courier New" w:hAnsi="Courier New" w:cs="Courier New"/>
          <w:bCs/>
          <w:sz w:val="24"/>
          <w:szCs w:val="24"/>
          <w:lang w:val="es-ES"/>
        </w:rPr>
        <w:t xml:space="preserve">Las ternas de postulantes presentadas al Presidente de la República deberán estar elaboradas en orden decreciente sobre la base de la calificación por el Consejo de los resultados obtenidos a </w:t>
      </w:r>
      <w:r w:rsidR="00917E38">
        <w:rPr>
          <w:rFonts w:ascii="Courier New" w:eastAsia="Courier New" w:hAnsi="Courier New" w:cs="Courier New"/>
          <w:bCs/>
          <w:sz w:val="24"/>
          <w:szCs w:val="24"/>
          <w:lang w:val="es-ES"/>
        </w:rPr>
        <w:t>partir</w:t>
      </w:r>
      <w:r w:rsidR="00917E38" w:rsidRPr="006D519B">
        <w:rPr>
          <w:rFonts w:ascii="Courier New" w:eastAsia="Courier New" w:hAnsi="Courier New" w:cs="Courier New"/>
          <w:bCs/>
          <w:sz w:val="24"/>
          <w:szCs w:val="24"/>
          <w:lang w:val="es-ES"/>
        </w:rPr>
        <w:t xml:space="preserve"> </w:t>
      </w:r>
      <w:r w:rsidR="006D519B" w:rsidRPr="006D519B">
        <w:rPr>
          <w:rFonts w:ascii="Courier New" w:eastAsia="Courier New" w:hAnsi="Courier New" w:cs="Courier New"/>
          <w:bCs/>
          <w:sz w:val="24"/>
          <w:szCs w:val="24"/>
          <w:lang w:val="es-ES"/>
        </w:rPr>
        <w:t>de los instrumentos de evaluación del mérito de los postulantes. Transcurrido el plazo de diez días contado</w:t>
      </w:r>
      <w:r w:rsidR="00917E38">
        <w:rPr>
          <w:rFonts w:ascii="Courier New" w:eastAsia="Courier New" w:hAnsi="Courier New" w:cs="Courier New"/>
          <w:bCs/>
          <w:sz w:val="24"/>
          <w:szCs w:val="24"/>
          <w:lang w:val="es-ES"/>
        </w:rPr>
        <w:t>s</w:t>
      </w:r>
      <w:r w:rsidR="006D519B" w:rsidRPr="006D519B">
        <w:rPr>
          <w:rFonts w:ascii="Courier New" w:eastAsia="Courier New" w:hAnsi="Courier New" w:cs="Courier New"/>
          <w:bCs/>
          <w:sz w:val="24"/>
          <w:szCs w:val="24"/>
          <w:lang w:val="es-ES"/>
        </w:rPr>
        <w:t xml:space="preserve"> desde la comunicación del Consejo sin que el Presidente hubiere seleccionado a alguno de los postulantes se entenderá que se ha escogido a aquel que ocupare el primer lugar de la terna, procediéndose a su nombramiento</w:t>
      </w:r>
      <w:r w:rsidRPr="00CC4206">
        <w:rPr>
          <w:rFonts w:ascii="Courier New" w:eastAsia="Courier New" w:hAnsi="Courier New" w:cs="Courier New"/>
          <w:bCs/>
          <w:sz w:val="24"/>
          <w:szCs w:val="24"/>
          <w:lang w:val="es-ES"/>
        </w:rPr>
        <w:t>.</w:t>
      </w:r>
      <w:r w:rsidR="00457750">
        <w:rPr>
          <w:rFonts w:ascii="Courier New" w:eastAsia="Courier New" w:hAnsi="Courier New" w:cs="Courier New"/>
          <w:bCs/>
          <w:sz w:val="24"/>
          <w:szCs w:val="24"/>
          <w:lang w:val="es-ES"/>
        </w:rPr>
        <w:t>”.</w:t>
      </w:r>
    </w:p>
    <w:p w14:paraId="2284F6AF" w14:textId="77777777" w:rsidR="009E0B79" w:rsidRPr="009E0B79" w:rsidRDefault="009E0B79" w:rsidP="003D6916">
      <w:pPr>
        <w:pStyle w:val="Prrafodelista"/>
        <w:spacing w:after="0" w:line="276" w:lineRule="auto"/>
        <w:ind w:left="1080" w:firstLine="817"/>
        <w:jc w:val="both"/>
        <w:rPr>
          <w:rFonts w:ascii="Courier New" w:eastAsia="Courier New" w:hAnsi="Courier New" w:cs="Courier New"/>
          <w:bCs/>
          <w:sz w:val="24"/>
          <w:szCs w:val="24"/>
          <w:lang w:val="es-ES"/>
        </w:rPr>
      </w:pPr>
    </w:p>
    <w:p w14:paraId="40A530C9" w14:textId="6B1A7637" w:rsidR="00CE2733" w:rsidRDefault="00CE2733" w:rsidP="003D6916">
      <w:pPr>
        <w:pStyle w:val="Prrafodelista"/>
        <w:numPr>
          <w:ilvl w:val="0"/>
          <w:numId w:val="9"/>
        </w:numPr>
        <w:spacing w:after="0" w:line="276" w:lineRule="auto"/>
        <w:ind w:left="0" w:firstLine="2977"/>
        <w:jc w:val="both"/>
        <w:rPr>
          <w:rFonts w:ascii="Courier New" w:eastAsia="Courier New" w:hAnsi="Courier New" w:cs="Courier New"/>
          <w:bCs/>
          <w:sz w:val="24"/>
          <w:szCs w:val="24"/>
          <w:lang w:val="es-ES"/>
        </w:rPr>
      </w:pPr>
      <w:r w:rsidRPr="42B57FFB">
        <w:rPr>
          <w:rFonts w:ascii="Courier New" w:eastAsia="Courier New" w:hAnsi="Courier New" w:cs="Courier New"/>
          <w:sz w:val="24"/>
          <w:szCs w:val="24"/>
          <w:lang w:val="es-ES"/>
        </w:rPr>
        <w:t>Suprím</w:t>
      </w:r>
      <w:r w:rsidR="69006974" w:rsidRPr="42B57FFB">
        <w:rPr>
          <w:rFonts w:ascii="Courier New" w:eastAsia="Courier New" w:hAnsi="Courier New" w:cs="Courier New"/>
          <w:sz w:val="24"/>
          <w:szCs w:val="24"/>
          <w:lang w:val="es-ES"/>
        </w:rPr>
        <w:t>e</w:t>
      </w:r>
      <w:r w:rsidR="008B1B7E">
        <w:rPr>
          <w:rFonts w:ascii="Courier New" w:eastAsia="Courier New" w:hAnsi="Courier New" w:cs="Courier New"/>
          <w:sz w:val="24"/>
          <w:szCs w:val="24"/>
          <w:lang w:val="es-ES"/>
        </w:rPr>
        <w:t>n</w:t>
      </w:r>
      <w:r w:rsidR="00695A11">
        <w:rPr>
          <w:rFonts w:ascii="Courier New" w:eastAsia="Courier New" w:hAnsi="Courier New" w:cs="Courier New"/>
          <w:sz w:val="24"/>
          <w:szCs w:val="24"/>
          <w:lang w:val="es-ES"/>
        </w:rPr>
        <w:t xml:space="preserve">se </w:t>
      </w:r>
      <w:r w:rsidR="008B1B7E">
        <w:rPr>
          <w:rFonts w:ascii="Courier New" w:eastAsia="Courier New" w:hAnsi="Courier New" w:cs="Courier New"/>
          <w:sz w:val="24"/>
          <w:szCs w:val="24"/>
          <w:lang w:val="es-ES"/>
        </w:rPr>
        <w:t>los</w:t>
      </w:r>
      <w:r w:rsidR="00695A11">
        <w:rPr>
          <w:rFonts w:ascii="Courier New" w:eastAsia="Courier New" w:hAnsi="Courier New" w:cs="Courier New"/>
          <w:sz w:val="24"/>
          <w:szCs w:val="24"/>
          <w:lang w:val="es-ES"/>
        </w:rPr>
        <w:t xml:space="preserve"> inciso</w:t>
      </w:r>
      <w:r w:rsidR="008B1B7E">
        <w:rPr>
          <w:rFonts w:ascii="Courier New" w:eastAsia="Courier New" w:hAnsi="Courier New" w:cs="Courier New"/>
          <w:sz w:val="24"/>
          <w:szCs w:val="24"/>
          <w:lang w:val="es-ES"/>
        </w:rPr>
        <w:t>s octavo y</w:t>
      </w:r>
      <w:r w:rsidR="00695A11">
        <w:rPr>
          <w:rFonts w:ascii="Courier New" w:eastAsia="Courier New" w:hAnsi="Courier New" w:cs="Courier New"/>
          <w:sz w:val="24"/>
          <w:szCs w:val="24"/>
          <w:lang w:val="es-ES"/>
        </w:rPr>
        <w:t xml:space="preserve"> noveno</w:t>
      </w:r>
      <w:r w:rsidRPr="00CE2733">
        <w:rPr>
          <w:rFonts w:ascii="Courier New" w:eastAsia="Courier New" w:hAnsi="Courier New" w:cs="Courier New"/>
          <w:bCs/>
          <w:sz w:val="24"/>
          <w:szCs w:val="24"/>
          <w:lang w:val="es-ES"/>
        </w:rPr>
        <w:t xml:space="preserve">. </w:t>
      </w:r>
    </w:p>
    <w:p w14:paraId="63875031" w14:textId="77777777" w:rsidR="00CE2733" w:rsidRPr="00CE2733" w:rsidRDefault="00CE2733" w:rsidP="003D6916">
      <w:pPr>
        <w:pStyle w:val="Prrafodelista"/>
        <w:spacing w:after="0" w:line="276" w:lineRule="auto"/>
        <w:ind w:left="1080" w:firstLine="817"/>
        <w:rPr>
          <w:rFonts w:ascii="Courier New" w:eastAsia="Courier New" w:hAnsi="Courier New" w:cs="Courier New"/>
          <w:bCs/>
          <w:sz w:val="24"/>
          <w:szCs w:val="24"/>
          <w:lang w:val="es-ES"/>
        </w:rPr>
      </w:pPr>
    </w:p>
    <w:p w14:paraId="4CAA6E4F" w14:textId="3CB8131E" w:rsidR="00796878" w:rsidRPr="00796878" w:rsidRDefault="00796878" w:rsidP="003D6916">
      <w:pPr>
        <w:pStyle w:val="Prrafodelista"/>
        <w:numPr>
          <w:ilvl w:val="0"/>
          <w:numId w:val="9"/>
        </w:numPr>
        <w:spacing w:after="0" w:line="276" w:lineRule="auto"/>
        <w:ind w:left="0" w:firstLine="2977"/>
        <w:jc w:val="both"/>
        <w:rPr>
          <w:rFonts w:ascii="Courier New" w:eastAsia="Courier New" w:hAnsi="Courier New" w:cs="Courier New"/>
          <w:sz w:val="24"/>
          <w:szCs w:val="24"/>
          <w:lang w:val="es-ES"/>
        </w:rPr>
      </w:pPr>
      <w:r w:rsidRPr="00796878">
        <w:rPr>
          <w:rFonts w:ascii="Courier New" w:eastAsia="Courier New" w:hAnsi="Courier New" w:cs="Courier New"/>
          <w:bCs/>
          <w:sz w:val="24"/>
          <w:szCs w:val="24"/>
          <w:lang w:val="es-ES"/>
        </w:rPr>
        <w:t xml:space="preserve">Agrégase el siguiente inciso final, nuevo: </w:t>
      </w:r>
    </w:p>
    <w:p w14:paraId="0D99D6B3" w14:textId="77777777" w:rsidR="00A81D26" w:rsidRDefault="00A81D26" w:rsidP="003D6916">
      <w:pPr>
        <w:pStyle w:val="Prrafodelista"/>
        <w:spacing w:after="0" w:line="276" w:lineRule="auto"/>
        <w:ind w:left="0" w:firstLine="3544"/>
        <w:jc w:val="both"/>
        <w:rPr>
          <w:rFonts w:ascii="Courier New" w:eastAsia="Courier New" w:hAnsi="Courier New" w:cs="Courier New"/>
          <w:bCs/>
          <w:sz w:val="24"/>
          <w:szCs w:val="24"/>
          <w:lang w:val="es-ES"/>
        </w:rPr>
      </w:pPr>
    </w:p>
    <w:p w14:paraId="6934EB45" w14:textId="20EFCBDB" w:rsidR="00903015" w:rsidRDefault="00796878" w:rsidP="003D6916">
      <w:pPr>
        <w:pStyle w:val="Prrafodelista"/>
        <w:spacing w:after="0" w:line="276" w:lineRule="auto"/>
        <w:ind w:left="0" w:firstLine="3544"/>
        <w:jc w:val="both"/>
        <w:rPr>
          <w:rFonts w:ascii="Courier New" w:eastAsia="Courier New" w:hAnsi="Courier New" w:cs="Courier New"/>
          <w:sz w:val="24"/>
          <w:szCs w:val="24"/>
          <w:lang w:val="es-ES"/>
        </w:rPr>
      </w:pPr>
      <w:r w:rsidRPr="00796878">
        <w:rPr>
          <w:rFonts w:ascii="Courier New" w:eastAsia="Courier New" w:hAnsi="Courier New" w:cs="Courier New"/>
          <w:bCs/>
          <w:sz w:val="24"/>
          <w:szCs w:val="24"/>
          <w:lang w:val="es-ES"/>
        </w:rPr>
        <w:t>“</w:t>
      </w:r>
      <w:r w:rsidR="00264EB6" w:rsidRPr="00264EB6">
        <w:rPr>
          <w:rFonts w:ascii="Courier New" w:eastAsia="Courier New" w:hAnsi="Courier New" w:cs="Courier New"/>
          <w:bCs/>
          <w:sz w:val="24"/>
          <w:szCs w:val="24"/>
          <w:lang w:val="es-ES"/>
        </w:rPr>
        <w:t>Una ley orgánica constitucional regulará el procedimiento de nombramientos judiciales, así como los procedimientos administrativos que sirvan de base a los concursos, los mecanismos de oposición efectiva, y las funciones específicas que el Consejo podrá encomendar al órgano encargado de la formación y el perfeccionamiento de jueces y funcionarios</w:t>
      </w:r>
      <w:r w:rsidRPr="00796878">
        <w:rPr>
          <w:rFonts w:ascii="Courier New" w:eastAsia="Courier New" w:hAnsi="Courier New" w:cs="Courier New"/>
          <w:bCs/>
          <w:sz w:val="24"/>
          <w:szCs w:val="24"/>
          <w:lang w:val="es-ES"/>
        </w:rPr>
        <w:t>.”.</w:t>
      </w:r>
    </w:p>
    <w:p w14:paraId="6ADAA2FC" w14:textId="77777777" w:rsidR="00903015" w:rsidRPr="00903015" w:rsidRDefault="00903015" w:rsidP="003D6916">
      <w:pPr>
        <w:pStyle w:val="Prrafodelista"/>
        <w:spacing w:after="0" w:line="276" w:lineRule="auto"/>
        <w:rPr>
          <w:rFonts w:ascii="Courier New" w:eastAsia="Courier New" w:hAnsi="Courier New" w:cs="Courier New"/>
          <w:sz w:val="24"/>
          <w:szCs w:val="24"/>
          <w:lang w:val="es-ES"/>
        </w:rPr>
      </w:pPr>
    </w:p>
    <w:p w14:paraId="7CDA99B2" w14:textId="2F733446" w:rsidR="008274C5" w:rsidRDefault="00264EB6" w:rsidP="003D6916">
      <w:pPr>
        <w:pStyle w:val="Prrafodelista"/>
        <w:numPr>
          <w:ilvl w:val="0"/>
          <w:numId w:val="6"/>
        </w:numPr>
        <w:tabs>
          <w:tab w:val="left" w:pos="2977"/>
        </w:tabs>
        <w:spacing w:after="0" w:line="276" w:lineRule="auto"/>
        <w:ind w:left="0" w:firstLine="2268"/>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t xml:space="preserve">Modifícase </w:t>
      </w:r>
      <w:r w:rsidR="008274C5" w:rsidRPr="008274C5">
        <w:rPr>
          <w:rFonts w:ascii="Courier New" w:eastAsia="Courier New" w:hAnsi="Courier New" w:cs="Courier New"/>
          <w:sz w:val="24"/>
          <w:szCs w:val="24"/>
          <w:lang w:val="es-ES"/>
        </w:rPr>
        <w:t xml:space="preserve">el artículo 80 </w:t>
      </w:r>
      <w:r w:rsidR="00006303">
        <w:rPr>
          <w:rFonts w:ascii="Courier New" w:eastAsia="Courier New" w:hAnsi="Courier New" w:cs="Courier New"/>
          <w:sz w:val="24"/>
          <w:szCs w:val="24"/>
          <w:lang w:val="es-ES"/>
        </w:rPr>
        <w:t>en</w:t>
      </w:r>
      <w:r w:rsidR="008274C5" w:rsidRPr="008274C5">
        <w:rPr>
          <w:rFonts w:ascii="Courier New" w:eastAsia="Courier New" w:hAnsi="Courier New" w:cs="Courier New"/>
          <w:sz w:val="24"/>
          <w:szCs w:val="24"/>
          <w:lang w:val="es-ES"/>
        </w:rPr>
        <w:t xml:space="preserve"> el siguiente</w:t>
      </w:r>
      <w:r w:rsidR="00006303">
        <w:rPr>
          <w:rFonts w:ascii="Courier New" w:eastAsia="Courier New" w:hAnsi="Courier New" w:cs="Courier New"/>
          <w:sz w:val="24"/>
          <w:szCs w:val="24"/>
          <w:lang w:val="es-ES"/>
        </w:rPr>
        <w:t xml:space="preserve"> sentido</w:t>
      </w:r>
      <w:r w:rsidR="008274C5" w:rsidRPr="008274C5">
        <w:rPr>
          <w:rFonts w:ascii="Courier New" w:eastAsia="Courier New" w:hAnsi="Courier New" w:cs="Courier New"/>
          <w:sz w:val="24"/>
          <w:szCs w:val="24"/>
          <w:lang w:val="es-ES"/>
        </w:rPr>
        <w:t xml:space="preserve">: </w:t>
      </w:r>
    </w:p>
    <w:p w14:paraId="7C8D78D9" w14:textId="77777777" w:rsidR="00A81D26" w:rsidRDefault="00A81D26" w:rsidP="003D6916">
      <w:pPr>
        <w:pStyle w:val="Prrafodelista"/>
        <w:spacing w:after="0" w:line="276" w:lineRule="auto"/>
        <w:ind w:left="0" w:firstLine="3544"/>
        <w:jc w:val="both"/>
        <w:rPr>
          <w:rFonts w:ascii="Courier New" w:eastAsia="Courier New" w:hAnsi="Courier New" w:cs="Courier New"/>
          <w:sz w:val="24"/>
          <w:szCs w:val="24"/>
          <w:lang w:val="es-ES"/>
        </w:rPr>
      </w:pPr>
    </w:p>
    <w:p w14:paraId="0408DB1B" w14:textId="28D38F72" w:rsidR="00006303" w:rsidRDefault="00E70ECB" w:rsidP="003D6916">
      <w:pPr>
        <w:pStyle w:val="Prrafodelista"/>
        <w:numPr>
          <w:ilvl w:val="0"/>
          <w:numId w:val="28"/>
        </w:numPr>
        <w:spacing w:after="0" w:line="276" w:lineRule="auto"/>
        <w:ind w:left="0" w:firstLine="2977"/>
        <w:jc w:val="both"/>
        <w:rPr>
          <w:rFonts w:ascii="Courier New" w:eastAsia="Courier New" w:hAnsi="Courier New" w:cs="Courier New"/>
          <w:sz w:val="24"/>
          <w:szCs w:val="24"/>
          <w:lang w:val="es-ES"/>
        </w:rPr>
      </w:pPr>
      <w:r w:rsidRPr="00E70ECB">
        <w:rPr>
          <w:rFonts w:ascii="Courier New" w:eastAsia="Courier New" w:hAnsi="Courier New" w:cs="Courier New"/>
          <w:sz w:val="24"/>
          <w:szCs w:val="24"/>
          <w:lang w:val="es-ES"/>
        </w:rPr>
        <w:t>Sustitúyese su inciso tercero por el siguiente</w:t>
      </w:r>
      <w:r>
        <w:rPr>
          <w:rFonts w:ascii="Courier New" w:eastAsia="Courier New" w:hAnsi="Courier New" w:cs="Courier New"/>
          <w:sz w:val="24"/>
          <w:szCs w:val="24"/>
          <w:lang w:val="es-ES"/>
        </w:rPr>
        <w:t>:</w:t>
      </w:r>
    </w:p>
    <w:p w14:paraId="02197A31" w14:textId="77777777" w:rsidR="00E70ECB" w:rsidRDefault="00E70ECB" w:rsidP="003D6916">
      <w:pPr>
        <w:pStyle w:val="Prrafodelista"/>
        <w:spacing w:after="0" w:line="276" w:lineRule="auto"/>
        <w:ind w:left="2977"/>
        <w:jc w:val="both"/>
        <w:rPr>
          <w:rFonts w:ascii="Courier New" w:eastAsia="Courier New" w:hAnsi="Courier New" w:cs="Courier New"/>
          <w:sz w:val="24"/>
          <w:szCs w:val="24"/>
          <w:lang w:val="es-ES"/>
        </w:rPr>
      </w:pPr>
    </w:p>
    <w:p w14:paraId="660E8A38" w14:textId="560C77F5" w:rsidR="00E70ECB" w:rsidRDefault="007300ED" w:rsidP="003D6916">
      <w:pPr>
        <w:pStyle w:val="Prrafodelista"/>
        <w:spacing w:after="0" w:line="276" w:lineRule="auto"/>
        <w:ind w:left="0" w:firstLine="3544"/>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t>“</w:t>
      </w:r>
      <w:r w:rsidRPr="007300ED">
        <w:rPr>
          <w:rFonts w:ascii="Courier New" w:eastAsia="Courier New" w:hAnsi="Courier New" w:cs="Courier New"/>
          <w:sz w:val="24"/>
          <w:szCs w:val="24"/>
          <w:lang w:val="es-ES"/>
        </w:rPr>
        <w:t>En todo caso, la Fiscalía Judicial, por requerimiento del Presidente de la República, previa solicitud de parte interesada o de oficio, podrá entablar</w:t>
      </w:r>
      <w:r>
        <w:rPr>
          <w:rFonts w:ascii="Courier New" w:eastAsia="Courier New" w:hAnsi="Courier New" w:cs="Courier New"/>
          <w:sz w:val="24"/>
          <w:szCs w:val="24"/>
          <w:lang w:val="es-ES"/>
        </w:rPr>
        <w:t>, de conformidad con la ley,</w:t>
      </w:r>
      <w:r w:rsidRPr="007300ED">
        <w:rPr>
          <w:rFonts w:ascii="Courier New" w:eastAsia="Courier New" w:hAnsi="Courier New" w:cs="Courier New"/>
          <w:sz w:val="24"/>
          <w:szCs w:val="24"/>
          <w:lang w:val="es-ES"/>
        </w:rPr>
        <w:t xml:space="preserve"> la correspondiente acusación ante el tribunal competente y requerir su remoción, previa declaración de que los jueces respectivos no han tenido buen comportamiento.”.</w:t>
      </w:r>
    </w:p>
    <w:p w14:paraId="54F9767A" w14:textId="60332A2F" w:rsidR="00E70ECB" w:rsidRDefault="00724848" w:rsidP="003D6916">
      <w:pPr>
        <w:pStyle w:val="Prrafodelista"/>
        <w:numPr>
          <w:ilvl w:val="0"/>
          <w:numId w:val="28"/>
        </w:numPr>
        <w:spacing w:after="0" w:line="276" w:lineRule="auto"/>
        <w:ind w:left="0" w:firstLine="2977"/>
        <w:jc w:val="both"/>
        <w:rPr>
          <w:rFonts w:ascii="Courier New" w:eastAsia="Courier New" w:hAnsi="Courier New" w:cs="Courier New"/>
          <w:sz w:val="24"/>
          <w:szCs w:val="24"/>
          <w:lang w:val="es-ES"/>
        </w:rPr>
      </w:pPr>
      <w:r w:rsidRPr="00724848">
        <w:rPr>
          <w:rFonts w:ascii="Courier New" w:eastAsia="Courier New" w:hAnsi="Courier New" w:cs="Courier New"/>
          <w:sz w:val="24"/>
          <w:szCs w:val="24"/>
          <w:lang w:val="es-ES"/>
        </w:rPr>
        <w:t>Sustitúyese su inciso final por el siguiente</w:t>
      </w:r>
      <w:r>
        <w:rPr>
          <w:rFonts w:ascii="Courier New" w:eastAsia="Courier New" w:hAnsi="Courier New" w:cs="Courier New"/>
          <w:sz w:val="24"/>
          <w:szCs w:val="24"/>
          <w:lang w:val="es-ES"/>
        </w:rPr>
        <w:t>:</w:t>
      </w:r>
    </w:p>
    <w:p w14:paraId="04E826AE" w14:textId="77777777" w:rsidR="00006303" w:rsidRDefault="00006303" w:rsidP="003D6916">
      <w:pPr>
        <w:pStyle w:val="Prrafodelista"/>
        <w:spacing w:after="0" w:line="276" w:lineRule="auto"/>
        <w:ind w:left="0" w:firstLine="2977"/>
        <w:jc w:val="both"/>
        <w:rPr>
          <w:rFonts w:ascii="Courier New" w:eastAsia="Courier New" w:hAnsi="Courier New" w:cs="Courier New"/>
          <w:sz w:val="24"/>
          <w:szCs w:val="24"/>
          <w:lang w:val="es-ES"/>
        </w:rPr>
      </w:pPr>
    </w:p>
    <w:p w14:paraId="6D52478C" w14:textId="63A117EE" w:rsidR="008274C5" w:rsidRDefault="008274C5" w:rsidP="00A35240">
      <w:pPr>
        <w:pStyle w:val="Prrafodelista"/>
        <w:spacing w:after="0" w:line="276" w:lineRule="auto"/>
        <w:ind w:left="0" w:firstLine="3544"/>
        <w:jc w:val="both"/>
        <w:rPr>
          <w:rFonts w:ascii="Courier New" w:eastAsia="Courier New" w:hAnsi="Courier New" w:cs="Courier New"/>
          <w:sz w:val="24"/>
          <w:szCs w:val="24"/>
          <w:lang w:val="es-ES"/>
        </w:rPr>
      </w:pPr>
      <w:r w:rsidRPr="008274C5">
        <w:rPr>
          <w:rFonts w:ascii="Courier New" w:eastAsia="Courier New" w:hAnsi="Courier New" w:cs="Courier New"/>
          <w:sz w:val="24"/>
          <w:szCs w:val="24"/>
          <w:lang w:val="es-ES"/>
        </w:rPr>
        <w:t>“El Consejo de Nombramientos Judiciales, en sesión especialmente convocada al efecto y por mayoría absoluta de sus miembros, podrá autorizar u ordenar, fundadamente, el traslado de los jueces y demás funcionarios y empleados del Poder Judicial a otro cargo de igual categoría.”.</w:t>
      </w:r>
    </w:p>
    <w:p w14:paraId="66E0FA2A" w14:textId="77777777" w:rsidR="008274C5" w:rsidRPr="008274C5" w:rsidRDefault="008274C5" w:rsidP="003D6916">
      <w:pPr>
        <w:pStyle w:val="Prrafodelista"/>
        <w:spacing w:after="0" w:line="276" w:lineRule="auto"/>
        <w:ind w:left="712"/>
        <w:jc w:val="both"/>
        <w:rPr>
          <w:rFonts w:ascii="Courier New" w:eastAsia="Courier New" w:hAnsi="Courier New" w:cs="Courier New"/>
          <w:sz w:val="24"/>
          <w:szCs w:val="24"/>
          <w:lang w:val="es-ES"/>
        </w:rPr>
      </w:pPr>
    </w:p>
    <w:p w14:paraId="6822BCC9" w14:textId="77777777" w:rsidR="00A65453" w:rsidRPr="00D73C42" w:rsidRDefault="00A65453" w:rsidP="003D6916">
      <w:pPr>
        <w:pStyle w:val="Prrafodelista"/>
        <w:numPr>
          <w:ilvl w:val="0"/>
          <w:numId w:val="6"/>
        </w:numPr>
        <w:tabs>
          <w:tab w:val="left" w:pos="2977"/>
        </w:tabs>
        <w:spacing w:after="0" w:line="276" w:lineRule="auto"/>
        <w:ind w:left="0" w:firstLine="2268"/>
        <w:jc w:val="both"/>
        <w:rPr>
          <w:rFonts w:ascii="Courier New" w:hAnsi="Courier New" w:cs="Courier New"/>
          <w:bCs/>
          <w:sz w:val="24"/>
          <w:szCs w:val="24"/>
          <w:lang w:val="es-ES"/>
        </w:rPr>
      </w:pPr>
      <w:r w:rsidRPr="00D73C42">
        <w:rPr>
          <w:rFonts w:ascii="Courier New" w:hAnsi="Courier New" w:cs="Courier New"/>
          <w:bCs/>
          <w:sz w:val="24"/>
          <w:szCs w:val="24"/>
          <w:lang w:val="es-ES"/>
        </w:rPr>
        <w:t xml:space="preserve">Agrégase a continuación del artículo 80, el siguiente artículo 80 bis, nuevo: </w:t>
      </w:r>
    </w:p>
    <w:p w14:paraId="17B150ED" w14:textId="77777777" w:rsidR="00A65453" w:rsidRPr="00A65453" w:rsidRDefault="00A65453" w:rsidP="003D6916">
      <w:pPr>
        <w:pStyle w:val="Prrafodelista"/>
        <w:spacing w:after="0" w:line="276" w:lineRule="auto"/>
        <w:rPr>
          <w:rFonts w:ascii="Arial" w:hAnsi="Arial" w:cs="Arial"/>
          <w:bCs/>
          <w:sz w:val="24"/>
          <w:szCs w:val="24"/>
          <w:lang w:val="es-ES"/>
        </w:rPr>
      </w:pPr>
    </w:p>
    <w:p w14:paraId="00D5F197" w14:textId="091A459C" w:rsidR="00D73C42" w:rsidRDefault="00A65453" w:rsidP="00A35240">
      <w:pPr>
        <w:pStyle w:val="Prrafodelista"/>
        <w:spacing w:after="0" w:line="276" w:lineRule="auto"/>
        <w:ind w:left="0" w:firstLine="2977"/>
        <w:jc w:val="both"/>
        <w:rPr>
          <w:rFonts w:ascii="Courier New" w:hAnsi="Courier New" w:cs="Courier New"/>
          <w:lang w:val="es-ES"/>
        </w:rPr>
      </w:pPr>
      <w:r w:rsidRPr="00D73C42">
        <w:rPr>
          <w:rFonts w:ascii="Courier New" w:hAnsi="Courier New" w:cs="Courier New"/>
          <w:bCs/>
          <w:sz w:val="24"/>
          <w:szCs w:val="24"/>
          <w:lang w:val="es-ES"/>
        </w:rPr>
        <w:t xml:space="preserve">“Artículo 80 bis.- </w:t>
      </w:r>
      <w:r w:rsidR="006B076A" w:rsidRPr="006B076A">
        <w:rPr>
          <w:rFonts w:ascii="Courier New" w:hAnsi="Courier New" w:cs="Courier New"/>
          <w:bCs/>
          <w:sz w:val="24"/>
          <w:szCs w:val="24"/>
          <w:lang w:val="es-ES"/>
        </w:rPr>
        <w:t>La Fiscalía Judicial, integrada por los fiscales judiciales de la Corte Suprema y de las Cortes de Apelaciones, estará encargada de  velar por el correcto actuar de jueces y funcionarios de todos los  tribunales de la Nación, con excepción de</w:t>
      </w:r>
      <w:r w:rsidR="0087392C">
        <w:rPr>
          <w:rFonts w:ascii="Courier New" w:hAnsi="Courier New" w:cs="Courier New"/>
          <w:bCs/>
          <w:sz w:val="24"/>
          <w:szCs w:val="24"/>
          <w:lang w:val="es-ES"/>
        </w:rPr>
        <w:t>l</w:t>
      </w:r>
      <w:r w:rsidR="006B076A" w:rsidRPr="006B076A">
        <w:rPr>
          <w:rFonts w:ascii="Courier New" w:hAnsi="Courier New" w:cs="Courier New"/>
          <w:bCs/>
          <w:sz w:val="24"/>
          <w:szCs w:val="24"/>
          <w:lang w:val="es-ES"/>
        </w:rPr>
        <w:t xml:space="preserve"> Tribunal Constitucional</w:t>
      </w:r>
      <w:r w:rsidR="0087392C">
        <w:rPr>
          <w:rFonts w:ascii="Courier New" w:hAnsi="Courier New" w:cs="Courier New"/>
          <w:bCs/>
          <w:sz w:val="24"/>
          <w:szCs w:val="24"/>
          <w:lang w:val="es-ES"/>
        </w:rPr>
        <w:t>, los tribunales de</w:t>
      </w:r>
      <w:r w:rsidR="006B076A" w:rsidRPr="006B076A">
        <w:rPr>
          <w:rFonts w:ascii="Courier New" w:hAnsi="Courier New" w:cs="Courier New"/>
          <w:bCs/>
          <w:sz w:val="24"/>
          <w:szCs w:val="24"/>
          <w:lang w:val="es-ES"/>
        </w:rPr>
        <w:t xml:space="preserve"> la </w:t>
      </w:r>
      <w:r w:rsidR="0087392C">
        <w:rPr>
          <w:rFonts w:ascii="Courier New" w:hAnsi="Courier New" w:cs="Courier New"/>
          <w:bCs/>
          <w:sz w:val="24"/>
          <w:szCs w:val="24"/>
          <w:lang w:val="es-ES"/>
        </w:rPr>
        <w:t>j</w:t>
      </w:r>
      <w:r w:rsidR="006B076A" w:rsidRPr="006B076A">
        <w:rPr>
          <w:rFonts w:ascii="Courier New" w:hAnsi="Courier New" w:cs="Courier New"/>
          <w:bCs/>
          <w:sz w:val="24"/>
          <w:szCs w:val="24"/>
          <w:lang w:val="es-ES"/>
        </w:rPr>
        <w:t xml:space="preserve">usticia </w:t>
      </w:r>
      <w:r w:rsidR="0087392C">
        <w:rPr>
          <w:rFonts w:ascii="Courier New" w:hAnsi="Courier New" w:cs="Courier New"/>
          <w:bCs/>
          <w:sz w:val="24"/>
          <w:szCs w:val="24"/>
          <w:lang w:val="es-ES"/>
        </w:rPr>
        <w:t>e</w:t>
      </w:r>
      <w:r w:rsidR="006B076A" w:rsidRPr="006B076A">
        <w:rPr>
          <w:rFonts w:ascii="Courier New" w:hAnsi="Courier New" w:cs="Courier New"/>
          <w:bCs/>
          <w:sz w:val="24"/>
          <w:szCs w:val="24"/>
          <w:lang w:val="es-ES"/>
        </w:rPr>
        <w:t>lectoral</w:t>
      </w:r>
      <w:r w:rsidR="0087392C">
        <w:rPr>
          <w:rFonts w:ascii="Courier New" w:hAnsi="Courier New" w:cs="Courier New"/>
          <w:bCs/>
          <w:sz w:val="24"/>
          <w:szCs w:val="24"/>
          <w:lang w:val="es-ES"/>
        </w:rPr>
        <w:t xml:space="preserve"> y los otros tribunales que determine una ley orgánica constitucional</w:t>
      </w:r>
      <w:r w:rsidR="006B076A" w:rsidRPr="006B076A">
        <w:rPr>
          <w:rFonts w:ascii="Courier New" w:hAnsi="Courier New" w:cs="Courier New"/>
          <w:bCs/>
          <w:sz w:val="24"/>
          <w:szCs w:val="24"/>
          <w:lang w:val="es-ES"/>
        </w:rPr>
        <w:t>. También velará por el correcto actuar de los auxiliares de la administración de justicia que señale la ley</w:t>
      </w:r>
      <w:r w:rsidRPr="00D73C42">
        <w:rPr>
          <w:rFonts w:ascii="Courier New" w:hAnsi="Courier New" w:cs="Courier New"/>
          <w:bCs/>
          <w:sz w:val="24"/>
          <w:szCs w:val="24"/>
          <w:lang w:val="es-ES"/>
        </w:rPr>
        <w:t>.</w:t>
      </w:r>
      <w:r w:rsidR="00D73C42" w:rsidRPr="192C58C0">
        <w:rPr>
          <w:rFonts w:ascii="Courier New" w:hAnsi="Courier New" w:cs="Courier New"/>
          <w:lang w:val="es-ES"/>
        </w:rPr>
        <w:t xml:space="preserve"> </w:t>
      </w:r>
    </w:p>
    <w:p w14:paraId="1DDB7C3D" w14:textId="77777777" w:rsidR="00D73C42" w:rsidRDefault="00D73C42" w:rsidP="003D6916">
      <w:pPr>
        <w:pStyle w:val="Prrafodelista"/>
        <w:spacing w:after="0" w:line="276" w:lineRule="auto"/>
        <w:jc w:val="both"/>
        <w:rPr>
          <w:rFonts w:ascii="Courier New" w:hAnsi="Courier New" w:cs="Courier New"/>
          <w:bCs/>
          <w:szCs w:val="24"/>
          <w:lang w:val="es-ES"/>
        </w:rPr>
      </w:pPr>
    </w:p>
    <w:p w14:paraId="62635539" w14:textId="6F6CC783" w:rsidR="006B124B" w:rsidRDefault="00BE2310" w:rsidP="00A35240">
      <w:pPr>
        <w:pStyle w:val="Prrafodelista"/>
        <w:spacing w:after="0" w:line="276" w:lineRule="auto"/>
        <w:ind w:left="0" w:firstLine="2977"/>
        <w:jc w:val="both"/>
      </w:pPr>
      <w:r w:rsidRPr="00BE2310">
        <w:rPr>
          <w:rFonts w:ascii="Courier New" w:hAnsi="Courier New" w:cs="Courier New"/>
          <w:bCs/>
          <w:sz w:val="24"/>
          <w:szCs w:val="24"/>
          <w:lang w:val="es-ES"/>
        </w:rPr>
        <w:t>En el ejercicio de esta función, realizará las investigaciones por faltas disciplinarias y a la probidad de las personas señaladas y, si fuere procedente, formulará acusación ante los tribunales que una ley orgánica constitucional señale.</w:t>
      </w:r>
      <w:r w:rsidR="006B124B" w:rsidRPr="006B124B">
        <w:t xml:space="preserve"> </w:t>
      </w:r>
    </w:p>
    <w:p w14:paraId="21AB8472" w14:textId="77777777" w:rsidR="006B124B" w:rsidRDefault="006B124B" w:rsidP="003D6916">
      <w:pPr>
        <w:pStyle w:val="Prrafodelista"/>
        <w:spacing w:after="0" w:line="276" w:lineRule="auto"/>
        <w:jc w:val="both"/>
      </w:pPr>
    </w:p>
    <w:p w14:paraId="55186303" w14:textId="77777777" w:rsidR="00D86F97" w:rsidRDefault="00D86F97" w:rsidP="00A35240">
      <w:pPr>
        <w:pStyle w:val="Prrafodelista"/>
        <w:spacing w:after="0" w:line="276" w:lineRule="auto"/>
        <w:ind w:left="0" w:firstLine="2977"/>
        <w:jc w:val="both"/>
        <w:rPr>
          <w:rFonts w:ascii="Courier New" w:hAnsi="Courier New" w:cs="Courier New"/>
          <w:bCs/>
          <w:sz w:val="24"/>
          <w:szCs w:val="24"/>
          <w:lang w:val="es-ES"/>
        </w:rPr>
      </w:pPr>
      <w:r w:rsidRPr="00D86F97">
        <w:rPr>
          <w:rFonts w:ascii="Courier New" w:hAnsi="Courier New" w:cs="Courier New"/>
          <w:bCs/>
          <w:sz w:val="24"/>
          <w:szCs w:val="24"/>
          <w:lang w:val="es-ES"/>
        </w:rPr>
        <w:t>Tendrá, además, competencia para prevenir los conflictos de interés e investigar las infracciones a la probidad, pudiendo emitir dictámenes sobre asuntos vinculados a estas materias, los que tendrán carácter vinculante para los miembros del Poder Judicial.</w:t>
      </w:r>
    </w:p>
    <w:p w14:paraId="198F1059" w14:textId="77777777" w:rsidR="00D86F97" w:rsidRDefault="00D86F97" w:rsidP="003D6916">
      <w:pPr>
        <w:pStyle w:val="Prrafodelista"/>
        <w:spacing w:after="0" w:line="276" w:lineRule="auto"/>
        <w:ind w:left="0" w:firstLine="3544"/>
        <w:jc w:val="both"/>
        <w:rPr>
          <w:rFonts w:ascii="Courier New" w:hAnsi="Courier New" w:cs="Courier New"/>
          <w:bCs/>
          <w:sz w:val="24"/>
          <w:szCs w:val="24"/>
          <w:lang w:val="es-ES"/>
        </w:rPr>
      </w:pPr>
    </w:p>
    <w:p w14:paraId="3BE66E67" w14:textId="4FED211A" w:rsidR="00D73C42" w:rsidRPr="00D73C42" w:rsidRDefault="00F0484A" w:rsidP="00A35240">
      <w:pPr>
        <w:pStyle w:val="Prrafodelista"/>
        <w:spacing w:after="0" w:line="276" w:lineRule="auto"/>
        <w:ind w:left="0" w:firstLine="2977"/>
        <w:jc w:val="both"/>
        <w:rPr>
          <w:rFonts w:ascii="Courier New" w:hAnsi="Courier New" w:cs="Courier New"/>
          <w:bCs/>
          <w:sz w:val="24"/>
          <w:szCs w:val="24"/>
          <w:lang w:val="es-ES"/>
        </w:rPr>
      </w:pPr>
      <w:r>
        <w:rPr>
          <w:rFonts w:ascii="Courier New" w:hAnsi="Courier New" w:cs="Courier New"/>
          <w:bCs/>
          <w:sz w:val="24"/>
          <w:szCs w:val="24"/>
          <w:lang w:val="es-ES"/>
        </w:rPr>
        <w:t>Una</w:t>
      </w:r>
      <w:r w:rsidRPr="00F0484A">
        <w:rPr>
          <w:rFonts w:ascii="Courier New" w:hAnsi="Courier New" w:cs="Courier New"/>
          <w:bCs/>
          <w:sz w:val="24"/>
          <w:szCs w:val="24"/>
          <w:lang w:val="es-ES"/>
        </w:rPr>
        <w:t xml:space="preserve"> ley orgánica constitucional determinará la organización y funcionamiento de la Fiscalía Judicial, y demás atribuciones.</w:t>
      </w:r>
      <w:r w:rsidR="006B124B" w:rsidRPr="006B124B">
        <w:rPr>
          <w:rFonts w:ascii="Courier New" w:hAnsi="Courier New" w:cs="Courier New"/>
          <w:bCs/>
          <w:sz w:val="24"/>
          <w:szCs w:val="24"/>
          <w:lang w:val="es-ES"/>
        </w:rPr>
        <w:t>”.</w:t>
      </w:r>
    </w:p>
    <w:p w14:paraId="419BE81A" w14:textId="12264A33" w:rsidR="00A65453" w:rsidRPr="0019285E" w:rsidRDefault="00A65453" w:rsidP="003D6916">
      <w:pPr>
        <w:pStyle w:val="Prrafodelista"/>
        <w:spacing w:after="0" w:line="276" w:lineRule="auto"/>
        <w:ind w:left="712"/>
        <w:jc w:val="both"/>
        <w:rPr>
          <w:rFonts w:ascii="Arial" w:hAnsi="Arial" w:cs="Arial"/>
          <w:bCs/>
          <w:sz w:val="24"/>
          <w:szCs w:val="24"/>
          <w:lang w:val="es-ES"/>
        </w:rPr>
      </w:pPr>
    </w:p>
    <w:p w14:paraId="0BCF3A96" w14:textId="269C965D" w:rsidR="00552C1F" w:rsidRDefault="00C37F06" w:rsidP="003D6916">
      <w:pPr>
        <w:pStyle w:val="Prrafodelista"/>
        <w:numPr>
          <w:ilvl w:val="0"/>
          <w:numId w:val="6"/>
        </w:numPr>
        <w:tabs>
          <w:tab w:val="left" w:pos="2977"/>
        </w:tabs>
        <w:spacing w:after="0" w:line="276" w:lineRule="auto"/>
        <w:ind w:left="0" w:firstLine="2268"/>
        <w:jc w:val="both"/>
        <w:rPr>
          <w:rFonts w:ascii="Courier New" w:eastAsia="Courier New" w:hAnsi="Courier New" w:cs="Courier New"/>
          <w:sz w:val="24"/>
          <w:szCs w:val="24"/>
          <w:lang w:val="es-ES"/>
        </w:rPr>
      </w:pPr>
      <w:r w:rsidRPr="00C37F06">
        <w:rPr>
          <w:rFonts w:ascii="Courier New" w:eastAsia="Courier New" w:hAnsi="Courier New" w:cs="Courier New"/>
          <w:sz w:val="24"/>
          <w:szCs w:val="24"/>
          <w:lang w:val="es-ES"/>
        </w:rPr>
        <w:t xml:space="preserve">Reemplázase el artículo 82 por el siguiente: </w:t>
      </w:r>
    </w:p>
    <w:p w14:paraId="428B20A0" w14:textId="02E0521A" w:rsidR="00552C1F" w:rsidRPr="00552C1F" w:rsidRDefault="00552C1F" w:rsidP="003D6916">
      <w:pPr>
        <w:pStyle w:val="Prrafodelista"/>
        <w:spacing w:after="0" w:line="276" w:lineRule="auto"/>
        <w:ind w:left="712"/>
        <w:jc w:val="both"/>
        <w:rPr>
          <w:rFonts w:ascii="Courier New" w:eastAsia="Courier New" w:hAnsi="Courier New" w:cs="Courier New"/>
          <w:sz w:val="24"/>
          <w:szCs w:val="24"/>
          <w:lang w:val="es-ES"/>
        </w:rPr>
      </w:pPr>
    </w:p>
    <w:p w14:paraId="067884F9" w14:textId="3E7F5586" w:rsidR="009B3EB0" w:rsidRDefault="00C37F06" w:rsidP="006E589A">
      <w:pPr>
        <w:pStyle w:val="Prrafodelista"/>
        <w:spacing w:after="0" w:line="276" w:lineRule="auto"/>
        <w:ind w:left="0" w:firstLine="2977"/>
        <w:jc w:val="both"/>
        <w:rPr>
          <w:rFonts w:ascii="Courier New" w:eastAsia="Courier New" w:hAnsi="Courier New" w:cs="Courier New"/>
          <w:sz w:val="24"/>
          <w:szCs w:val="24"/>
          <w:lang w:val="es-ES"/>
        </w:rPr>
      </w:pPr>
      <w:r w:rsidRPr="00C37F06">
        <w:rPr>
          <w:rFonts w:ascii="Courier New" w:eastAsia="Courier New" w:hAnsi="Courier New" w:cs="Courier New"/>
          <w:sz w:val="24"/>
          <w:szCs w:val="24"/>
          <w:lang w:val="es-ES"/>
        </w:rPr>
        <w:t xml:space="preserve">“Artículo 82.- La Corte Suprema podrá dictar, de conformidad </w:t>
      </w:r>
      <w:r w:rsidR="00F0484A">
        <w:rPr>
          <w:rFonts w:ascii="Courier New" w:eastAsia="Courier New" w:hAnsi="Courier New" w:cs="Courier New"/>
          <w:sz w:val="24"/>
          <w:szCs w:val="24"/>
          <w:lang w:val="es-ES"/>
        </w:rPr>
        <w:t>con</w:t>
      </w:r>
      <w:r w:rsidRPr="00C37F06">
        <w:rPr>
          <w:rFonts w:ascii="Courier New" w:eastAsia="Courier New" w:hAnsi="Courier New" w:cs="Courier New"/>
          <w:sz w:val="24"/>
          <w:szCs w:val="24"/>
          <w:lang w:val="es-ES"/>
        </w:rPr>
        <w:t xml:space="preserve"> esta Constitución y las leyes, los autos acordados que sean necesarios para la correcta administración de justicia de todos los tribunales </w:t>
      </w:r>
      <w:r w:rsidR="000C3A2E">
        <w:rPr>
          <w:rFonts w:ascii="Courier New" w:eastAsia="Courier New" w:hAnsi="Courier New" w:cs="Courier New"/>
          <w:sz w:val="24"/>
          <w:szCs w:val="24"/>
          <w:lang w:val="es-ES"/>
        </w:rPr>
        <w:t>de la Nación, con excepción del Tribunal Constitucional y los que integran la justicia electoral</w:t>
      </w:r>
      <w:r w:rsidRPr="00C37F06">
        <w:rPr>
          <w:rFonts w:ascii="Courier New" w:eastAsia="Courier New" w:hAnsi="Courier New" w:cs="Courier New"/>
          <w:sz w:val="24"/>
          <w:szCs w:val="24"/>
          <w:lang w:val="es-ES"/>
        </w:rPr>
        <w:t>.”.</w:t>
      </w:r>
    </w:p>
    <w:p w14:paraId="0E64B763" w14:textId="77777777" w:rsidR="009B3EB0" w:rsidRPr="009B3EB0" w:rsidRDefault="009B3EB0" w:rsidP="003D6916">
      <w:pPr>
        <w:pStyle w:val="Prrafodelista"/>
        <w:spacing w:after="0" w:line="276" w:lineRule="auto"/>
        <w:rPr>
          <w:rFonts w:ascii="Courier New" w:eastAsia="Courier New" w:hAnsi="Courier New" w:cs="Courier New"/>
          <w:sz w:val="24"/>
          <w:szCs w:val="24"/>
          <w:lang w:val="es-ES"/>
        </w:rPr>
      </w:pPr>
    </w:p>
    <w:p w14:paraId="29910D20" w14:textId="33592026" w:rsidR="009B3EB0" w:rsidRPr="00802938" w:rsidRDefault="009B4C43" w:rsidP="003D6916">
      <w:pPr>
        <w:pStyle w:val="Prrafodelista"/>
        <w:numPr>
          <w:ilvl w:val="0"/>
          <w:numId w:val="6"/>
        </w:numPr>
        <w:tabs>
          <w:tab w:val="left" w:pos="2977"/>
        </w:tabs>
        <w:spacing w:after="0" w:line="276" w:lineRule="auto"/>
        <w:ind w:left="0" w:firstLine="2268"/>
        <w:jc w:val="both"/>
        <w:rPr>
          <w:rFonts w:ascii="Courier New" w:eastAsia="Courier New" w:hAnsi="Courier New" w:cs="Courier New"/>
          <w:sz w:val="24"/>
          <w:szCs w:val="24"/>
          <w:lang w:val="es-ES"/>
        </w:rPr>
      </w:pPr>
      <w:r w:rsidRPr="009B4C43">
        <w:rPr>
          <w:rFonts w:ascii="Courier New" w:hAnsi="Courier New" w:cs="Courier New"/>
          <w:bCs/>
          <w:sz w:val="24"/>
          <w:szCs w:val="24"/>
          <w:lang w:val="es-ES"/>
        </w:rPr>
        <w:t xml:space="preserve">Modifícase la </w:t>
      </w:r>
      <w:r w:rsidR="40305242" w:rsidRPr="00CFCCEC">
        <w:rPr>
          <w:rFonts w:ascii="Courier New" w:hAnsi="Courier New" w:cs="Courier New"/>
          <w:sz w:val="24"/>
          <w:szCs w:val="24"/>
          <w:lang w:val="es-ES"/>
        </w:rPr>
        <w:t xml:space="preserve">disposición </w:t>
      </w:r>
      <w:r w:rsidR="000C3A2E">
        <w:rPr>
          <w:rFonts w:ascii="Courier New" w:hAnsi="Courier New" w:cs="Courier New"/>
          <w:sz w:val="24"/>
          <w:szCs w:val="24"/>
          <w:lang w:val="es-ES"/>
        </w:rPr>
        <w:t>v</w:t>
      </w:r>
      <w:r w:rsidRPr="00CFCCEC">
        <w:rPr>
          <w:rFonts w:ascii="Courier New" w:hAnsi="Courier New" w:cs="Courier New"/>
          <w:sz w:val="24"/>
          <w:szCs w:val="24"/>
          <w:lang w:val="es-ES"/>
        </w:rPr>
        <w:t>igésima</w:t>
      </w:r>
      <w:r w:rsidRPr="009B4C43">
        <w:rPr>
          <w:rFonts w:ascii="Courier New" w:hAnsi="Courier New" w:cs="Courier New"/>
          <w:bCs/>
          <w:sz w:val="24"/>
          <w:szCs w:val="24"/>
          <w:lang w:val="es-ES"/>
        </w:rPr>
        <w:t xml:space="preserve"> </w:t>
      </w:r>
      <w:r w:rsidR="000C3A2E">
        <w:rPr>
          <w:rFonts w:ascii="Courier New" w:hAnsi="Courier New" w:cs="Courier New"/>
          <w:bCs/>
          <w:sz w:val="24"/>
          <w:szCs w:val="24"/>
          <w:lang w:val="es-ES"/>
        </w:rPr>
        <w:t>t</w:t>
      </w:r>
      <w:r w:rsidRPr="009B4C43">
        <w:rPr>
          <w:rFonts w:ascii="Courier New" w:hAnsi="Courier New" w:cs="Courier New"/>
          <w:bCs/>
          <w:sz w:val="24"/>
          <w:szCs w:val="24"/>
          <w:lang w:val="es-ES"/>
        </w:rPr>
        <w:t>ransitoria en el siguiente sentido:</w:t>
      </w:r>
      <w:r>
        <w:rPr>
          <w:rFonts w:ascii="Courier New" w:hAnsi="Courier New" w:cs="Courier New"/>
          <w:bCs/>
          <w:sz w:val="24"/>
          <w:szCs w:val="24"/>
          <w:lang w:val="es-ES"/>
        </w:rPr>
        <w:t xml:space="preserve"> </w:t>
      </w:r>
    </w:p>
    <w:p w14:paraId="50256835" w14:textId="77777777" w:rsidR="00817E97" w:rsidRDefault="00817E97" w:rsidP="003D6916">
      <w:pPr>
        <w:pStyle w:val="Prrafodelista"/>
        <w:tabs>
          <w:tab w:val="left" w:pos="1890"/>
        </w:tabs>
        <w:spacing w:after="0" w:line="276" w:lineRule="auto"/>
        <w:ind w:left="712"/>
        <w:jc w:val="both"/>
        <w:rPr>
          <w:rFonts w:ascii="Courier New" w:eastAsia="Courier New" w:hAnsi="Courier New" w:cs="Courier New"/>
          <w:sz w:val="24"/>
          <w:szCs w:val="24"/>
          <w:lang w:val="es-ES"/>
        </w:rPr>
      </w:pPr>
    </w:p>
    <w:p w14:paraId="7D73CFAC" w14:textId="430FD16F" w:rsidR="006B57BB" w:rsidRDefault="003A4926" w:rsidP="003D6916">
      <w:pPr>
        <w:pStyle w:val="Prrafodelista"/>
        <w:numPr>
          <w:ilvl w:val="0"/>
          <w:numId w:val="10"/>
        </w:numPr>
        <w:spacing w:after="0" w:line="276" w:lineRule="auto"/>
        <w:ind w:left="0" w:firstLine="2977"/>
        <w:jc w:val="both"/>
        <w:rPr>
          <w:rFonts w:ascii="Courier New" w:eastAsia="Courier New" w:hAnsi="Courier New" w:cs="Courier New"/>
          <w:bCs/>
          <w:sz w:val="24"/>
          <w:szCs w:val="24"/>
          <w:lang w:val="es-ES"/>
        </w:rPr>
      </w:pPr>
      <w:r w:rsidRPr="006B57BB">
        <w:rPr>
          <w:rFonts w:ascii="Courier New" w:eastAsia="Courier New" w:hAnsi="Courier New" w:cs="Courier New"/>
          <w:bCs/>
          <w:sz w:val="24"/>
          <w:szCs w:val="24"/>
          <w:lang w:val="es-ES"/>
        </w:rPr>
        <w:t xml:space="preserve">Agrégase, entre </w:t>
      </w:r>
      <w:r w:rsidR="008D70CA">
        <w:rPr>
          <w:rFonts w:ascii="Courier New" w:eastAsia="Courier New" w:hAnsi="Courier New" w:cs="Courier New"/>
          <w:bCs/>
          <w:sz w:val="24"/>
          <w:szCs w:val="24"/>
          <w:lang w:val="es-ES"/>
        </w:rPr>
        <w:t>el vocablo</w:t>
      </w:r>
      <w:r w:rsidRPr="006B57BB">
        <w:rPr>
          <w:rFonts w:ascii="Courier New" w:eastAsia="Courier New" w:hAnsi="Courier New" w:cs="Courier New"/>
          <w:bCs/>
          <w:sz w:val="24"/>
          <w:szCs w:val="24"/>
          <w:lang w:val="es-ES"/>
        </w:rPr>
        <w:t xml:space="preserve"> “ordinarios” y el punto y aparte</w:t>
      </w:r>
      <w:r w:rsidR="008D70CA">
        <w:rPr>
          <w:rFonts w:ascii="Courier New" w:eastAsia="Courier New" w:hAnsi="Courier New" w:cs="Courier New"/>
          <w:bCs/>
          <w:sz w:val="24"/>
          <w:szCs w:val="24"/>
          <w:lang w:val="es-ES"/>
        </w:rPr>
        <w:t xml:space="preserve"> que le sigue</w:t>
      </w:r>
      <w:r w:rsidRPr="006B57BB">
        <w:rPr>
          <w:rFonts w:ascii="Courier New" w:eastAsia="Courier New" w:hAnsi="Courier New" w:cs="Courier New"/>
          <w:bCs/>
          <w:sz w:val="24"/>
          <w:szCs w:val="24"/>
          <w:lang w:val="es-ES"/>
        </w:rPr>
        <w:t xml:space="preserve">, la </w:t>
      </w:r>
      <w:r w:rsidR="008D70CA">
        <w:rPr>
          <w:rFonts w:ascii="Courier New" w:eastAsia="Courier New" w:hAnsi="Courier New" w:cs="Courier New"/>
          <w:bCs/>
          <w:sz w:val="24"/>
          <w:szCs w:val="24"/>
          <w:lang w:val="es-ES"/>
        </w:rPr>
        <w:t>frase</w:t>
      </w:r>
      <w:r w:rsidRPr="006B57BB">
        <w:rPr>
          <w:rFonts w:ascii="Courier New" w:eastAsia="Courier New" w:hAnsi="Courier New" w:cs="Courier New"/>
          <w:bCs/>
          <w:sz w:val="24"/>
          <w:szCs w:val="24"/>
          <w:lang w:val="es-ES"/>
        </w:rPr>
        <w:t xml:space="preserve"> “, y pudiendo declarar la infracción ética e imponer las siguientes sanciones: </w:t>
      </w:r>
    </w:p>
    <w:p w14:paraId="58AE2596" w14:textId="77777777" w:rsidR="00683456" w:rsidRDefault="00683456" w:rsidP="003D6916">
      <w:pPr>
        <w:pStyle w:val="Prrafodelista"/>
        <w:spacing w:after="0" w:line="276" w:lineRule="auto"/>
        <w:ind w:left="1080" w:firstLine="817"/>
        <w:jc w:val="both"/>
        <w:rPr>
          <w:rFonts w:ascii="Courier New" w:eastAsia="Courier New" w:hAnsi="Courier New" w:cs="Courier New"/>
          <w:bCs/>
          <w:sz w:val="24"/>
          <w:szCs w:val="24"/>
          <w:lang w:val="es-ES"/>
        </w:rPr>
      </w:pPr>
    </w:p>
    <w:p w14:paraId="1C0BD8CB" w14:textId="35F3B716" w:rsidR="006B57BB" w:rsidRDefault="006B57BB" w:rsidP="00445B91">
      <w:pPr>
        <w:pStyle w:val="Prrafodelista"/>
        <w:numPr>
          <w:ilvl w:val="2"/>
          <w:numId w:val="10"/>
        </w:numPr>
        <w:tabs>
          <w:tab w:val="left" w:pos="3969"/>
        </w:tabs>
        <w:spacing w:after="0" w:line="276" w:lineRule="auto"/>
        <w:ind w:left="0" w:firstLine="3686"/>
        <w:jc w:val="both"/>
        <w:rPr>
          <w:rFonts w:ascii="Courier New" w:eastAsia="Courier New" w:hAnsi="Courier New" w:cs="Courier New"/>
          <w:bCs/>
          <w:sz w:val="24"/>
          <w:szCs w:val="24"/>
          <w:lang w:val="es-ES"/>
        </w:rPr>
      </w:pPr>
      <w:r w:rsidRPr="006B57BB">
        <w:rPr>
          <w:rFonts w:ascii="Courier New" w:eastAsia="Courier New" w:hAnsi="Courier New" w:cs="Courier New"/>
          <w:bCs/>
          <w:sz w:val="24"/>
          <w:szCs w:val="24"/>
          <w:lang w:val="es-ES"/>
        </w:rPr>
        <w:t xml:space="preserve">Multa a beneficio fiscal equivalente a un monto global de hasta </w:t>
      </w:r>
      <w:r w:rsidR="00BD48F0">
        <w:rPr>
          <w:rFonts w:ascii="Courier New" w:eastAsia="Courier New" w:hAnsi="Courier New" w:cs="Courier New"/>
          <w:bCs/>
          <w:sz w:val="24"/>
          <w:szCs w:val="24"/>
          <w:lang w:val="es-ES"/>
        </w:rPr>
        <w:t>diez</w:t>
      </w:r>
      <w:r w:rsidRPr="006B57BB">
        <w:rPr>
          <w:rFonts w:ascii="Courier New" w:eastAsia="Courier New" w:hAnsi="Courier New" w:cs="Courier New"/>
          <w:bCs/>
          <w:sz w:val="24"/>
          <w:szCs w:val="24"/>
          <w:lang w:val="es-ES"/>
        </w:rPr>
        <w:t xml:space="preserve"> </w:t>
      </w:r>
      <w:r w:rsidR="00BD48F0">
        <w:rPr>
          <w:rFonts w:ascii="Courier New" w:eastAsia="Courier New" w:hAnsi="Courier New" w:cs="Courier New"/>
          <w:bCs/>
          <w:sz w:val="24"/>
          <w:szCs w:val="24"/>
          <w:lang w:val="es-ES"/>
        </w:rPr>
        <w:t>u</w:t>
      </w:r>
      <w:r w:rsidRPr="006B57BB">
        <w:rPr>
          <w:rFonts w:ascii="Courier New" w:eastAsia="Courier New" w:hAnsi="Courier New" w:cs="Courier New"/>
          <w:bCs/>
          <w:sz w:val="24"/>
          <w:szCs w:val="24"/>
          <w:lang w:val="es-ES"/>
        </w:rPr>
        <w:t xml:space="preserve">nidades </w:t>
      </w:r>
      <w:r w:rsidR="00BD48F0">
        <w:rPr>
          <w:rFonts w:ascii="Courier New" w:eastAsia="Courier New" w:hAnsi="Courier New" w:cs="Courier New"/>
          <w:bCs/>
          <w:sz w:val="24"/>
          <w:szCs w:val="24"/>
          <w:lang w:val="es-ES"/>
        </w:rPr>
        <w:t>t</w:t>
      </w:r>
      <w:r w:rsidRPr="006B57BB">
        <w:rPr>
          <w:rFonts w:ascii="Courier New" w:eastAsia="Courier New" w:hAnsi="Courier New" w:cs="Courier New"/>
          <w:bCs/>
          <w:sz w:val="24"/>
          <w:szCs w:val="24"/>
          <w:lang w:val="es-ES"/>
        </w:rPr>
        <w:t xml:space="preserve">ributarias </w:t>
      </w:r>
      <w:r w:rsidR="00BD48F0">
        <w:rPr>
          <w:rFonts w:ascii="Courier New" w:eastAsia="Courier New" w:hAnsi="Courier New" w:cs="Courier New"/>
          <w:bCs/>
          <w:sz w:val="24"/>
          <w:szCs w:val="24"/>
          <w:lang w:val="es-ES"/>
        </w:rPr>
        <w:t>a</w:t>
      </w:r>
      <w:r w:rsidRPr="006B57BB">
        <w:rPr>
          <w:rFonts w:ascii="Courier New" w:eastAsia="Courier New" w:hAnsi="Courier New" w:cs="Courier New"/>
          <w:bCs/>
          <w:sz w:val="24"/>
          <w:szCs w:val="24"/>
          <w:lang w:val="es-ES"/>
        </w:rPr>
        <w:t>nuales.</w:t>
      </w:r>
    </w:p>
    <w:p w14:paraId="124B1225" w14:textId="77777777" w:rsidR="0089270D" w:rsidRDefault="0089270D" w:rsidP="003D6916">
      <w:pPr>
        <w:pStyle w:val="Prrafodelista"/>
        <w:spacing w:after="0" w:line="276" w:lineRule="auto"/>
        <w:ind w:left="1080" w:firstLine="450"/>
        <w:jc w:val="both"/>
        <w:rPr>
          <w:rFonts w:ascii="Courier New" w:eastAsia="Courier New" w:hAnsi="Courier New" w:cs="Courier New"/>
          <w:bCs/>
          <w:sz w:val="24"/>
          <w:szCs w:val="24"/>
          <w:lang w:val="es-ES"/>
        </w:rPr>
      </w:pPr>
    </w:p>
    <w:p w14:paraId="4AB515B1" w14:textId="2CB47ECC" w:rsidR="00683456" w:rsidRPr="00683456" w:rsidRDefault="00683456" w:rsidP="003D6916">
      <w:pPr>
        <w:pStyle w:val="Prrafodelista"/>
        <w:numPr>
          <w:ilvl w:val="2"/>
          <w:numId w:val="10"/>
        </w:numPr>
        <w:tabs>
          <w:tab w:val="left" w:pos="3969"/>
        </w:tabs>
        <w:spacing w:after="0" w:line="276" w:lineRule="auto"/>
        <w:ind w:left="0" w:firstLine="3686"/>
        <w:jc w:val="both"/>
        <w:rPr>
          <w:rFonts w:ascii="Courier New" w:eastAsia="Courier New" w:hAnsi="Courier New" w:cs="Courier New"/>
          <w:bCs/>
          <w:sz w:val="24"/>
          <w:szCs w:val="24"/>
          <w:lang w:val="es-ES"/>
        </w:rPr>
      </w:pPr>
      <w:r w:rsidRPr="00683456">
        <w:rPr>
          <w:rFonts w:ascii="Courier New" w:eastAsia="Courier New" w:hAnsi="Courier New" w:cs="Courier New"/>
          <w:bCs/>
          <w:sz w:val="24"/>
          <w:szCs w:val="24"/>
          <w:lang w:val="es-ES"/>
        </w:rPr>
        <w:t xml:space="preserve">Suspensión de </w:t>
      </w:r>
      <w:r w:rsidR="00847E90">
        <w:rPr>
          <w:rFonts w:ascii="Courier New" w:eastAsia="Courier New" w:hAnsi="Courier New" w:cs="Courier New"/>
          <w:bCs/>
          <w:sz w:val="24"/>
          <w:szCs w:val="24"/>
          <w:lang w:val="es-ES"/>
        </w:rPr>
        <w:t>dos</w:t>
      </w:r>
      <w:r w:rsidRPr="00683456">
        <w:rPr>
          <w:rFonts w:ascii="Courier New" w:eastAsia="Courier New" w:hAnsi="Courier New" w:cs="Courier New"/>
          <w:bCs/>
          <w:sz w:val="24"/>
          <w:szCs w:val="24"/>
          <w:lang w:val="es-ES"/>
        </w:rPr>
        <w:t xml:space="preserve"> meses </w:t>
      </w:r>
      <w:r w:rsidR="00847E90">
        <w:rPr>
          <w:rFonts w:ascii="Courier New" w:eastAsia="Courier New" w:hAnsi="Courier New" w:cs="Courier New"/>
          <w:bCs/>
          <w:sz w:val="24"/>
          <w:szCs w:val="24"/>
          <w:lang w:val="es-ES"/>
        </w:rPr>
        <w:t>a</w:t>
      </w:r>
      <w:r w:rsidRPr="00683456">
        <w:rPr>
          <w:rFonts w:ascii="Courier New" w:eastAsia="Courier New" w:hAnsi="Courier New" w:cs="Courier New"/>
          <w:bCs/>
          <w:sz w:val="24"/>
          <w:szCs w:val="24"/>
          <w:lang w:val="es-ES"/>
        </w:rPr>
        <w:t xml:space="preserve"> </w:t>
      </w:r>
      <w:r w:rsidR="00847E90">
        <w:rPr>
          <w:rFonts w:ascii="Courier New" w:eastAsia="Courier New" w:hAnsi="Courier New" w:cs="Courier New"/>
          <w:bCs/>
          <w:sz w:val="24"/>
          <w:szCs w:val="24"/>
          <w:lang w:val="es-ES"/>
        </w:rPr>
        <w:t>tres</w:t>
      </w:r>
      <w:r w:rsidRPr="00683456">
        <w:rPr>
          <w:rFonts w:ascii="Courier New" w:eastAsia="Courier New" w:hAnsi="Courier New" w:cs="Courier New"/>
          <w:bCs/>
          <w:sz w:val="24"/>
          <w:szCs w:val="24"/>
          <w:lang w:val="es-ES"/>
        </w:rPr>
        <w:t xml:space="preserve"> años de la profesión titular</w:t>
      </w:r>
      <w:r w:rsidR="0089270D">
        <w:rPr>
          <w:rFonts w:ascii="Courier New" w:eastAsia="Courier New" w:hAnsi="Courier New" w:cs="Courier New"/>
          <w:bCs/>
          <w:sz w:val="24"/>
          <w:szCs w:val="24"/>
          <w:lang w:val="es-ES"/>
        </w:rPr>
        <w:t>.</w:t>
      </w:r>
      <w:r w:rsidRPr="00683456">
        <w:rPr>
          <w:rFonts w:ascii="Courier New" w:eastAsia="Courier New" w:hAnsi="Courier New" w:cs="Courier New"/>
          <w:bCs/>
          <w:sz w:val="24"/>
          <w:szCs w:val="24"/>
          <w:lang w:val="es-ES"/>
        </w:rPr>
        <w:t>”.</w:t>
      </w:r>
    </w:p>
    <w:p w14:paraId="0E2C1C42" w14:textId="191A17B6" w:rsidR="00817E97" w:rsidRPr="0079394A" w:rsidRDefault="00817E97" w:rsidP="003D6916">
      <w:pPr>
        <w:pStyle w:val="Prrafodelista"/>
        <w:spacing w:after="0" w:line="276" w:lineRule="auto"/>
        <w:ind w:left="1080" w:firstLine="817"/>
        <w:jc w:val="both"/>
        <w:rPr>
          <w:rFonts w:ascii="Courier New" w:eastAsia="Courier New" w:hAnsi="Courier New" w:cs="Courier New"/>
          <w:bCs/>
          <w:sz w:val="24"/>
          <w:szCs w:val="24"/>
          <w:lang w:val="es-ES"/>
        </w:rPr>
      </w:pPr>
    </w:p>
    <w:p w14:paraId="26940A0C" w14:textId="01D960D3" w:rsidR="002B288F" w:rsidRDefault="00847E90" w:rsidP="003D6916">
      <w:pPr>
        <w:pStyle w:val="Prrafodelista"/>
        <w:numPr>
          <w:ilvl w:val="0"/>
          <w:numId w:val="10"/>
        </w:numPr>
        <w:tabs>
          <w:tab w:val="left" w:pos="3544"/>
        </w:tabs>
        <w:spacing w:after="0" w:line="276" w:lineRule="auto"/>
        <w:ind w:left="0" w:firstLine="2977"/>
        <w:jc w:val="both"/>
        <w:rPr>
          <w:rFonts w:ascii="Courier New" w:eastAsia="Courier New" w:hAnsi="Courier New" w:cs="Courier New"/>
          <w:sz w:val="24"/>
          <w:szCs w:val="24"/>
          <w:lang w:val="es-ES"/>
        </w:rPr>
      </w:pPr>
      <w:r>
        <w:rPr>
          <w:rFonts w:ascii="Courier New" w:eastAsia="Courier New" w:hAnsi="Courier New" w:cs="Courier New"/>
          <w:bCs/>
          <w:sz w:val="24"/>
          <w:szCs w:val="24"/>
          <w:lang w:val="es-ES"/>
        </w:rPr>
        <w:t>Agrégase</w:t>
      </w:r>
      <w:r w:rsidR="007E6B47" w:rsidRPr="007E6B47">
        <w:rPr>
          <w:rFonts w:ascii="Courier New" w:eastAsia="Courier New" w:hAnsi="Courier New" w:cs="Courier New"/>
          <w:bCs/>
          <w:sz w:val="24"/>
          <w:szCs w:val="24"/>
          <w:lang w:val="es-ES"/>
        </w:rPr>
        <w:t xml:space="preserve"> </w:t>
      </w:r>
      <w:r w:rsidR="008B23E3" w:rsidRPr="008B23E3">
        <w:rPr>
          <w:rFonts w:ascii="Courier New" w:eastAsia="Courier New" w:hAnsi="Courier New" w:cs="Courier New"/>
          <w:bCs/>
          <w:sz w:val="24"/>
          <w:szCs w:val="24"/>
          <w:lang w:val="es-ES"/>
        </w:rPr>
        <w:t xml:space="preserve">el siguiente inciso </w:t>
      </w:r>
      <w:r w:rsidR="008B1A26">
        <w:rPr>
          <w:rFonts w:ascii="Courier New" w:eastAsia="Courier New" w:hAnsi="Courier New" w:cs="Courier New"/>
          <w:bCs/>
          <w:sz w:val="24"/>
          <w:szCs w:val="24"/>
          <w:lang w:val="es-ES"/>
        </w:rPr>
        <w:t>segundo</w:t>
      </w:r>
      <w:r w:rsidR="008B23E3" w:rsidRPr="008B23E3">
        <w:rPr>
          <w:rFonts w:ascii="Courier New" w:eastAsia="Courier New" w:hAnsi="Courier New" w:cs="Courier New"/>
          <w:bCs/>
          <w:sz w:val="24"/>
          <w:szCs w:val="24"/>
          <w:lang w:val="es-ES"/>
        </w:rPr>
        <w:t xml:space="preserve">, nuevo: </w:t>
      </w:r>
    </w:p>
    <w:p w14:paraId="1FF1F600" w14:textId="77777777" w:rsidR="008B1A26" w:rsidRDefault="008B1A26" w:rsidP="003D6916">
      <w:pPr>
        <w:pStyle w:val="Prrafodelista"/>
        <w:spacing w:after="0" w:line="276" w:lineRule="auto"/>
        <w:ind w:left="0"/>
        <w:jc w:val="both"/>
        <w:rPr>
          <w:rFonts w:ascii="Courier New" w:eastAsia="Courier New" w:hAnsi="Courier New" w:cs="Courier New"/>
          <w:bCs/>
          <w:sz w:val="24"/>
          <w:szCs w:val="24"/>
          <w:lang w:val="es-ES"/>
        </w:rPr>
      </w:pPr>
    </w:p>
    <w:p w14:paraId="227165BD" w14:textId="5DBCE68F" w:rsidR="002B288F" w:rsidRDefault="008B23E3" w:rsidP="003D6916">
      <w:pPr>
        <w:pStyle w:val="Prrafodelista"/>
        <w:spacing w:after="0" w:line="276" w:lineRule="auto"/>
        <w:ind w:left="0" w:firstLine="3544"/>
        <w:jc w:val="both"/>
        <w:rPr>
          <w:rFonts w:ascii="Courier New" w:eastAsia="Courier New" w:hAnsi="Courier New" w:cs="Courier New"/>
          <w:bCs/>
          <w:sz w:val="24"/>
          <w:szCs w:val="24"/>
          <w:lang w:val="es-ES"/>
        </w:rPr>
      </w:pPr>
      <w:r w:rsidRPr="008B23E3">
        <w:rPr>
          <w:rFonts w:ascii="Courier New" w:eastAsia="Courier New" w:hAnsi="Courier New" w:cs="Courier New"/>
          <w:bCs/>
          <w:sz w:val="24"/>
          <w:szCs w:val="24"/>
          <w:lang w:val="es-ES"/>
        </w:rPr>
        <w:t xml:space="preserve">“Para estos efectos, los </w:t>
      </w:r>
      <w:r w:rsidR="008B1A26">
        <w:rPr>
          <w:rFonts w:ascii="Courier New" w:eastAsia="Courier New" w:hAnsi="Courier New" w:cs="Courier New"/>
          <w:bCs/>
          <w:sz w:val="24"/>
          <w:szCs w:val="24"/>
          <w:lang w:val="es-ES"/>
        </w:rPr>
        <w:t>c</w:t>
      </w:r>
      <w:r w:rsidRPr="008B23E3">
        <w:rPr>
          <w:rFonts w:ascii="Courier New" w:eastAsia="Courier New" w:hAnsi="Courier New" w:cs="Courier New"/>
          <w:bCs/>
          <w:sz w:val="24"/>
          <w:szCs w:val="24"/>
          <w:lang w:val="es-ES"/>
        </w:rPr>
        <w:t xml:space="preserve">olegios </w:t>
      </w:r>
      <w:r w:rsidR="008B1A26">
        <w:rPr>
          <w:rFonts w:ascii="Courier New" w:eastAsia="Courier New" w:hAnsi="Courier New" w:cs="Courier New"/>
          <w:bCs/>
          <w:sz w:val="24"/>
          <w:szCs w:val="24"/>
          <w:lang w:val="es-ES"/>
        </w:rPr>
        <w:t>p</w:t>
      </w:r>
      <w:r w:rsidRPr="008B23E3">
        <w:rPr>
          <w:rFonts w:ascii="Courier New" w:eastAsia="Courier New" w:hAnsi="Courier New" w:cs="Courier New"/>
          <w:bCs/>
          <w:sz w:val="24"/>
          <w:szCs w:val="24"/>
          <w:lang w:val="es-ES"/>
        </w:rPr>
        <w:t>rofesionales</w:t>
      </w:r>
      <w:r w:rsidR="008B1A26">
        <w:rPr>
          <w:rFonts w:ascii="Courier New" w:eastAsia="Courier New" w:hAnsi="Courier New" w:cs="Courier New"/>
          <w:bCs/>
          <w:sz w:val="24"/>
          <w:szCs w:val="24"/>
          <w:lang w:val="es-ES"/>
        </w:rPr>
        <w:t xml:space="preserve"> deberán</w:t>
      </w:r>
      <w:r w:rsidRPr="008B23E3">
        <w:rPr>
          <w:rFonts w:ascii="Courier New" w:eastAsia="Courier New" w:hAnsi="Courier New" w:cs="Courier New"/>
          <w:bCs/>
          <w:sz w:val="24"/>
          <w:szCs w:val="24"/>
          <w:lang w:val="es-ES"/>
        </w:rPr>
        <w:t xml:space="preserve"> velar por la conducta ética profesional y</w:t>
      </w:r>
      <w:r w:rsidR="00AF7F02">
        <w:rPr>
          <w:rFonts w:ascii="Courier New" w:eastAsia="Courier New" w:hAnsi="Courier New" w:cs="Courier New"/>
          <w:bCs/>
          <w:sz w:val="24"/>
          <w:szCs w:val="24"/>
          <w:lang w:val="es-ES"/>
        </w:rPr>
        <w:t>,</w:t>
      </w:r>
      <w:r w:rsidRPr="008B23E3">
        <w:rPr>
          <w:rFonts w:ascii="Courier New" w:eastAsia="Courier New" w:hAnsi="Courier New" w:cs="Courier New"/>
          <w:bCs/>
          <w:sz w:val="24"/>
          <w:szCs w:val="24"/>
          <w:lang w:val="es-ES"/>
        </w:rPr>
        <w:t xml:space="preserve"> en la defensa de este interés</w:t>
      </w:r>
      <w:r w:rsidR="00AF7F02">
        <w:rPr>
          <w:rFonts w:ascii="Courier New" w:eastAsia="Courier New" w:hAnsi="Courier New" w:cs="Courier New"/>
          <w:bCs/>
          <w:sz w:val="24"/>
          <w:szCs w:val="24"/>
          <w:lang w:val="es-ES"/>
        </w:rPr>
        <w:t>,</w:t>
      </w:r>
      <w:r w:rsidRPr="008B23E3">
        <w:rPr>
          <w:rFonts w:ascii="Courier New" w:eastAsia="Courier New" w:hAnsi="Courier New" w:cs="Courier New"/>
          <w:bCs/>
          <w:sz w:val="24"/>
          <w:szCs w:val="24"/>
          <w:lang w:val="es-ES"/>
        </w:rPr>
        <w:t xml:space="preserve"> gozarán de legitimación activa para ejercer ante tribunales las acciones y denuncias por infracciones graves a la conducta </w:t>
      </w:r>
      <w:r w:rsidR="00AF7F02">
        <w:rPr>
          <w:rFonts w:ascii="Courier New" w:eastAsia="Courier New" w:hAnsi="Courier New" w:cs="Courier New"/>
          <w:bCs/>
          <w:sz w:val="24"/>
          <w:szCs w:val="24"/>
          <w:lang w:val="es-ES"/>
        </w:rPr>
        <w:t xml:space="preserve">ética </w:t>
      </w:r>
      <w:r w:rsidRPr="008B23E3">
        <w:rPr>
          <w:rFonts w:ascii="Courier New" w:eastAsia="Courier New" w:hAnsi="Courier New" w:cs="Courier New"/>
          <w:bCs/>
          <w:sz w:val="24"/>
          <w:szCs w:val="24"/>
          <w:lang w:val="es-ES"/>
        </w:rPr>
        <w:t>profesional</w:t>
      </w:r>
      <w:r w:rsidR="00817E97" w:rsidRPr="0A12D48A">
        <w:rPr>
          <w:rFonts w:ascii="Courier New" w:eastAsia="Courier New" w:hAnsi="Courier New" w:cs="Courier New"/>
          <w:sz w:val="24"/>
          <w:szCs w:val="24"/>
          <w:lang w:val="es-ES"/>
        </w:rPr>
        <w:t>.</w:t>
      </w:r>
      <w:r w:rsidR="08229C33" w:rsidRPr="0A12D48A">
        <w:rPr>
          <w:rFonts w:ascii="Courier New" w:eastAsia="Courier New" w:hAnsi="Courier New" w:cs="Courier New"/>
          <w:sz w:val="24"/>
          <w:szCs w:val="24"/>
          <w:lang w:val="es-ES"/>
        </w:rPr>
        <w:t>”</w:t>
      </w:r>
      <w:r w:rsidR="00EA1995">
        <w:rPr>
          <w:rFonts w:ascii="Courier New" w:eastAsia="Courier New" w:hAnsi="Courier New" w:cs="Courier New"/>
          <w:bCs/>
          <w:sz w:val="24"/>
          <w:szCs w:val="24"/>
          <w:lang w:val="es-ES"/>
        </w:rPr>
        <w:t>.</w:t>
      </w:r>
    </w:p>
    <w:p w14:paraId="234CAEBA" w14:textId="77777777" w:rsidR="00EA1995" w:rsidRDefault="00EA1995" w:rsidP="003D6916">
      <w:pPr>
        <w:pStyle w:val="Prrafodelista"/>
        <w:spacing w:after="0" w:line="276" w:lineRule="auto"/>
        <w:ind w:left="0"/>
        <w:jc w:val="both"/>
        <w:rPr>
          <w:rFonts w:ascii="Courier New" w:eastAsia="Courier New" w:hAnsi="Courier New" w:cs="Courier New"/>
          <w:sz w:val="24"/>
          <w:szCs w:val="24"/>
          <w:lang w:val="es-ES"/>
        </w:rPr>
      </w:pPr>
    </w:p>
    <w:p w14:paraId="2F7ED3FB" w14:textId="77777777" w:rsidR="002B288F" w:rsidRPr="00802938" w:rsidRDefault="002B288F" w:rsidP="003D6916">
      <w:pPr>
        <w:pStyle w:val="Prrafodelista"/>
        <w:tabs>
          <w:tab w:val="left" w:pos="1890"/>
        </w:tabs>
        <w:spacing w:after="0" w:line="276" w:lineRule="auto"/>
        <w:ind w:left="712"/>
        <w:jc w:val="both"/>
        <w:rPr>
          <w:rFonts w:ascii="Courier New" w:eastAsia="Courier New" w:hAnsi="Courier New" w:cs="Courier New"/>
          <w:sz w:val="24"/>
          <w:szCs w:val="24"/>
          <w:lang w:val="es-ES"/>
        </w:rPr>
      </w:pPr>
    </w:p>
    <w:p w14:paraId="67CFD9FD" w14:textId="06C9F0F5" w:rsidR="00BD5DE9" w:rsidRDefault="00357B65" w:rsidP="003D6916">
      <w:pPr>
        <w:spacing w:after="0" w:line="276" w:lineRule="auto"/>
        <w:jc w:val="center"/>
        <w:rPr>
          <w:rFonts w:ascii="Courier New" w:hAnsi="Courier New" w:cs="Courier New"/>
          <w:b/>
          <w:spacing w:val="-3"/>
          <w:sz w:val="24"/>
          <w:szCs w:val="24"/>
          <w:lang w:val="es-ES_tradnl" w:eastAsia="es-ES"/>
        </w:rPr>
      </w:pPr>
      <w:r>
        <w:rPr>
          <w:rFonts w:ascii="Courier New" w:hAnsi="Courier New" w:cs="Courier New"/>
          <w:b/>
          <w:spacing w:val="-3"/>
          <w:sz w:val="24"/>
          <w:szCs w:val="24"/>
          <w:lang w:val="es-ES_tradnl" w:eastAsia="es-ES"/>
        </w:rPr>
        <w:t>DISPOSICIONES</w:t>
      </w:r>
      <w:r w:rsidR="00EA1995" w:rsidRPr="00E8497F">
        <w:rPr>
          <w:rFonts w:ascii="Courier New" w:hAnsi="Courier New" w:cs="Courier New"/>
          <w:b/>
          <w:spacing w:val="-3"/>
          <w:sz w:val="24"/>
          <w:szCs w:val="24"/>
          <w:lang w:val="es-ES_tradnl" w:eastAsia="es-ES"/>
        </w:rPr>
        <w:t xml:space="preserve"> TRANSITORI</w:t>
      </w:r>
      <w:r w:rsidR="006E7159">
        <w:rPr>
          <w:rFonts w:ascii="Courier New" w:hAnsi="Courier New" w:cs="Courier New"/>
          <w:b/>
          <w:spacing w:val="-3"/>
          <w:sz w:val="24"/>
          <w:szCs w:val="24"/>
          <w:lang w:val="es-ES_tradnl" w:eastAsia="es-ES"/>
        </w:rPr>
        <w:t>A</w:t>
      </w:r>
      <w:r w:rsidR="008A5454">
        <w:rPr>
          <w:rFonts w:ascii="Courier New" w:hAnsi="Courier New" w:cs="Courier New"/>
          <w:b/>
          <w:spacing w:val="-3"/>
          <w:sz w:val="24"/>
          <w:szCs w:val="24"/>
          <w:lang w:val="es-ES_tradnl" w:eastAsia="es-ES"/>
        </w:rPr>
        <w:tab/>
      </w:r>
      <w:r w:rsidR="00EA1995" w:rsidRPr="00E8497F">
        <w:rPr>
          <w:rFonts w:ascii="Courier New" w:hAnsi="Courier New" w:cs="Courier New"/>
          <w:b/>
          <w:spacing w:val="-3"/>
          <w:sz w:val="24"/>
          <w:szCs w:val="24"/>
          <w:lang w:val="es-ES_tradnl" w:eastAsia="es-ES"/>
        </w:rPr>
        <w:t>S</w:t>
      </w:r>
    </w:p>
    <w:p w14:paraId="76DC1D13" w14:textId="2A8F24FD" w:rsidR="00BD5DE9" w:rsidRDefault="00BD5DE9" w:rsidP="003D6916">
      <w:pPr>
        <w:spacing w:after="0" w:line="276" w:lineRule="auto"/>
        <w:jc w:val="center"/>
        <w:rPr>
          <w:rFonts w:ascii="Courier New" w:hAnsi="Courier New" w:cs="Courier New"/>
          <w:b/>
          <w:spacing w:val="-3"/>
          <w:sz w:val="24"/>
          <w:szCs w:val="24"/>
          <w:lang w:val="es-ES" w:eastAsia="es-ES"/>
        </w:rPr>
      </w:pPr>
    </w:p>
    <w:p w14:paraId="26456C24" w14:textId="77777777" w:rsidR="00EA1995" w:rsidRDefault="00EA1995" w:rsidP="003D6916">
      <w:pPr>
        <w:spacing w:after="0" w:line="276" w:lineRule="auto"/>
        <w:jc w:val="center"/>
        <w:rPr>
          <w:rFonts w:ascii="Courier New" w:hAnsi="Courier New" w:cs="Courier New"/>
          <w:b/>
          <w:spacing w:val="-3"/>
          <w:sz w:val="24"/>
          <w:szCs w:val="24"/>
          <w:lang w:val="es-ES" w:eastAsia="es-ES"/>
        </w:rPr>
      </w:pPr>
    </w:p>
    <w:p w14:paraId="4FEC4C6A" w14:textId="64395366" w:rsidR="00C66C1D" w:rsidRPr="00C66C1D" w:rsidRDefault="00644A8A" w:rsidP="003D6916">
      <w:pPr>
        <w:suppressAutoHyphens/>
        <w:spacing w:after="0" w:line="276" w:lineRule="auto"/>
        <w:jc w:val="both"/>
        <w:rPr>
          <w:rFonts w:ascii="Courier New" w:hAnsi="Courier New" w:cs="Calibri"/>
          <w:spacing w:val="-3"/>
          <w:sz w:val="24"/>
          <w:szCs w:val="24"/>
          <w:lang w:val="es-ES" w:eastAsia="es-ES"/>
        </w:rPr>
      </w:pPr>
      <w:r w:rsidRPr="3B43018F">
        <w:rPr>
          <w:rFonts w:ascii="Courier New" w:hAnsi="Courier New" w:cs="Calibri"/>
          <w:b/>
          <w:spacing w:val="-3"/>
          <w:sz w:val="24"/>
          <w:szCs w:val="24"/>
          <w:lang w:val="es-ES" w:eastAsia="es-ES"/>
        </w:rPr>
        <w:t>Artículo primero.-</w:t>
      </w:r>
      <w:r w:rsidRPr="3B43018F">
        <w:rPr>
          <w:rFonts w:ascii="Courier New" w:hAnsi="Courier New" w:cs="Calibri"/>
          <w:spacing w:val="-3"/>
          <w:sz w:val="24"/>
          <w:szCs w:val="24"/>
          <w:lang w:val="es-ES" w:eastAsia="es-ES"/>
        </w:rPr>
        <w:t xml:space="preserve"> </w:t>
      </w:r>
      <w:r w:rsidR="00AE3EDB" w:rsidRPr="00AE3EDB">
        <w:rPr>
          <w:rFonts w:ascii="Courier New" w:hAnsi="Courier New" w:cs="Calibri"/>
          <w:spacing w:val="-3"/>
          <w:sz w:val="24"/>
          <w:szCs w:val="24"/>
          <w:lang w:val="es-ES" w:eastAsia="es-ES"/>
        </w:rPr>
        <w:t>La presente reforma constitucional entrará en vigencia en la forma que a continuación se indica</w:t>
      </w:r>
      <w:r w:rsidR="00C66C1D" w:rsidRPr="3B43018F">
        <w:rPr>
          <w:rFonts w:ascii="Courier New" w:hAnsi="Courier New" w:cs="Calibri"/>
          <w:spacing w:val="-3"/>
          <w:sz w:val="24"/>
          <w:szCs w:val="24"/>
          <w:lang w:val="es-ES" w:eastAsia="es-ES"/>
        </w:rPr>
        <w:t>:</w:t>
      </w:r>
    </w:p>
    <w:p w14:paraId="373C4C36" w14:textId="57583407" w:rsidR="00C66C1D" w:rsidRPr="00C66C1D" w:rsidRDefault="00C66C1D" w:rsidP="003D6916">
      <w:pPr>
        <w:suppressAutoHyphens/>
        <w:spacing w:after="0" w:line="276" w:lineRule="auto"/>
        <w:jc w:val="both"/>
        <w:rPr>
          <w:rFonts w:ascii="Courier New" w:hAnsi="Courier New" w:cs="Calibri"/>
          <w:spacing w:val="-3"/>
          <w:sz w:val="24"/>
          <w:szCs w:val="24"/>
          <w:lang w:val="es-ES" w:eastAsia="es-ES"/>
        </w:rPr>
      </w:pPr>
    </w:p>
    <w:p w14:paraId="1F4474F5" w14:textId="714089C8" w:rsidR="00C66C1D" w:rsidRPr="00EA1995" w:rsidRDefault="007A4725" w:rsidP="006E589A">
      <w:pPr>
        <w:pStyle w:val="Prrafodelista"/>
        <w:numPr>
          <w:ilvl w:val="1"/>
          <w:numId w:val="20"/>
        </w:numPr>
        <w:tabs>
          <w:tab w:val="left" w:pos="2977"/>
        </w:tabs>
        <w:suppressAutoHyphens/>
        <w:spacing w:after="0" w:line="276" w:lineRule="auto"/>
        <w:ind w:left="0" w:firstLine="2835"/>
        <w:jc w:val="both"/>
        <w:rPr>
          <w:rFonts w:ascii="Courier New" w:hAnsi="Courier New" w:cs="Calibri"/>
          <w:spacing w:val="-3"/>
          <w:sz w:val="24"/>
          <w:szCs w:val="24"/>
          <w:lang w:val="es-ES" w:eastAsia="es-ES"/>
        </w:rPr>
      </w:pPr>
      <w:r w:rsidRPr="007A4725">
        <w:rPr>
          <w:rFonts w:ascii="Courier New" w:hAnsi="Courier New" w:cs="Calibri"/>
          <w:spacing w:val="-3"/>
          <w:sz w:val="24"/>
          <w:szCs w:val="24"/>
          <w:lang w:val="es-ES" w:eastAsia="es-ES"/>
        </w:rPr>
        <w:t>Las modificaciones a los artículos 32 N°12, 57 N°11, 78 y 80 inciso final y el nuevo artículo 76 bis, relativas a las normas que introducen modificaciones a la forma de nombramiento de  ministros, jueces, fiscales judiciales y demás miembros del Escalafón Primario del Poder Judicial y que crean el Consejo de Nombramientos Judiciales y le otorgan atribuciones</w:t>
      </w:r>
      <w:r>
        <w:rPr>
          <w:rFonts w:ascii="Courier New" w:hAnsi="Courier New" w:cs="Calibri"/>
          <w:spacing w:val="-3"/>
          <w:sz w:val="24"/>
          <w:szCs w:val="24"/>
          <w:lang w:val="es-ES" w:eastAsia="es-ES"/>
        </w:rPr>
        <w:t>,</w:t>
      </w:r>
      <w:r w:rsidRPr="007A4725">
        <w:rPr>
          <w:rFonts w:ascii="Courier New" w:hAnsi="Courier New" w:cs="Calibri"/>
          <w:spacing w:val="-3"/>
          <w:sz w:val="24"/>
          <w:szCs w:val="24"/>
          <w:lang w:val="es-ES" w:eastAsia="es-ES"/>
        </w:rPr>
        <w:t xml:space="preserve"> entrarán en vigencia conjuntamente con la entrada en vigencia de las leyes orgánicas constitucionales que deben dictarse en virtud del inciso octavo del artículo 76 bis y del artículo 78</w:t>
      </w:r>
      <w:r w:rsidR="00C66C1D" w:rsidRPr="00EA1995">
        <w:rPr>
          <w:rFonts w:ascii="Courier New" w:hAnsi="Courier New" w:cs="Calibri"/>
          <w:spacing w:val="-3"/>
          <w:sz w:val="24"/>
          <w:szCs w:val="24"/>
          <w:lang w:val="es-ES" w:eastAsia="es-ES"/>
        </w:rPr>
        <w:t>.</w:t>
      </w:r>
    </w:p>
    <w:p w14:paraId="20479D78" w14:textId="3F5666D4" w:rsidR="00C66C1D" w:rsidRPr="00C66C1D" w:rsidRDefault="00C66C1D" w:rsidP="003D6916">
      <w:pPr>
        <w:suppressAutoHyphens/>
        <w:spacing w:after="0" w:line="276" w:lineRule="auto"/>
        <w:jc w:val="both"/>
        <w:rPr>
          <w:rFonts w:ascii="Courier New" w:hAnsi="Courier New" w:cs="Calibri"/>
          <w:spacing w:val="-3"/>
          <w:sz w:val="24"/>
          <w:szCs w:val="24"/>
          <w:lang w:val="es-ES" w:eastAsia="es-ES"/>
        </w:rPr>
      </w:pPr>
    </w:p>
    <w:p w14:paraId="7670BC7D" w14:textId="35DFFCB6" w:rsidR="00C66C1D" w:rsidRPr="00C66C1D" w:rsidRDefault="00AB7FF2" w:rsidP="006E589A">
      <w:pPr>
        <w:pStyle w:val="Prrafodelista"/>
        <w:numPr>
          <w:ilvl w:val="1"/>
          <w:numId w:val="20"/>
        </w:numPr>
        <w:tabs>
          <w:tab w:val="left" w:pos="2977"/>
        </w:tabs>
        <w:suppressAutoHyphens/>
        <w:spacing w:after="0" w:line="276" w:lineRule="auto"/>
        <w:ind w:left="0" w:firstLine="2835"/>
        <w:jc w:val="both"/>
        <w:rPr>
          <w:rFonts w:ascii="Courier New" w:hAnsi="Courier New" w:cs="Calibri"/>
          <w:spacing w:val="-3"/>
          <w:sz w:val="24"/>
          <w:szCs w:val="24"/>
          <w:lang w:val="es-ES" w:eastAsia="es-ES"/>
        </w:rPr>
      </w:pPr>
      <w:r w:rsidRPr="00AB7FF2">
        <w:rPr>
          <w:rFonts w:ascii="Courier New" w:hAnsi="Courier New" w:cs="Calibri"/>
          <w:spacing w:val="-3"/>
          <w:sz w:val="24"/>
          <w:szCs w:val="24"/>
          <w:lang w:val="es-ES" w:eastAsia="es-ES"/>
        </w:rPr>
        <w:t>El nuevo artículo 76 ter, relativo al órgano encargado de la administración y gestión de los recursos de todos los tribunales de la Nación, con excepción del Tribunal Constitucional, el Tribunal Calificador de Elecciones</w:t>
      </w:r>
      <w:r w:rsidR="00667AAD">
        <w:rPr>
          <w:rFonts w:ascii="Courier New" w:hAnsi="Courier New" w:cs="Calibri"/>
          <w:spacing w:val="-3"/>
          <w:sz w:val="24"/>
          <w:szCs w:val="24"/>
          <w:lang w:val="es-ES" w:eastAsia="es-ES"/>
        </w:rPr>
        <w:t>,</w:t>
      </w:r>
      <w:r w:rsidRPr="00AB7FF2">
        <w:rPr>
          <w:rFonts w:ascii="Courier New" w:hAnsi="Courier New" w:cs="Calibri"/>
          <w:spacing w:val="-3"/>
          <w:sz w:val="24"/>
          <w:szCs w:val="24"/>
          <w:lang w:val="es-ES" w:eastAsia="es-ES"/>
        </w:rPr>
        <w:t xml:space="preserve"> los tribunales electorales regionales</w:t>
      </w:r>
      <w:r w:rsidR="00667AAD">
        <w:rPr>
          <w:rFonts w:ascii="Courier New" w:hAnsi="Courier New" w:cs="Calibri"/>
          <w:spacing w:val="-3"/>
          <w:sz w:val="24"/>
          <w:szCs w:val="24"/>
          <w:lang w:val="es-ES" w:eastAsia="es-ES"/>
        </w:rPr>
        <w:t xml:space="preserve"> y los otros tribunales que </w:t>
      </w:r>
      <w:r w:rsidR="00EF6EB8">
        <w:rPr>
          <w:rFonts w:ascii="Courier New" w:hAnsi="Courier New" w:cs="Calibri"/>
          <w:spacing w:val="-3"/>
          <w:sz w:val="24"/>
          <w:szCs w:val="24"/>
          <w:lang w:val="es-ES" w:eastAsia="es-ES"/>
        </w:rPr>
        <w:t>determine una ley orgánica constitucional,</w:t>
      </w:r>
      <w:r w:rsidRPr="00AB7FF2">
        <w:rPr>
          <w:rFonts w:ascii="Courier New" w:hAnsi="Courier New" w:cs="Calibri"/>
          <w:spacing w:val="-3"/>
          <w:sz w:val="24"/>
          <w:szCs w:val="24"/>
          <w:lang w:val="es-ES" w:eastAsia="es-ES"/>
        </w:rPr>
        <w:t xml:space="preserve"> entrarán en vigencia conjuntamente con la entrada en vigencia de la ley orgánica constitucional que debe dictarse en virtud del inciso final del artículo 76 ter</w:t>
      </w:r>
      <w:r w:rsidR="00C66C1D" w:rsidRPr="3B43018F">
        <w:rPr>
          <w:rFonts w:ascii="Courier New" w:hAnsi="Courier New" w:cs="Calibri"/>
          <w:spacing w:val="-3"/>
          <w:sz w:val="24"/>
          <w:szCs w:val="24"/>
          <w:lang w:val="es-ES" w:eastAsia="es-ES"/>
        </w:rPr>
        <w:t>.</w:t>
      </w:r>
    </w:p>
    <w:p w14:paraId="5DFBF494" w14:textId="2BBB7B05" w:rsidR="00C66C1D" w:rsidRPr="00C66C1D" w:rsidRDefault="00C66C1D" w:rsidP="003D6916">
      <w:pPr>
        <w:suppressAutoHyphens/>
        <w:spacing w:after="0" w:line="276" w:lineRule="auto"/>
        <w:jc w:val="both"/>
        <w:rPr>
          <w:rFonts w:ascii="Courier New" w:hAnsi="Courier New" w:cs="Calibri"/>
          <w:spacing w:val="-3"/>
          <w:sz w:val="24"/>
          <w:szCs w:val="24"/>
          <w:lang w:val="es-ES" w:eastAsia="es-ES"/>
        </w:rPr>
      </w:pPr>
    </w:p>
    <w:p w14:paraId="25E2C4A2" w14:textId="7251DCE0" w:rsidR="00C66C1D" w:rsidRPr="00C66C1D" w:rsidRDefault="00426DB4" w:rsidP="006E589A">
      <w:pPr>
        <w:pStyle w:val="Prrafodelista"/>
        <w:numPr>
          <w:ilvl w:val="1"/>
          <w:numId w:val="20"/>
        </w:numPr>
        <w:tabs>
          <w:tab w:val="left" w:pos="2977"/>
        </w:tabs>
        <w:suppressAutoHyphens/>
        <w:spacing w:after="0" w:line="276" w:lineRule="auto"/>
        <w:ind w:left="0" w:firstLine="2835"/>
        <w:jc w:val="both"/>
        <w:rPr>
          <w:rFonts w:ascii="Courier New" w:hAnsi="Courier New" w:cs="Calibri"/>
          <w:spacing w:val="-3"/>
          <w:sz w:val="24"/>
          <w:szCs w:val="24"/>
          <w:lang w:val="es-ES" w:eastAsia="es-ES"/>
        </w:rPr>
      </w:pPr>
      <w:r w:rsidRPr="00426DB4">
        <w:rPr>
          <w:rFonts w:ascii="Courier New" w:hAnsi="Courier New" w:cs="Calibri"/>
          <w:spacing w:val="-3"/>
          <w:sz w:val="24"/>
          <w:szCs w:val="24"/>
          <w:lang w:val="es-ES" w:eastAsia="es-ES"/>
        </w:rPr>
        <w:t>El nuevo inciso segundo que se agrega al artículo 76 entrará en vigencia el 1 de enero del año siguiente al de la publicación de esta reforma constitucional en el Diario Oficial</w:t>
      </w:r>
      <w:r w:rsidR="00C66C1D" w:rsidRPr="3B43018F">
        <w:rPr>
          <w:rFonts w:ascii="Courier New" w:hAnsi="Courier New" w:cs="Calibri"/>
          <w:spacing w:val="-3"/>
          <w:sz w:val="24"/>
          <w:szCs w:val="24"/>
          <w:lang w:val="es-ES" w:eastAsia="es-ES"/>
        </w:rPr>
        <w:t>.</w:t>
      </w:r>
    </w:p>
    <w:p w14:paraId="079E3FCA" w14:textId="2D4AE3C1" w:rsidR="00C66C1D" w:rsidRPr="00C66C1D" w:rsidRDefault="00C66C1D" w:rsidP="003D6916">
      <w:pPr>
        <w:suppressAutoHyphens/>
        <w:spacing w:after="0" w:line="276" w:lineRule="auto"/>
        <w:jc w:val="both"/>
        <w:rPr>
          <w:rFonts w:ascii="Courier New" w:hAnsi="Courier New" w:cs="Calibri"/>
          <w:spacing w:val="-3"/>
          <w:sz w:val="24"/>
          <w:szCs w:val="24"/>
          <w:lang w:val="es-ES" w:eastAsia="es-ES"/>
        </w:rPr>
      </w:pPr>
    </w:p>
    <w:p w14:paraId="1908D06F" w14:textId="6CEEA669" w:rsidR="00644A8A" w:rsidRPr="00E40CFE" w:rsidRDefault="00973BC2" w:rsidP="006E589A">
      <w:pPr>
        <w:pStyle w:val="Prrafodelista"/>
        <w:numPr>
          <w:ilvl w:val="1"/>
          <w:numId w:val="20"/>
        </w:numPr>
        <w:tabs>
          <w:tab w:val="left" w:pos="2977"/>
        </w:tabs>
        <w:suppressAutoHyphens/>
        <w:spacing w:after="0" w:line="276" w:lineRule="auto"/>
        <w:ind w:left="0" w:firstLine="2835"/>
        <w:jc w:val="both"/>
        <w:rPr>
          <w:rFonts w:ascii="Courier New" w:hAnsi="Courier New" w:cs="Calibri"/>
          <w:spacing w:val="-3"/>
          <w:sz w:val="24"/>
          <w:szCs w:val="24"/>
          <w:lang w:val="es-ES" w:eastAsia="es-ES"/>
        </w:rPr>
      </w:pPr>
      <w:r w:rsidRPr="00973BC2">
        <w:rPr>
          <w:rFonts w:ascii="Courier New" w:hAnsi="Courier New" w:cs="Calibri"/>
          <w:spacing w:val="-3"/>
          <w:sz w:val="24"/>
          <w:szCs w:val="24"/>
          <w:lang w:val="es-ES_tradnl" w:eastAsia="es-ES"/>
        </w:rPr>
        <w:t xml:space="preserve">Las modificaciones realizadas al artículo 80 bis, sobre las atribuciones </w:t>
      </w:r>
      <w:r w:rsidRPr="006E589A">
        <w:rPr>
          <w:rFonts w:ascii="Courier New" w:hAnsi="Courier New" w:cs="Calibri"/>
          <w:spacing w:val="-3"/>
          <w:sz w:val="24"/>
          <w:szCs w:val="24"/>
          <w:lang w:val="es-ES" w:eastAsia="es-ES"/>
        </w:rPr>
        <w:t>de</w:t>
      </w:r>
      <w:r w:rsidRPr="00973BC2">
        <w:rPr>
          <w:rFonts w:ascii="Courier New" w:hAnsi="Courier New" w:cs="Calibri"/>
          <w:spacing w:val="-3"/>
          <w:sz w:val="24"/>
          <w:szCs w:val="24"/>
          <w:lang w:val="es-ES_tradnl" w:eastAsia="es-ES"/>
        </w:rPr>
        <w:t xml:space="preserve"> la Fiscalía Judicial, entrarán en vigencia desde la fecha de publicación de esta reforma constitucional en el Diario Oficial, </w:t>
      </w:r>
      <w:r w:rsidR="009A461B">
        <w:rPr>
          <w:rFonts w:ascii="Courier New" w:hAnsi="Courier New" w:cs="Calibri"/>
          <w:spacing w:val="-3"/>
          <w:sz w:val="24"/>
          <w:szCs w:val="24"/>
          <w:lang w:val="es-ES_tradnl" w:eastAsia="es-ES"/>
        </w:rPr>
        <w:t>con las siguientes excepciones</w:t>
      </w:r>
      <w:r w:rsidR="00E40CFE">
        <w:rPr>
          <w:rFonts w:ascii="Courier New" w:hAnsi="Courier New" w:cs="Calibri"/>
          <w:spacing w:val="-3"/>
          <w:sz w:val="24"/>
          <w:szCs w:val="24"/>
          <w:lang w:val="es-ES_tradnl" w:eastAsia="es-ES"/>
        </w:rPr>
        <w:t>:</w:t>
      </w:r>
    </w:p>
    <w:p w14:paraId="1EC9DE87" w14:textId="77777777" w:rsidR="00E40CFE" w:rsidRDefault="00E40CFE" w:rsidP="003D6916">
      <w:pPr>
        <w:pStyle w:val="Prrafodelista"/>
        <w:rPr>
          <w:rFonts w:ascii="Courier New" w:hAnsi="Courier New" w:cs="Calibri"/>
          <w:spacing w:val="-3"/>
          <w:sz w:val="24"/>
          <w:szCs w:val="24"/>
          <w:lang w:val="es-ES" w:eastAsia="es-ES"/>
        </w:rPr>
      </w:pPr>
    </w:p>
    <w:p w14:paraId="089EDD43" w14:textId="469DD554" w:rsidR="00E40CFE" w:rsidRDefault="00591E40" w:rsidP="00D2060B">
      <w:pPr>
        <w:pStyle w:val="Prrafodelista"/>
        <w:numPr>
          <w:ilvl w:val="0"/>
          <w:numId w:val="29"/>
        </w:numPr>
        <w:tabs>
          <w:tab w:val="left" w:pos="3402"/>
        </w:tabs>
        <w:ind w:left="0" w:firstLine="2977"/>
        <w:jc w:val="both"/>
        <w:rPr>
          <w:rFonts w:ascii="Courier New" w:hAnsi="Courier New" w:cs="Calibri"/>
          <w:spacing w:val="-3"/>
          <w:sz w:val="24"/>
          <w:szCs w:val="24"/>
          <w:lang w:val="es-ES" w:eastAsia="es-ES"/>
        </w:rPr>
      </w:pPr>
      <w:r>
        <w:rPr>
          <w:rFonts w:ascii="Courier New" w:hAnsi="Courier New" w:cs="Calibri"/>
          <w:spacing w:val="-3"/>
          <w:sz w:val="24"/>
          <w:szCs w:val="24"/>
          <w:lang w:val="es-ES" w:eastAsia="es-ES"/>
        </w:rPr>
        <w:t>Respecto de l</w:t>
      </w:r>
      <w:r w:rsidR="009A461B" w:rsidRPr="009A461B">
        <w:rPr>
          <w:rFonts w:ascii="Courier New" w:hAnsi="Courier New" w:cs="Calibri"/>
          <w:spacing w:val="-3"/>
          <w:sz w:val="24"/>
          <w:szCs w:val="24"/>
          <w:lang w:val="es-ES" w:eastAsia="es-ES"/>
        </w:rPr>
        <w:t xml:space="preserve">os funcionarios del Escalafón Secundario y del Escalafón del Personal de Empleados del Poder Judicial, </w:t>
      </w:r>
      <w:r>
        <w:rPr>
          <w:rFonts w:ascii="Courier New" w:hAnsi="Courier New" w:cs="Calibri"/>
          <w:spacing w:val="-3"/>
          <w:sz w:val="24"/>
          <w:szCs w:val="24"/>
          <w:lang w:val="es-ES" w:eastAsia="es-ES"/>
        </w:rPr>
        <w:t>comenzará</w:t>
      </w:r>
      <w:r w:rsidR="009A461B" w:rsidRPr="009A461B">
        <w:rPr>
          <w:rFonts w:ascii="Courier New" w:hAnsi="Courier New" w:cs="Calibri"/>
          <w:spacing w:val="-3"/>
          <w:sz w:val="24"/>
          <w:szCs w:val="24"/>
          <w:lang w:val="es-ES" w:eastAsia="es-ES"/>
        </w:rPr>
        <w:t xml:space="preserve"> a regir una vez transcurridos dos años desde dicha publicación, y</w:t>
      </w:r>
    </w:p>
    <w:p w14:paraId="73EDF65A" w14:textId="77777777" w:rsidR="00EF7116" w:rsidRDefault="00EF7116" w:rsidP="003D6916">
      <w:pPr>
        <w:pStyle w:val="Prrafodelista"/>
        <w:ind w:left="2977"/>
        <w:jc w:val="both"/>
        <w:rPr>
          <w:rFonts w:ascii="Courier New" w:hAnsi="Courier New" w:cs="Calibri"/>
          <w:spacing w:val="-3"/>
          <w:sz w:val="24"/>
          <w:szCs w:val="24"/>
          <w:lang w:val="es-ES" w:eastAsia="es-ES"/>
        </w:rPr>
      </w:pPr>
    </w:p>
    <w:p w14:paraId="3D8AEF9C" w14:textId="1D00036A" w:rsidR="003D7D51" w:rsidRDefault="00EF7116" w:rsidP="00D2060B">
      <w:pPr>
        <w:pStyle w:val="Prrafodelista"/>
        <w:numPr>
          <w:ilvl w:val="0"/>
          <w:numId w:val="29"/>
        </w:numPr>
        <w:tabs>
          <w:tab w:val="left" w:pos="3402"/>
        </w:tabs>
        <w:ind w:left="0" w:firstLine="2977"/>
        <w:jc w:val="both"/>
        <w:rPr>
          <w:rFonts w:ascii="Courier New" w:hAnsi="Courier New" w:cs="Calibri"/>
          <w:spacing w:val="-3"/>
          <w:sz w:val="24"/>
          <w:szCs w:val="24"/>
          <w:lang w:val="es-ES" w:eastAsia="es-ES"/>
        </w:rPr>
      </w:pPr>
      <w:r>
        <w:rPr>
          <w:rFonts w:ascii="Courier New" w:hAnsi="Courier New" w:cs="Calibri"/>
          <w:spacing w:val="-3"/>
          <w:sz w:val="24"/>
          <w:szCs w:val="24"/>
          <w:lang w:val="es-ES" w:eastAsia="es-ES"/>
        </w:rPr>
        <w:t>Respecto de l</w:t>
      </w:r>
      <w:r w:rsidRPr="00EF7116">
        <w:rPr>
          <w:rFonts w:ascii="Courier New" w:hAnsi="Courier New" w:cs="Calibri"/>
          <w:spacing w:val="-3"/>
          <w:sz w:val="24"/>
          <w:szCs w:val="24"/>
          <w:lang w:val="es-ES" w:eastAsia="es-ES"/>
        </w:rPr>
        <w:t xml:space="preserve">os jueces y funcionarios de tribunales que no integran el Poder Judicial, </w:t>
      </w:r>
      <w:r>
        <w:rPr>
          <w:rFonts w:ascii="Courier New" w:hAnsi="Courier New" w:cs="Calibri"/>
          <w:spacing w:val="-3"/>
          <w:sz w:val="24"/>
          <w:szCs w:val="24"/>
          <w:lang w:val="es-ES" w:eastAsia="es-ES"/>
        </w:rPr>
        <w:t>comenzará</w:t>
      </w:r>
      <w:r w:rsidRPr="00EF7116">
        <w:rPr>
          <w:rFonts w:ascii="Courier New" w:hAnsi="Courier New" w:cs="Calibri"/>
          <w:spacing w:val="-3"/>
          <w:sz w:val="24"/>
          <w:szCs w:val="24"/>
          <w:lang w:val="es-ES" w:eastAsia="es-ES"/>
        </w:rPr>
        <w:t xml:space="preserve"> a regir transcurridos cinco años desde la citada publicación</w:t>
      </w:r>
      <w:r>
        <w:rPr>
          <w:rFonts w:ascii="Courier New" w:hAnsi="Courier New" w:cs="Calibri"/>
          <w:spacing w:val="-3"/>
          <w:sz w:val="24"/>
          <w:szCs w:val="24"/>
          <w:lang w:val="es-ES" w:eastAsia="es-ES"/>
        </w:rPr>
        <w:t>.</w:t>
      </w:r>
    </w:p>
    <w:p w14:paraId="5C038BB7" w14:textId="77777777" w:rsidR="00E40CFE" w:rsidRPr="00E40CFE" w:rsidRDefault="00E40CFE" w:rsidP="003D6916">
      <w:pPr>
        <w:pStyle w:val="Prrafodelista"/>
        <w:rPr>
          <w:rFonts w:ascii="Courier New" w:hAnsi="Courier New" w:cs="Calibri"/>
          <w:spacing w:val="-3"/>
          <w:sz w:val="24"/>
          <w:szCs w:val="24"/>
          <w:lang w:val="es-ES" w:eastAsia="es-ES"/>
        </w:rPr>
      </w:pPr>
    </w:p>
    <w:p w14:paraId="443E22CD" w14:textId="3A756E7B" w:rsidR="00E40CFE" w:rsidRPr="004649C4" w:rsidRDefault="004C4236" w:rsidP="00D2060B">
      <w:pPr>
        <w:pStyle w:val="Prrafodelista"/>
        <w:numPr>
          <w:ilvl w:val="1"/>
          <w:numId w:val="20"/>
        </w:numPr>
        <w:tabs>
          <w:tab w:val="left" w:pos="2977"/>
        </w:tabs>
        <w:suppressAutoHyphens/>
        <w:spacing w:after="0" w:line="276" w:lineRule="auto"/>
        <w:ind w:left="0" w:firstLine="2835"/>
        <w:jc w:val="both"/>
        <w:rPr>
          <w:rFonts w:ascii="Courier New" w:hAnsi="Courier New" w:cs="Calibri"/>
          <w:spacing w:val="-3"/>
          <w:sz w:val="24"/>
          <w:szCs w:val="24"/>
          <w:lang w:val="es-ES" w:eastAsia="es-ES"/>
        </w:rPr>
      </w:pPr>
      <w:r w:rsidRPr="004C4236">
        <w:rPr>
          <w:rFonts w:ascii="Courier New" w:hAnsi="Courier New" w:cs="Calibri"/>
          <w:spacing w:val="-3"/>
          <w:sz w:val="24"/>
          <w:szCs w:val="24"/>
          <w:lang w:val="es-ES" w:eastAsia="es-ES"/>
        </w:rPr>
        <w:t xml:space="preserve">Las demás modificaciones que introduce esta reforma </w:t>
      </w:r>
      <w:r w:rsidRPr="00D2060B">
        <w:rPr>
          <w:rFonts w:ascii="Courier New" w:hAnsi="Courier New" w:cs="Calibri"/>
          <w:spacing w:val="-3"/>
          <w:sz w:val="24"/>
          <w:szCs w:val="24"/>
          <w:lang w:val="es-ES_tradnl" w:eastAsia="es-ES"/>
        </w:rPr>
        <w:t>constitucional</w:t>
      </w:r>
      <w:r w:rsidRPr="004C4236">
        <w:rPr>
          <w:rFonts w:ascii="Courier New" w:hAnsi="Courier New" w:cs="Calibri"/>
          <w:spacing w:val="-3"/>
          <w:sz w:val="24"/>
          <w:szCs w:val="24"/>
          <w:lang w:val="es-ES" w:eastAsia="es-ES"/>
        </w:rPr>
        <w:t xml:space="preserve"> entrarán en vigencia a la fecha de su publicación en el Diario Oficial</w:t>
      </w:r>
      <w:r>
        <w:rPr>
          <w:rFonts w:ascii="Courier New" w:hAnsi="Courier New" w:cs="Calibri"/>
          <w:spacing w:val="-3"/>
          <w:sz w:val="24"/>
          <w:szCs w:val="24"/>
          <w:lang w:val="es-ES" w:eastAsia="es-ES"/>
        </w:rPr>
        <w:t>.</w:t>
      </w:r>
    </w:p>
    <w:p w14:paraId="0230F16B" w14:textId="62424E64" w:rsidR="00644A8A" w:rsidRPr="004649C4" w:rsidRDefault="00644A8A" w:rsidP="003D6916">
      <w:pPr>
        <w:suppressAutoHyphens/>
        <w:spacing w:after="0" w:line="276" w:lineRule="auto"/>
        <w:jc w:val="both"/>
        <w:rPr>
          <w:rFonts w:ascii="Courier New" w:hAnsi="Courier New" w:cs="Calibri"/>
          <w:spacing w:val="-3"/>
          <w:sz w:val="24"/>
          <w:szCs w:val="24"/>
          <w:lang w:val="es-ES" w:eastAsia="es-ES"/>
        </w:rPr>
      </w:pPr>
    </w:p>
    <w:p w14:paraId="2AAA471A" w14:textId="4B7A4AFC" w:rsidR="00644A8A" w:rsidRPr="00BF2822" w:rsidRDefault="00644A8A" w:rsidP="003D6916">
      <w:pPr>
        <w:spacing w:after="0" w:line="276" w:lineRule="auto"/>
        <w:ind w:right="137"/>
        <w:jc w:val="both"/>
        <w:rPr>
          <w:rFonts w:ascii="Courier New" w:hAnsi="Courier New" w:cs="Courier New"/>
          <w:sz w:val="24"/>
          <w:szCs w:val="24"/>
        </w:rPr>
      </w:pPr>
      <w:r w:rsidRPr="003A7CF7">
        <w:rPr>
          <w:rFonts w:ascii="Courier New" w:hAnsi="Courier New" w:cs="Courier New"/>
          <w:b/>
          <w:bCs/>
          <w:spacing w:val="-3"/>
          <w:sz w:val="24"/>
          <w:szCs w:val="24"/>
          <w:lang w:val="es-ES" w:eastAsia="es-ES"/>
        </w:rPr>
        <w:t>Artículo segundo.-</w:t>
      </w:r>
      <w:r w:rsidRPr="003A7CF7">
        <w:rPr>
          <w:rFonts w:ascii="Courier New" w:hAnsi="Courier New" w:cs="Courier New"/>
          <w:spacing w:val="-3"/>
          <w:sz w:val="24"/>
          <w:szCs w:val="24"/>
          <w:lang w:val="es-ES" w:eastAsia="es-ES"/>
        </w:rPr>
        <w:t xml:space="preserve"> </w:t>
      </w:r>
      <w:r w:rsidR="00687D90" w:rsidRPr="00687D90">
        <w:rPr>
          <w:rFonts w:ascii="Courier New" w:hAnsi="Courier New" w:cs="Courier New"/>
          <w:sz w:val="24"/>
          <w:szCs w:val="24"/>
        </w:rPr>
        <w:t>En el plazo de un año contado desde la publicación de esta reforma constitucional en el Diario Oficial, el Presidente de la República enviará al Congreso Nacional los proyectos de leyes orgánicas referidas en los incisos octavo y final del artículo 76 bis y en el inciso final del artículo 78</w:t>
      </w:r>
      <w:r w:rsidR="003A7CF7" w:rsidRPr="003A7CF7">
        <w:rPr>
          <w:rFonts w:ascii="Courier New" w:hAnsi="Courier New" w:cs="Courier New"/>
          <w:sz w:val="24"/>
          <w:szCs w:val="24"/>
        </w:rPr>
        <w:t xml:space="preserve">. </w:t>
      </w:r>
    </w:p>
    <w:p w14:paraId="3FBD4396" w14:textId="61E4BE2A" w:rsidR="00644A8A" w:rsidRPr="004649C4" w:rsidRDefault="00644A8A" w:rsidP="003D6916">
      <w:pPr>
        <w:suppressAutoHyphens/>
        <w:spacing w:after="0" w:line="276" w:lineRule="auto"/>
        <w:jc w:val="both"/>
        <w:rPr>
          <w:rFonts w:ascii="Courier New" w:hAnsi="Courier New" w:cs="Calibri"/>
          <w:spacing w:val="-3"/>
          <w:sz w:val="24"/>
          <w:szCs w:val="24"/>
          <w:lang w:val="es-ES" w:eastAsia="es-ES"/>
        </w:rPr>
      </w:pPr>
    </w:p>
    <w:p w14:paraId="35C88AB6" w14:textId="072C166F" w:rsidR="00904333" w:rsidRPr="00904333" w:rsidRDefault="00644A8A" w:rsidP="003D6916">
      <w:pPr>
        <w:suppressAutoHyphens/>
        <w:spacing w:after="0" w:line="276" w:lineRule="auto"/>
        <w:jc w:val="both"/>
        <w:rPr>
          <w:rFonts w:ascii="Courier New" w:hAnsi="Courier New" w:cs="Calibri"/>
          <w:spacing w:val="-3"/>
          <w:sz w:val="24"/>
          <w:szCs w:val="24"/>
          <w:lang w:val="es-ES" w:eastAsia="es-ES"/>
        </w:rPr>
      </w:pPr>
      <w:r w:rsidRPr="02FC255E">
        <w:rPr>
          <w:rFonts w:ascii="Courier New" w:hAnsi="Courier New" w:cs="Calibri"/>
          <w:b/>
          <w:spacing w:val="-3"/>
          <w:sz w:val="24"/>
          <w:szCs w:val="24"/>
          <w:lang w:val="es-ES" w:eastAsia="es-ES"/>
        </w:rPr>
        <w:t xml:space="preserve">Artículo </w:t>
      </w:r>
      <w:r w:rsidR="00A449CD">
        <w:rPr>
          <w:rFonts w:ascii="Courier New" w:hAnsi="Courier New" w:cs="Calibri"/>
          <w:b/>
          <w:spacing w:val="-3"/>
          <w:sz w:val="24"/>
          <w:szCs w:val="24"/>
          <w:lang w:val="es-ES" w:eastAsia="es-ES"/>
        </w:rPr>
        <w:t>tercero</w:t>
      </w:r>
      <w:r w:rsidRPr="02FC255E">
        <w:rPr>
          <w:rFonts w:ascii="Courier New" w:hAnsi="Courier New" w:cs="Calibri"/>
          <w:b/>
          <w:spacing w:val="-3"/>
          <w:sz w:val="24"/>
          <w:szCs w:val="24"/>
          <w:lang w:val="es-ES" w:eastAsia="es-ES"/>
        </w:rPr>
        <w:t>.-</w:t>
      </w:r>
      <w:r w:rsidRPr="02FC255E">
        <w:rPr>
          <w:rFonts w:ascii="Courier New" w:hAnsi="Courier New" w:cs="Calibri"/>
          <w:spacing w:val="-3"/>
          <w:sz w:val="24"/>
          <w:szCs w:val="24"/>
          <w:lang w:val="es-ES" w:eastAsia="es-ES"/>
        </w:rPr>
        <w:t xml:space="preserve"> </w:t>
      </w:r>
      <w:r w:rsidR="00A449CD" w:rsidRPr="00A449CD">
        <w:rPr>
          <w:rFonts w:ascii="Courier New" w:hAnsi="Courier New" w:cs="Calibri"/>
          <w:spacing w:val="-3"/>
          <w:sz w:val="24"/>
          <w:szCs w:val="24"/>
          <w:lang w:val="es-ES" w:eastAsia="es-ES"/>
        </w:rPr>
        <w:t>El primer Consejo de Nombramientos Judiciales deberá constituirse en el plazo de noventa días contados desde la publicación de esta reforma constitucional en el Diario Oficial</w:t>
      </w:r>
      <w:r w:rsidR="00904333" w:rsidRPr="00904333">
        <w:rPr>
          <w:rFonts w:ascii="Courier New" w:hAnsi="Courier New" w:cs="Calibri"/>
          <w:spacing w:val="-3"/>
          <w:sz w:val="24"/>
          <w:szCs w:val="24"/>
          <w:lang w:val="es-ES" w:eastAsia="es-ES"/>
        </w:rPr>
        <w:t xml:space="preserve">. </w:t>
      </w:r>
    </w:p>
    <w:p w14:paraId="697E3FEE" w14:textId="77777777" w:rsidR="00904333" w:rsidRPr="00904333" w:rsidRDefault="00904333" w:rsidP="003D6916">
      <w:pPr>
        <w:suppressAutoHyphens/>
        <w:spacing w:after="0" w:line="276" w:lineRule="auto"/>
        <w:jc w:val="both"/>
        <w:rPr>
          <w:rFonts w:ascii="Courier New" w:hAnsi="Courier New" w:cs="Calibri"/>
          <w:spacing w:val="-3"/>
          <w:sz w:val="24"/>
          <w:szCs w:val="24"/>
          <w:lang w:val="es-ES" w:eastAsia="es-ES"/>
        </w:rPr>
      </w:pPr>
    </w:p>
    <w:p w14:paraId="2B67892B" w14:textId="2664C898" w:rsidR="00904333" w:rsidRPr="00904333" w:rsidRDefault="003D07AE" w:rsidP="00D2060B">
      <w:pPr>
        <w:suppressAutoHyphens/>
        <w:spacing w:after="0" w:line="276" w:lineRule="auto"/>
        <w:ind w:firstLine="2674"/>
        <w:jc w:val="both"/>
        <w:rPr>
          <w:rFonts w:ascii="Courier New" w:hAnsi="Courier New" w:cs="Calibri"/>
          <w:spacing w:val="-3"/>
          <w:sz w:val="24"/>
          <w:szCs w:val="24"/>
          <w:lang w:val="es-ES" w:eastAsia="es-ES"/>
        </w:rPr>
      </w:pPr>
      <w:r w:rsidRPr="003D07AE">
        <w:rPr>
          <w:rFonts w:ascii="Courier New" w:hAnsi="Courier New" w:cs="Calibri"/>
          <w:spacing w:val="-3"/>
          <w:sz w:val="24"/>
          <w:szCs w:val="24"/>
          <w:lang w:val="es-ES" w:eastAsia="es-ES"/>
        </w:rPr>
        <w:t xml:space="preserve">En la composición inicial del Consejo, los consejeros de las letras a), b) y c) del artículo 76 </w:t>
      </w:r>
      <w:r w:rsidR="008F2C8C">
        <w:rPr>
          <w:rFonts w:ascii="Courier New" w:hAnsi="Courier New" w:cs="Calibri"/>
          <w:spacing w:val="-3"/>
          <w:sz w:val="24"/>
          <w:szCs w:val="24"/>
          <w:lang w:val="es-ES" w:eastAsia="es-ES"/>
        </w:rPr>
        <w:t>bis</w:t>
      </w:r>
      <w:r w:rsidRPr="003D07AE">
        <w:rPr>
          <w:rFonts w:ascii="Courier New" w:hAnsi="Courier New" w:cs="Calibri"/>
          <w:spacing w:val="-3"/>
          <w:sz w:val="24"/>
          <w:szCs w:val="24"/>
          <w:lang w:val="es-ES" w:eastAsia="es-ES"/>
        </w:rPr>
        <w:t xml:space="preserve"> serán designados por sorteo realizado por la Academia Judicial</w:t>
      </w:r>
      <w:r>
        <w:rPr>
          <w:rFonts w:ascii="Courier New" w:hAnsi="Courier New" w:cs="Calibri"/>
          <w:spacing w:val="-3"/>
          <w:sz w:val="24"/>
          <w:szCs w:val="24"/>
          <w:lang w:val="es-ES" w:eastAsia="es-ES"/>
        </w:rPr>
        <w:t>,</w:t>
      </w:r>
      <w:r w:rsidRPr="003D07AE">
        <w:rPr>
          <w:rFonts w:ascii="Courier New" w:hAnsi="Courier New" w:cs="Calibri"/>
          <w:spacing w:val="-3"/>
          <w:sz w:val="24"/>
          <w:szCs w:val="24"/>
          <w:lang w:val="es-ES" w:eastAsia="es-ES"/>
        </w:rPr>
        <w:t xml:space="preserve"> a partir de listas confeccionadas por la Corporación Administrativa del Poder Judicial</w:t>
      </w:r>
      <w:r w:rsidR="0008364F">
        <w:rPr>
          <w:rFonts w:ascii="Courier New" w:hAnsi="Courier New" w:cs="Calibri"/>
          <w:spacing w:val="-3"/>
          <w:sz w:val="24"/>
          <w:szCs w:val="24"/>
          <w:lang w:val="es-ES" w:eastAsia="es-ES"/>
        </w:rPr>
        <w:t>,</w:t>
      </w:r>
      <w:r w:rsidRPr="003D07AE">
        <w:rPr>
          <w:rFonts w:ascii="Courier New" w:hAnsi="Courier New" w:cs="Calibri"/>
          <w:spacing w:val="-3"/>
          <w:sz w:val="24"/>
          <w:szCs w:val="24"/>
          <w:lang w:val="es-ES" w:eastAsia="es-ES"/>
        </w:rPr>
        <w:t xml:space="preserve"> dentro del plazo de </w:t>
      </w:r>
      <w:r>
        <w:rPr>
          <w:rFonts w:ascii="Courier New" w:hAnsi="Courier New" w:cs="Calibri"/>
          <w:spacing w:val="-3"/>
          <w:sz w:val="24"/>
          <w:szCs w:val="24"/>
          <w:lang w:val="es-ES" w:eastAsia="es-ES"/>
        </w:rPr>
        <w:t>treinta</w:t>
      </w:r>
      <w:r w:rsidRPr="003D07AE">
        <w:rPr>
          <w:rFonts w:ascii="Courier New" w:hAnsi="Courier New" w:cs="Calibri"/>
          <w:spacing w:val="-3"/>
          <w:sz w:val="24"/>
          <w:szCs w:val="24"/>
          <w:lang w:val="es-ES" w:eastAsia="es-ES"/>
        </w:rPr>
        <w:t xml:space="preserve"> días contados desde la publicación de esta reforma constitucional en el Diario Oficial. Estos consejeros no podrán ejercer funciones judiciales mientras desempeñen este cargo y se reintegrarán a sus funciones una vez cumplido su periodo</w:t>
      </w:r>
      <w:r w:rsidR="00904333" w:rsidRPr="00904333">
        <w:rPr>
          <w:rFonts w:ascii="Courier New" w:hAnsi="Courier New" w:cs="Calibri"/>
          <w:spacing w:val="-3"/>
          <w:sz w:val="24"/>
          <w:szCs w:val="24"/>
          <w:lang w:val="es-ES" w:eastAsia="es-ES"/>
        </w:rPr>
        <w:t>.</w:t>
      </w:r>
    </w:p>
    <w:p w14:paraId="3E060C31" w14:textId="77777777" w:rsidR="00904333" w:rsidRPr="00904333" w:rsidRDefault="00904333" w:rsidP="003D6916">
      <w:pPr>
        <w:suppressAutoHyphens/>
        <w:spacing w:after="0" w:line="276" w:lineRule="auto"/>
        <w:jc w:val="both"/>
        <w:rPr>
          <w:rFonts w:ascii="Courier New" w:hAnsi="Courier New" w:cs="Calibri"/>
          <w:spacing w:val="-3"/>
          <w:sz w:val="24"/>
          <w:szCs w:val="24"/>
          <w:lang w:val="es-ES" w:eastAsia="es-ES"/>
        </w:rPr>
      </w:pPr>
    </w:p>
    <w:p w14:paraId="090E77EA" w14:textId="7218B70E" w:rsidR="00904333" w:rsidRPr="00904333" w:rsidRDefault="003474AE" w:rsidP="00D2060B">
      <w:pPr>
        <w:suppressAutoHyphens/>
        <w:spacing w:after="0" w:line="276" w:lineRule="auto"/>
        <w:ind w:firstLine="2674"/>
        <w:jc w:val="both"/>
        <w:rPr>
          <w:rFonts w:ascii="Courier New" w:hAnsi="Courier New" w:cs="Calibri"/>
          <w:spacing w:val="-3"/>
          <w:sz w:val="24"/>
          <w:szCs w:val="24"/>
          <w:lang w:val="es-ES" w:eastAsia="es-ES"/>
        </w:rPr>
      </w:pPr>
      <w:r w:rsidRPr="003474AE">
        <w:rPr>
          <w:rFonts w:ascii="Courier New" w:hAnsi="Courier New" w:cs="Calibri"/>
          <w:spacing w:val="-3"/>
          <w:sz w:val="24"/>
          <w:szCs w:val="24"/>
          <w:lang w:val="es-ES" w:eastAsia="es-ES"/>
        </w:rPr>
        <w:t xml:space="preserve">Asimismo, el Presidente de la República, dentro de los noventa días siguientes a la publicación de esta reforma constitucional en el Diario Oficial y sin sujetarse a lo dispuesto en el </w:t>
      </w:r>
      <w:r>
        <w:rPr>
          <w:rFonts w:ascii="Courier New" w:hAnsi="Courier New" w:cs="Calibri"/>
          <w:spacing w:val="-3"/>
          <w:sz w:val="24"/>
          <w:szCs w:val="24"/>
          <w:lang w:val="es-ES" w:eastAsia="es-ES"/>
        </w:rPr>
        <w:t>t</w:t>
      </w:r>
      <w:r w:rsidRPr="003474AE">
        <w:rPr>
          <w:rFonts w:ascii="Courier New" w:hAnsi="Courier New" w:cs="Calibri"/>
          <w:spacing w:val="-3"/>
          <w:sz w:val="24"/>
          <w:szCs w:val="24"/>
          <w:lang w:val="es-ES" w:eastAsia="es-ES"/>
        </w:rPr>
        <w:t>ítulo VI de la ley N° 19.882,</w:t>
      </w:r>
      <w:r w:rsidR="005459C7">
        <w:rPr>
          <w:rFonts w:ascii="Courier New" w:hAnsi="Courier New" w:cs="Calibri"/>
          <w:spacing w:val="-3"/>
          <w:sz w:val="24"/>
          <w:szCs w:val="24"/>
          <w:lang w:val="es-ES" w:eastAsia="es-ES"/>
        </w:rPr>
        <w:t xml:space="preserve"> que Regula nueva política de personal a los funcionarios públicos que indica,</w:t>
      </w:r>
      <w:r w:rsidRPr="003474AE">
        <w:rPr>
          <w:rFonts w:ascii="Courier New" w:hAnsi="Courier New" w:cs="Calibri"/>
          <w:spacing w:val="-3"/>
          <w:sz w:val="24"/>
          <w:szCs w:val="24"/>
          <w:lang w:val="es-ES" w:eastAsia="es-ES"/>
        </w:rPr>
        <w:t xml:space="preserve"> deberá designar al consejero de la letra e) del artículo 76 bis. El consejero restante será designado por el Consejo de Rectores de las Universidades Chilenas, según dispone la letra d) del artículo 76 bis</w:t>
      </w:r>
      <w:r w:rsidR="00904333" w:rsidRPr="00904333">
        <w:rPr>
          <w:rFonts w:ascii="Courier New" w:hAnsi="Courier New" w:cs="Calibri"/>
          <w:spacing w:val="-3"/>
          <w:sz w:val="24"/>
          <w:szCs w:val="24"/>
          <w:lang w:val="es-ES" w:eastAsia="es-ES"/>
        </w:rPr>
        <w:t xml:space="preserve">. </w:t>
      </w:r>
    </w:p>
    <w:p w14:paraId="0B1B03C2" w14:textId="77777777" w:rsidR="00904333" w:rsidRPr="00904333" w:rsidRDefault="00904333" w:rsidP="003D6916">
      <w:pPr>
        <w:suppressAutoHyphens/>
        <w:spacing w:after="0" w:line="276" w:lineRule="auto"/>
        <w:jc w:val="both"/>
        <w:rPr>
          <w:rFonts w:ascii="Courier New" w:hAnsi="Courier New" w:cs="Calibri"/>
          <w:spacing w:val="-3"/>
          <w:sz w:val="24"/>
          <w:szCs w:val="24"/>
          <w:lang w:val="es-ES" w:eastAsia="es-ES"/>
        </w:rPr>
      </w:pPr>
    </w:p>
    <w:p w14:paraId="266BE259" w14:textId="7041DA82" w:rsidR="00904333" w:rsidRPr="00904333" w:rsidRDefault="00BE3BD4" w:rsidP="00D2060B">
      <w:pPr>
        <w:suppressAutoHyphens/>
        <w:spacing w:after="0" w:line="276" w:lineRule="auto"/>
        <w:ind w:firstLine="2674"/>
        <w:jc w:val="both"/>
        <w:rPr>
          <w:rFonts w:ascii="Courier New" w:hAnsi="Courier New" w:cs="Calibri"/>
          <w:spacing w:val="-3"/>
          <w:sz w:val="24"/>
          <w:szCs w:val="24"/>
          <w:lang w:val="es-ES" w:eastAsia="es-ES"/>
        </w:rPr>
      </w:pPr>
      <w:r w:rsidRPr="00BE3BD4">
        <w:rPr>
          <w:rFonts w:ascii="Courier New" w:hAnsi="Courier New" w:cs="Courier New"/>
          <w:sz w:val="24"/>
          <w:szCs w:val="24"/>
        </w:rPr>
        <w:t>Los integrantes del primer Consejo de Nombramientos Judiciales desarrollarán sus funciones hasta que se designe la vacante correspondiente, en la forma y en el plazo que determine la ley. Para estos efectos, las personas que formen parte del Poder Judicial al momento de ser designadas consejeras gozarán, durante el tiempo en que sirvieren en esta función, de igual remuneración que en su cargo de jueces</w:t>
      </w:r>
      <w:r w:rsidR="00904333" w:rsidRPr="00904333">
        <w:rPr>
          <w:rFonts w:ascii="Courier New" w:hAnsi="Courier New" w:cs="Calibri"/>
          <w:spacing w:val="-3"/>
          <w:sz w:val="24"/>
          <w:szCs w:val="24"/>
          <w:lang w:val="es-ES" w:eastAsia="es-ES"/>
        </w:rPr>
        <w:t>.</w:t>
      </w:r>
    </w:p>
    <w:p w14:paraId="13D74501" w14:textId="77777777" w:rsidR="00904333" w:rsidRPr="00904333" w:rsidRDefault="00904333" w:rsidP="003D6916">
      <w:pPr>
        <w:suppressAutoHyphens/>
        <w:spacing w:after="0" w:line="276" w:lineRule="auto"/>
        <w:jc w:val="both"/>
        <w:rPr>
          <w:rFonts w:ascii="Courier New" w:hAnsi="Courier New" w:cs="Calibri"/>
          <w:spacing w:val="-3"/>
          <w:sz w:val="24"/>
          <w:szCs w:val="24"/>
          <w:lang w:val="es-ES" w:eastAsia="es-ES"/>
        </w:rPr>
      </w:pPr>
    </w:p>
    <w:p w14:paraId="76F67EE1" w14:textId="78637095" w:rsidR="00644A8A" w:rsidRDefault="006E6E17" w:rsidP="00D2060B">
      <w:pPr>
        <w:suppressAutoHyphens/>
        <w:spacing w:after="0" w:line="276" w:lineRule="auto"/>
        <w:ind w:firstLine="2674"/>
        <w:jc w:val="both"/>
        <w:rPr>
          <w:rFonts w:ascii="Courier New" w:hAnsi="Courier New" w:cs="Calibri"/>
          <w:spacing w:val="-3"/>
          <w:sz w:val="24"/>
          <w:szCs w:val="24"/>
          <w:lang w:val="es-ES" w:eastAsia="es-ES"/>
        </w:rPr>
      </w:pPr>
      <w:r>
        <w:rPr>
          <w:rFonts w:ascii="Courier New" w:hAnsi="Courier New" w:cs="Calibri"/>
          <w:spacing w:val="-3"/>
          <w:sz w:val="24"/>
          <w:szCs w:val="24"/>
          <w:lang w:val="es-ES" w:eastAsia="es-ES"/>
        </w:rPr>
        <w:t>E</w:t>
      </w:r>
      <w:r w:rsidRPr="006E6E17">
        <w:rPr>
          <w:rFonts w:ascii="Courier New" w:hAnsi="Courier New" w:cs="Calibri"/>
          <w:spacing w:val="-3"/>
          <w:sz w:val="24"/>
          <w:szCs w:val="24"/>
          <w:lang w:val="es-ES" w:eastAsia="es-ES"/>
        </w:rPr>
        <w:t>l Presidente de la República, dentro de los noventa días siguientes a la publicación de esta reforma constitucional en el Diario Oficial y sin sujetarse a lo dispuesto en el Título VI de la ley N° 19.882, deberá nombrar al primer secretario técnico del Consejo de Nombramientos Judiciales para efectos de lo regulado en el artículo transitorio anterior. Éste asumirá su cargo de inmediato y desarrollará sus funciones hasta que se efectúe el proceso de selección pertinente.</w:t>
      </w:r>
      <w:r w:rsidR="00644A8A" w:rsidRPr="02FC255E">
        <w:rPr>
          <w:rFonts w:ascii="Courier New" w:hAnsi="Courier New" w:cs="Calibri"/>
          <w:spacing w:val="-3"/>
          <w:sz w:val="24"/>
          <w:szCs w:val="24"/>
          <w:lang w:val="es-ES" w:eastAsia="es-ES"/>
        </w:rPr>
        <w:t xml:space="preserve"> </w:t>
      </w:r>
    </w:p>
    <w:p w14:paraId="16E71720" w14:textId="77777777" w:rsidR="005678F0" w:rsidRPr="004649C4" w:rsidRDefault="005678F0" w:rsidP="003D6916">
      <w:pPr>
        <w:suppressAutoHyphens/>
        <w:spacing w:after="0" w:line="276" w:lineRule="auto"/>
        <w:jc w:val="both"/>
        <w:rPr>
          <w:rFonts w:ascii="Courier New" w:hAnsi="Courier New" w:cs="Calibri"/>
          <w:spacing w:val="-3"/>
          <w:sz w:val="24"/>
          <w:szCs w:val="24"/>
          <w:lang w:val="es-ES" w:eastAsia="es-ES"/>
        </w:rPr>
      </w:pPr>
    </w:p>
    <w:p w14:paraId="7A149376" w14:textId="515B4D00" w:rsidR="00687D90" w:rsidRDefault="00687D90" w:rsidP="003D6916">
      <w:pPr>
        <w:suppressAutoHyphens/>
        <w:spacing w:after="0" w:line="276" w:lineRule="auto"/>
        <w:jc w:val="both"/>
        <w:rPr>
          <w:rFonts w:ascii="Courier New" w:hAnsi="Courier New" w:cs="Courier New"/>
          <w:sz w:val="24"/>
          <w:szCs w:val="24"/>
        </w:rPr>
      </w:pPr>
      <w:r w:rsidRPr="02FC255E">
        <w:rPr>
          <w:rFonts w:ascii="Courier New" w:hAnsi="Courier New" w:cs="Calibri"/>
          <w:b/>
          <w:spacing w:val="-3"/>
          <w:sz w:val="24"/>
          <w:szCs w:val="24"/>
          <w:lang w:val="es-ES" w:eastAsia="es-ES"/>
        </w:rPr>
        <w:t xml:space="preserve">Artículo </w:t>
      </w:r>
      <w:r w:rsidR="00562CBB">
        <w:rPr>
          <w:rFonts w:ascii="Courier New" w:hAnsi="Courier New" w:cs="Calibri"/>
          <w:b/>
          <w:spacing w:val="-3"/>
          <w:sz w:val="24"/>
          <w:szCs w:val="24"/>
          <w:lang w:val="es-ES" w:eastAsia="es-ES"/>
        </w:rPr>
        <w:t>cuarto</w:t>
      </w:r>
      <w:r w:rsidRPr="02FC255E">
        <w:rPr>
          <w:rFonts w:ascii="Courier New" w:hAnsi="Courier New" w:cs="Calibri"/>
          <w:b/>
          <w:spacing w:val="-3"/>
          <w:sz w:val="24"/>
          <w:szCs w:val="24"/>
          <w:lang w:val="es-ES" w:eastAsia="es-ES"/>
        </w:rPr>
        <w:t>.-</w:t>
      </w:r>
      <w:r w:rsidRPr="02FC255E">
        <w:rPr>
          <w:rFonts w:ascii="Courier New" w:hAnsi="Courier New" w:cs="Calibri"/>
          <w:spacing w:val="-3"/>
          <w:sz w:val="24"/>
          <w:szCs w:val="24"/>
          <w:lang w:val="es-ES" w:eastAsia="es-ES"/>
        </w:rPr>
        <w:t xml:space="preserve"> </w:t>
      </w:r>
      <w:r w:rsidR="00CE48D7" w:rsidRPr="00CE48D7">
        <w:rPr>
          <w:rFonts w:ascii="Courier New" w:hAnsi="Courier New" w:cs="Courier New"/>
          <w:sz w:val="24"/>
          <w:szCs w:val="24"/>
        </w:rPr>
        <w:t>En el lapso que medie entre la constitución del primer Consejo de Nombramientos Judiciales y la entrada en vigencia de las disposiciones referidas en los artículos 76 bis y 78, los procesos de nombramiento de los cargos vacantes de ministros de los tribunales superiores de justicia cuya convocatoria se realice durante este periodo se regirán por las reglas de los referidos artículos. Para la realización de estos concursos, el Consejo fijará sus bases y podrá encomendar la ejecución de los procesos de selección a la Academia Judicial</w:t>
      </w:r>
      <w:r w:rsidRPr="00615252">
        <w:rPr>
          <w:rFonts w:ascii="Courier New" w:hAnsi="Courier New" w:cs="Courier New"/>
          <w:sz w:val="24"/>
          <w:szCs w:val="24"/>
        </w:rPr>
        <w:t>.</w:t>
      </w:r>
      <w:r>
        <w:rPr>
          <w:rFonts w:ascii="Courier New" w:hAnsi="Courier New" w:cs="Courier New"/>
          <w:sz w:val="24"/>
          <w:szCs w:val="24"/>
        </w:rPr>
        <w:t xml:space="preserve"> </w:t>
      </w:r>
    </w:p>
    <w:p w14:paraId="026A0E6E" w14:textId="77777777" w:rsidR="00687D90" w:rsidRDefault="00687D90" w:rsidP="003D6916">
      <w:pPr>
        <w:suppressAutoHyphens/>
        <w:spacing w:after="0" w:line="276" w:lineRule="auto"/>
        <w:jc w:val="both"/>
        <w:rPr>
          <w:rFonts w:ascii="Courier New" w:hAnsi="Courier New" w:cs="Courier New"/>
          <w:sz w:val="24"/>
          <w:szCs w:val="24"/>
        </w:rPr>
      </w:pPr>
    </w:p>
    <w:p w14:paraId="39B84F7A" w14:textId="003A8926" w:rsidR="00687D90" w:rsidRDefault="008E0F3A" w:rsidP="00D2060B">
      <w:pPr>
        <w:suppressAutoHyphens/>
        <w:spacing w:after="0" w:line="276" w:lineRule="auto"/>
        <w:ind w:firstLine="2674"/>
        <w:jc w:val="both"/>
        <w:rPr>
          <w:rFonts w:ascii="Courier New" w:hAnsi="Courier New" w:cs="Courier New"/>
          <w:sz w:val="24"/>
          <w:szCs w:val="24"/>
        </w:rPr>
      </w:pPr>
      <w:r w:rsidRPr="008E0F3A">
        <w:rPr>
          <w:rFonts w:ascii="Courier New" w:hAnsi="Courier New" w:cs="Courier New"/>
          <w:sz w:val="24"/>
          <w:szCs w:val="24"/>
        </w:rPr>
        <w:t>Dentro del plazo de noventa días contados desde la publicación de esta reforma constitucional</w:t>
      </w:r>
      <w:r>
        <w:rPr>
          <w:rFonts w:ascii="Courier New" w:hAnsi="Courier New" w:cs="Courier New"/>
          <w:sz w:val="24"/>
          <w:szCs w:val="24"/>
        </w:rPr>
        <w:t xml:space="preserve"> e</w:t>
      </w:r>
      <w:r w:rsidR="00677ABC">
        <w:rPr>
          <w:rFonts w:ascii="Courier New" w:hAnsi="Courier New" w:cs="Courier New"/>
          <w:sz w:val="24"/>
          <w:szCs w:val="24"/>
        </w:rPr>
        <w:t>n el Diario Oficial</w:t>
      </w:r>
      <w:r w:rsidRPr="008E0F3A">
        <w:rPr>
          <w:rFonts w:ascii="Courier New" w:hAnsi="Courier New" w:cs="Courier New"/>
          <w:sz w:val="24"/>
          <w:szCs w:val="24"/>
        </w:rPr>
        <w:t>, el Senado reglamentará las audiencias públicas de los procesos de nombramiento en los que deba prestar o negar su consentimiento</w:t>
      </w:r>
      <w:r w:rsidR="00687D90" w:rsidRPr="001E3C7B">
        <w:rPr>
          <w:rFonts w:ascii="Courier New" w:hAnsi="Courier New" w:cs="Courier New"/>
          <w:sz w:val="24"/>
          <w:szCs w:val="24"/>
        </w:rPr>
        <w:t>.</w:t>
      </w:r>
    </w:p>
    <w:p w14:paraId="763F6BB9" w14:textId="77777777" w:rsidR="00687D90" w:rsidRDefault="00687D90" w:rsidP="003D6916">
      <w:pPr>
        <w:suppressAutoHyphens/>
        <w:spacing w:after="0" w:line="276" w:lineRule="auto"/>
        <w:jc w:val="both"/>
        <w:rPr>
          <w:rFonts w:ascii="Courier New" w:hAnsi="Courier New" w:cs="Calibri"/>
          <w:b/>
          <w:spacing w:val="-3"/>
          <w:sz w:val="24"/>
          <w:szCs w:val="24"/>
          <w:lang w:eastAsia="es-ES"/>
        </w:rPr>
      </w:pPr>
    </w:p>
    <w:p w14:paraId="20D88B5F" w14:textId="18369F22" w:rsidR="00677ABC" w:rsidRPr="00677ABC" w:rsidRDefault="00677ABC" w:rsidP="003D6916">
      <w:pPr>
        <w:suppressAutoHyphens/>
        <w:spacing w:after="0" w:line="276" w:lineRule="auto"/>
        <w:jc w:val="both"/>
        <w:rPr>
          <w:rFonts w:ascii="Courier New" w:hAnsi="Courier New" w:cs="Calibri"/>
          <w:bCs/>
          <w:spacing w:val="-3"/>
          <w:sz w:val="24"/>
          <w:szCs w:val="24"/>
          <w:lang w:eastAsia="es-ES"/>
        </w:rPr>
      </w:pPr>
      <w:r>
        <w:rPr>
          <w:rFonts w:ascii="Courier New" w:hAnsi="Courier New" w:cs="Calibri"/>
          <w:b/>
          <w:spacing w:val="-3"/>
          <w:sz w:val="24"/>
          <w:szCs w:val="24"/>
          <w:lang w:eastAsia="es-ES"/>
        </w:rPr>
        <w:t>Artículo quinto.-</w:t>
      </w:r>
      <w:r>
        <w:rPr>
          <w:rFonts w:ascii="Courier New" w:hAnsi="Courier New" w:cs="Calibri"/>
          <w:bCs/>
          <w:spacing w:val="-3"/>
          <w:sz w:val="24"/>
          <w:szCs w:val="24"/>
          <w:lang w:eastAsia="es-ES"/>
        </w:rPr>
        <w:t xml:space="preserve"> </w:t>
      </w:r>
      <w:r w:rsidR="00D126B6" w:rsidRPr="00D126B6">
        <w:rPr>
          <w:rFonts w:ascii="Courier New" w:hAnsi="Courier New" w:cs="Calibri"/>
          <w:bCs/>
          <w:spacing w:val="-3"/>
          <w:sz w:val="24"/>
          <w:szCs w:val="24"/>
          <w:lang w:eastAsia="es-ES"/>
        </w:rPr>
        <w:t>En los procedimientos de nombramientos serán aplicables</w:t>
      </w:r>
      <w:r w:rsidR="00D126B6">
        <w:rPr>
          <w:rFonts w:ascii="Courier New" w:hAnsi="Courier New" w:cs="Calibri"/>
          <w:bCs/>
          <w:spacing w:val="-3"/>
          <w:sz w:val="24"/>
          <w:szCs w:val="24"/>
          <w:lang w:eastAsia="es-ES"/>
        </w:rPr>
        <w:t>,</w:t>
      </w:r>
      <w:r w:rsidR="00D126B6" w:rsidRPr="00D126B6">
        <w:rPr>
          <w:rFonts w:ascii="Courier New" w:hAnsi="Courier New" w:cs="Calibri"/>
          <w:bCs/>
          <w:spacing w:val="-3"/>
          <w:sz w:val="24"/>
          <w:szCs w:val="24"/>
          <w:lang w:eastAsia="es-ES"/>
        </w:rPr>
        <w:t xml:space="preserve"> hasta su total tramitación</w:t>
      </w:r>
      <w:r w:rsidR="00D126B6">
        <w:rPr>
          <w:rFonts w:ascii="Courier New" w:hAnsi="Courier New" w:cs="Calibri"/>
          <w:bCs/>
          <w:spacing w:val="-3"/>
          <w:sz w:val="24"/>
          <w:szCs w:val="24"/>
          <w:lang w:eastAsia="es-ES"/>
        </w:rPr>
        <w:t>,</w:t>
      </w:r>
      <w:r w:rsidR="00D126B6" w:rsidRPr="00D126B6">
        <w:rPr>
          <w:rFonts w:ascii="Courier New" w:hAnsi="Courier New" w:cs="Calibri"/>
          <w:bCs/>
          <w:spacing w:val="-3"/>
          <w:sz w:val="24"/>
          <w:szCs w:val="24"/>
          <w:lang w:eastAsia="es-ES"/>
        </w:rPr>
        <w:t xml:space="preserve"> las disposiciones vigentes a la época de su iniciación</w:t>
      </w:r>
      <w:r w:rsidR="00D126B6">
        <w:rPr>
          <w:rFonts w:ascii="Courier New" w:hAnsi="Courier New" w:cs="Calibri"/>
          <w:bCs/>
          <w:spacing w:val="-3"/>
          <w:sz w:val="24"/>
          <w:szCs w:val="24"/>
          <w:lang w:eastAsia="es-ES"/>
        </w:rPr>
        <w:t>.</w:t>
      </w:r>
    </w:p>
    <w:p w14:paraId="718F8A1E" w14:textId="77777777" w:rsidR="00677ABC" w:rsidRDefault="00677ABC" w:rsidP="003D6916">
      <w:pPr>
        <w:suppressAutoHyphens/>
        <w:spacing w:after="0" w:line="276" w:lineRule="auto"/>
        <w:jc w:val="both"/>
        <w:rPr>
          <w:rFonts w:ascii="Courier New" w:hAnsi="Courier New" w:cs="Calibri"/>
          <w:b/>
          <w:spacing w:val="-3"/>
          <w:sz w:val="24"/>
          <w:szCs w:val="24"/>
          <w:lang w:val="es-ES" w:eastAsia="es-ES"/>
        </w:rPr>
      </w:pPr>
    </w:p>
    <w:p w14:paraId="4E57E567" w14:textId="248FBBBF" w:rsidR="00006B11" w:rsidRPr="00006B11" w:rsidRDefault="00644A8A" w:rsidP="003D6916">
      <w:pPr>
        <w:suppressAutoHyphens/>
        <w:spacing w:after="0" w:line="276" w:lineRule="auto"/>
        <w:jc w:val="both"/>
        <w:rPr>
          <w:rFonts w:ascii="Courier New" w:hAnsi="Courier New" w:cs="Calibri"/>
          <w:spacing w:val="-3"/>
          <w:sz w:val="24"/>
          <w:szCs w:val="24"/>
          <w:lang w:val="es-ES" w:eastAsia="es-ES"/>
        </w:rPr>
      </w:pPr>
      <w:r w:rsidRPr="02FC255E">
        <w:rPr>
          <w:rFonts w:ascii="Courier New" w:hAnsi="Courier New" w:cs="Calibri"/>
          <w:b/>
          <w:spacing w:val="-3"/>
          <w:sz w:val="24"/>
          <w:szCs w:val="24"/>
          <w:lang w:val="es-ES" w:eastAsia="es-ES"/>
        </w:rPr>
        <w:t xml:space="preserve">Artículo </w:t>
      </w:r>
      <w:r w:rsidR="00677ABC">
        <w:rPr>
          <w:rFonts w:ascii="Courier New" w:hAnsi="Courier New" w:cs="Calibri"/>
          <w:b/>
          <w:spacing w:val="-3"/>
          <w:sz w:val="24"/>
          <w:szCs w:val="24"/>
          <w:lang w:val="es-ES" w:eastAsia="es-ES"/>
        </w:rPr>
        <w:t>sexto</w:t>
      </w:r>
      <w:r w:rsidRPr="02FC255E">
        <w:rPr>
          <w:rFonts w:ascii="Courier New" w:hAnsi="Courier New" w:cs="Calibri"/>
          <w:b/>
          <w:spacing w:val="-3"/>
          <w:sz w:val="24"/>
          <w:szCs w:val="24"/>
          <w:lang w:val="es-ES" w:eastAsia="es-ES"/>
        </w:rPr>
        <w:t>.-</w:t>
      </w:r>
      <w:r w:rsidRPr="02FC255E">
        <w:rPr>
          <w:rFonts w:ascii="Courier New" w:hAnsi="Courier New" w:cs="Calibri"/>
          <w:spacing w:val="-3"/>
          <w:sz w:val="24"/>
          <w:szCs w:val="24"/>
          <w:lang w:val="es-ES" w:eastAsia="es-ES"/>
        </w:rPr>
        <w:t xml:space="preserve"> </w:t>
      </w:r>
      <w:r w:rsidR="009C6B6C" w:rsidRPr="009C6B6C">
        <w:rPr>
          <w:rFonts w:ascii="Courier New" w:hAnsi="Courier New" w:cs="Calibri"/>
          <w:spacing w:val="-3"/>
          <w:sz w:val="24"/>
          <w:szCs w:val="24"/>
          <w:lang w:val="es-ES" w:eastAsia="es-ES"/>
        </w:rPr>
        <w:t xml:space="preserve">Mientras no se dicte la ley que regule al órgano señalado en el inciso final del artículo 76 bis, dichas funciones serán desempeñadas por la Corporación Administrativa del Poder Judicial, con las siguientes </w:t>
      </w:r>
      <w:r w:rsidR="002E1D4F">
        <w:rPr>
          <w:rFonts w:ascii="Courier New" w:hAnsi="Courier New" w:cs="Calibri"/>
          <w:spacing w:val="-3"/>
          <w:sz w:val="24"/>
          <w:szCs w:val="24"/>
          <w:lang w:val="es-ES" w:eastAsia="es-ES"/>
        </w:rPr>
        <w:t>reglas</w:t>
      </w:r>
      <w:r w:rsidR="00006B11" w:rsidRPr="00006B11">
        <w:rPr>
          <w:rFonts w:ascii="Courier New" w:hAnsi="Courier New" w:cs="Calibri"/>
          <w:spacing w:val="-3"/>
          <w:sz w:val="24"/>
          <w:szCs w:val="24"/>
          <w:lang w:val="es-ES" w:eastAsia="es-ES"/>
        </w:rPr>
        <w:t xml:space="preserve">: </w:t>
      </w:r>
    </w:p>
    <w:p w14:paraId="1D08893F" w14:textId="77777777" w:rsidR="00006B11" w:rsidRPr="00006B11" w:rsidRDefault="00006B11" w:rsidP="003D6916">
      <w:pPr>
        <w:suppressAutoHyphens/>
        <w:spacing w:after="0" w:line="276" w:lineRule="auto"/>
        <w:jc w:val="both"/>
        <w:rPr>
          <w:rFonts w:ascii="Courier New" w:hAnsi="Courier New" w:cs="Calibri"/>
          <w:spacing w:val="-3"/>
          <w:sz w:val="24"/>
          <w:szCs w:val="24"/>
          <w:lang w:val="es-ES" w:eastAsia="es-ES"/>
        </w:rPr>
      </w:pPr>
    </w:p>
    <w:p w14:paraId="6B85EDC8" w14:textId="392257BE" w:rsidR="00006B11" w:rsidRPr="00EA1995" w:rsidRDefault="001C2746" w:rsidP="003D6916">
      <w:pPr>
        <w:pStyle w:val="Prrafodelista"/>
        <w:numPr>
          <w:ilvl w:val="1"/>
          <w:numId w:val="21"/>
        </w:numPr>
        <w:tabs>
          <w:tab w:val="left" w:pos="2977"/>
        </w:tabs>
        <w:suppressAutoHyphens/>
        <w:spacing w:after="0" w:line="276" w:lineRule="auto"/>
        <w:ind w:left="0" w:firstLine="2268"/>
        <w:jc w:val="both"/>
        <w:rPr>
          <w:rFonts w:ascii="Courier New" w:hAnsi="Courier New" w:cs="Calibri"/>
          <w:spacing w:val="-3"/>
          <w:sz w:val="24"/>
          <w:szCs w:val="24"/>
          <w:lang w:val="es-ES" w:eastAsia="es-ES"/>
        </w:rPr>
      </w:pPr>
      <w:r w:rsidRPr="001C2746">
        <w:rPr>
          <w:rFonts w:ascii="Courier New" w:hAnsi="Courier New" w:cs="Calibri"/>
          <w:spacing w:val="-3"/>
          <w:sz w:val="24"/>
          <w:szCs w:val="24"/>
          <w:lang w:val="es-ES" w:eastAsia="es-ES"/>
        </w:rPr>
        <w:t xml:space="preserve">Su Consejo Superior estará integrado por el Presidente de la Corte Suprema, que lo presidirá; un ex Ministro de Justicia o ex Subsecretario de Justicia, designado por el Presidente de la República, y un representante designado por el Consejo de Nombramientos Judiciales, entre las personas que hayan ejercido como decano en alguna facultad de ingeniería civil, economía o administración. Este </w:t>
      </w:r>
      <w:r>
        <w:rPr>
          <w:rFonts w:ascii="Courier New" w:hAnsi="Courier New" w:cs="Calibri"/>
          <w:spacing w:val="-3"/>
          <w:sz w:val="24"/>
          <w:szCs w:val="24"/>
          <w:lang w:val="es-ES" w:eastAsia="es-ES"/>
        </w:rPr>
        <w:t>C</w:t>
      </w:r>
      <w:r w:rsidRPr="001C2746">
        <w:rPr>
          <w:rFonts w:ascii="Courier New" w:hAnsi="Courier New" w:cs="Calibri"/>
          <w:spacing w:val="-3"/>
          <w:sz w:val="24"/>
          <w:szCs w:val="24"/>
          <w:lang w:val="es-ES" w:eastAsia="es-ES"/>
        </w:rPr>
        <w:t xml:space="preserve">onsejo deberá entrar en funciones dentro de los noventa días </w:t>
      </w:r>
      <w:r w:rsidR="00E5567E">
        <w:rPr>
          <w:rFonts w:ascii="Courier New" w:hAnsi="Courier New" w:cs="Calibri"/>
          <w:spacing w:val="-3"/>
          <w:sz w:val="24"/>
          <w:szCs w:val="24"/>
          <w:lang w:val="es-ES" w:eastAsia="es-ES"/>
        </w:rPr>
        <w:t>siguientes a la publicación de esta reforma constitucional en el Diario Oficial</w:t>
      </w:r>
      <w:r w:rsidR="00FD6246">
        <w:rPr>
          <w:rFonts w:ascii="Courier New" w:hAnsi="Courier New" w:cs="Calibri"/>
          <w:spacing w:val="-3"/>
          <w:sz w:val="24"/>
          <w:szCs w:val="24"/>
          <w:lang w:val="es-ES" w:eastAsia="es-ES"/>
        </w:rPr>
        <w:t>. La duración en el cargo de los consejeros se regirá por lo dispuesto en</w:t>
      </w:r>
      <w:r w:rsidR="00AD3EAE">
        <w:rPr>
          <w:rFonts w:ascii="Courier New" w:hAnsi="Courier New" w:cs="Calibri"/>
          <w:spacing w:val="-3"/>
          <w:sz w:val="24"/>
          <w:szCs w:val="24"/>
          <w:lang w:val="es-ES" w:eastAsia="es-ES"/>
        </w:rPr>
        <w:t xml:space="preserve"> el artículo 508 del Código Orgánico de Tribunales. En caso de vacancia, serán reemplazados conforme a las reglas de designación de este literal.</w:t>
      </w:r>
    </w:p>
    <w:p w14:paraId="0BFFFED5" w14:textId="77777777" w:rsidR="00006B11" w:rsidRPr="00006B11" w:rsidRDefault="00006B11" w:rsidP="003D6916">
      <w:pPr>
        <w:suppressAutoHyphens/>
        <w:spacing w:after="0" w:line="276" w:lineRule="auto"/>
        <w:jc w:val="both"/>
        <w:rPr>
          <w:rFonts w:ascii="Courier New" w:hAnsi="Courier New" w:cs="Calibri"/>
          <w:spacing w:val="-3"/>
          <w:sz w:val="24"/>
          <w:szCs w:val="24"/>
          <w:lang w:val="es-ES" w:eastAsia="es-ES"/>
        </w:rPr>
      </w:pPr>
    </w:p>
    <w:p w14:paraId="696E6643" w14:textId="42E0FCFF" w:rsidR="00644A8A" w:rsidRPr="004649C4" w:rsidRDefault="000648FF" w:rsidP="003D6916">
      <w:pPr>
        <w:pStyle w:val="Prrafodelista"/>
        <w:numPr>
          <w:ilvl w:val="1"/>
          <w:numId w:val="21"/>
        </w:numPr>
        <w:tabs>
          <w:tab w:val="left" w:pos="2977"/>
        </w:tabs>
        <w:suppressAutoHyphens/>
        <w:spacing w:after="0" w:line="276" w:lineRule="auto"/>
        <w:ind w:left="0" w:firstLine="2268"/>
        <w:jc w:val="both"/>
        <w:rPr>
          <w:rFonts w:ascii="Courier New" w:hAnsi="Courier New" w:cs="Calibri"/>
          <w:spacing w:val="-3"/>
          <w:sz w:val="24"/>
          <w:szCs w:val="24"/>
          <w:lang w:val="es-ES" w:eastAsia="es-ES"/>
        </w:rPr>
      </w:pPr>
      <w:r w:rsidRPr="000648FF">
        <w:rPr>
          <w:rFonts w:ascii="Courier New" w:hAnsi="Courier New" w:cs="Calibri"/>
          <w:spacing w:val="-3"/>
          <w:sz w:val="24"/>
          <w:szCs w:val="24"/>
          <w:lang w:val="es-ES" w:eastAsia="es-ES"/>
        </w:rPr>
        <w:t>A partir del 1 de enero del año siguiente a la publicación de esta reforma constitucional en el Diario Oficial, estará obligada a rendir cuentas ante la Contraloría General de la República</w:t>
      </w:r>
      <w:r w:rsidR="00006B11" w:rsidRPr="00006B11">
        <w:rPr>
          <w:rFonts w:ascii="Courier New" w:hAnsi="Courier New" w:cs="Calibri"/>
          <w:spacing w:val="-3"/>
          <w:sz w:val="24"/>
          <w:szCs w:val="24"/>
          <w:lang w:val="es-ES" w:eastAsia="es-ES"/>
        </w:rPr>
        <w:t>.</w:t>
      </w:r>
    </w:p>
    <w:p w14:paraId="735DF905" w14:textId="77777777" w:rsidR="00BD5DE9" w:rsidRDefault="00BD5DE9" w:rsidP="003D6916">
      <w:pPr>
        <w:spacing w:after="0" w:line="276" w:lineRule="auto"/>
        <w:rPr>
          <w:rFonts w:ascii="Courier New" w:hAnsi="Courier New" w:cs="Courier New"/>
          <w:b/>
          <w:spacing w:val="-3"/>
          <w:sz w:val="24"/>
          <w:szCs w:val="24"/>
          <w:lang w:val="es-ES_tradnl" w:eastAsia="es-ES"/>
        </w:rPr>
      </w:pPr>
    </w:p>
    <w:p w14:paraId="1F7439BF" w14:textId="3BA19869" w:rsidR="00006B11" w:rsidRPr="00006B11" w:rsidRDefault="00006B11" w:rsidP="003D6916">
      <w:pPr>
        <w:suppressAutoHyphens/>
        <w:spacing w:after="0" w:line="276" w:lineRule="auto"/>
        <w:jc w:val="both"/>
        <w:rPr>
          <w:rFonts w:ascii="Courier New" w:hAnsi="Courier New" w:cs="Calibri"/>
          <w:spacing w:val="-3"/>
          <w:sz w:val="24"/>
          <w:szCs w:val="24"/>
          <w:lang w:val="es-ES" w:eastAsia="es-ES"/>
        </w:rPr>
      </w:pPr>
      <w:r w:rsidRPr="02FC255E">
        <w:rPr>
          <w:rFonts w:ascii="Courier New" w:hAnsi="Courier New" w:cs="Calibri"/>
          <w:b/>
          <w:spacing w:val="-3"/>
          <w:sz w:val="24"/>
          <w:szCs w:val="24"/>
          <w:lang w:val="es-ES" w:eastAsia="es-ES"/>
        </w:rPr>
        <w:t xml:space="preserve">Artículo </w:t>
      </w:r>
      <w:r w:rsidR="000648FF">
        <w:rPr>
          <w:rFonts w:ascii="Courier New" w:hAnsi="Courier New" w:cs="Calibri"/>
          <w:b/>
          <w:spacing w:val="-3"/>
          <w:sz w:val="24"/>
          <w:szCs w:val="24"/>
          <w:lang w:val="es-ES" w:eastAsia="es-ES"/>
        </w:rPr>
        <w:t>séptimo</w:t>
      </w:r>
      <w:r w:rsidRPr="02FC255E">
        <w:rPr>
          <w:rFonts w:ascii="Courier New" w:hAnsi="Courier New" w:cs="Calibri"/>
          <w:b/>
          <w:spacing w:val="-3"/>
          <w:sz w:val="24"/>
          <w:szCs w:val="24"/>
          <w:lang w:val="es-ES" w:eastAsia="es-ES"/>
        </w:rPr>
        <w:t>.-</w:t>
      </w:r>
      <w:r w:rsidRPr="02FC255E">
        <w:rPr>
          <w:rFonts w:ascii="Courier New" w:hAnsi="Courier New" w:cs="Calibri"/>
          <w:spacing w:val="-3"/>
          <w:sz w:val="24"/>
          <w:szCs w:val="24"/>
          <w:lang w:val="es-ES" w:eastAsia="es-ES"/>
        </w:rPr>
        <w:t xml:space="preserve"> </w:t>
      </w:r>
      <w:r w:rsidR="00B77A8B" w:rsidRPr="00B77A8B">
        <w:rPr>
          <w:rFonts w:ascii="Courier New" w:hAnsi="Courier New" w:cs="Calibri"/>
          <w:spacing w:val="-3"/>
          <w:sz w:val="24"/>
          <w:szCs w:val="24"/>
          <w:lang w:val="es-ES" w:eastAsia="es-ES"/>
        </w:rPr>
        <w:t>Sin perjuicio de lo dispuesto en el artículo 82, mantendrán su vigencia los autos acordados dictados por los tribunales superiores de justicia antes de la publicación en el Diario Oficial de esta reforma constitucional, mientras no sean dejados sin efecto expresamente por el órgano competente para ello</w:t>
      </w:r>
      <w:r w:rsidR="002B288F" w:rsidRPr="002B288F">
        <w:rPr>
          <w:rFonts w:ascii="Courier New" w:hAnsi="Courier New" w:cs="Calibri"/>
          <w:spacing w:val="-3"/>
          <w:sz w:val="24"/>
          <w:szCs w:val="24"/>
          <w:lang w:val="es-ES" w:eastAsia="es-ES"/>
        </w:rPr>
        <w:t>.</w:t>
      </w:r>
      <w:r w:rsidR="00EA1995">
        <w:rPr>
          <w:rFonts w:ascii="Courier New" w:hAnsi="Courier New" w:cs="Calibri"/>
          <w:spacing w:val="-3"/>
          <w:sz w:val="24"/>
          <w:szCs w:val="24"/>
          <w:lang w:val="es-ES" w:eastAsia="es-ES"/>
        </w:rPr>
        <w:t>”.</w:t>
      </w:r>
    </w:p>
    <w:p w14:paraId="362412D3" w14:textId="77777777" w:rsidR="00BD5DE9" w:rsidRPr="00006B11" w:rsidRDefault="00BD5DE9" w:rsidP="003D6916">
      <w:pPr>
        <w:spacing w:after="0" w:line="276" w:lineRule="auto"/>
        <w:jc w:val="center"/>
        <w:rPr>
          <w:rFonts w:ascii="Courier New" w:hAnsi="Courier New" w:cs="Courier New"/>
          <w:b/>
          <w:spacing w:val="-3"/>
          <w:sz w:val="24"/>
          <w:szCs w:val="24"/>
          <w:lang w:val="es-ES" w:eastAsia="es-ES"/>
        </w:rPr>
      </w:pPr>
    </w:p>
    <w:p w14:paraId="6C84F4CE" w14:textId="63112A27" w:rsidR="00BD5DE9" w:rsidRDefault="00BD5DE9" w:rsidP="003D6916">
      <w:pPr>
        <w:spacing w:after="0" w:line="276" w:lineRule="auto"/>
        <w:jc w:val="center"/>
        <w:rPr>
          <w:rFonts w:ascii="Courier New" w:hAnsi="Courier New" w:cs="Courier New"/>
          <w:b/>
          <w:spacing w:val="-3"/>
          <w:sz w:val="24"/>
          <w:szCs w:val="24"/>
          <w:lang w:val="es-ES" w:eastAsia="es-ES"/>
        </w:rPr>
      </w:pPr>
    </w:p>
    <w:p w14:paraId="1AD16B02" w14:textId="77777777" w:rsidR="00EA1995" w:rsidRDefault="04D0B6E3" w:rsidP="003D6916">
      <w:pPr>
        <w:spacing w:after="0" w:line="276" w:lineRule="auto"/>
        <w:sectPr w:rsidR="00EA1995" w:rsidSect="00D6071D">
          <w:headerReference w:type="default" r:id="rId11"/>
          <w:headerReference w:type="first" r:id="rId12"/>
          <w:pgSz w:w="12240" w:h="18720" w:code="14"/>
          <w:pgMar w:top="2410" w:right="1701" w:bottom="1701" w:left="1701" w:header="425" w:footer="709" w:gutter="0"/>
          <w:paperSrc w:first="3" w:other="3"/>
          <w:cols w:space="708"/>
          <w:titlePg/>
          <w:docGrid w:linePitch="360"/>
        </w:sectPr>
      </w:pPr>
      <w:r>
        <w:br w:type="page"/>
      </w:r>
    </w:p>
    <w:p w14:paraId="22BE463D" w14:textId="4EEFF188" w:rsidR="2FC6611E" w:rsidRDefault="2FC6611E" w:rsidP="003D6916">
      <w:pPr>
        <w:spacing w:after="0" w:line="276" w:lineRule="auto"/>
        <w:jc w:val="center"/>
      </w:pPr>
      <w:r w:rsidRPr="71E9AD84">
        <w:rPr>
          <w:rFonts w:ascii="Courier New" w:eastAsia="Courier New" w:hAnsi="Courier New" w:cs="Courier New"/>
          <w:sz w:val="24"/>
          <w:szCs w:val="24"/>
          <w:lang w:val="es-ES"/>
        </w:rPr>
        <w:t>Dios guarde a V.E.,</w:t>
      </w:r>
    </w:p>
    <w:p w14:paraId="72710317" w14:textId="07F48854" w:rsidR="2FC6611E" w:rsidRDefault="2FC6611E" w:rsidP="003D6916">
      <w:pPr>
        <w:spacing w:after="0" w:line="276" w:lineRule="auto"/>
        <w:jc w:val="both"/>
      </w:pPr>
      <w:r w:rsidRPr="71E9AD84">
        <w:rPr>
          <w:rFonts w:ascii="Courier New" w:eastAsia="Courier New" w:hAnsi="Courier New" w:cs="Courier New"/>
          <w:sz w:val="24"/>
          <w:szCs w:val="24"/>
          <w:lang w:val="es-ES"/>
        </w:rPr>
        <w:t xml:space="preserve"> </w:t>
      </w:r>
    </w:p>
    <w:p w14:paraId="509F5EBA" w14:textId="157B7F32" w:rsidR="2FC6611E" w:rsidRDefault="2FC6611E" w:rsidP="003D6916">
      <w:pPr>
        <w:spacing w:after="0" w:line="276" w:lineRule="auto"/>
        <w:jc w:val="both"/>
      </w:pPr>
      <w:r w:rsidRPr="71E9AD84">
        <w:rPr>
          <w:rFonts w:ascii="Courier New" w:eastAsia="Courier New" w:hAnsi="Courier New" w:cs="Courier New"/>
          <w:sz w:val="24"/>
          <w:szCs w:val="24"/>
          <w:lang w:val="es-ES"/>
        </w:rPr>
        <w:t xml:space="preserve"> </w:t>
      </w:r>
    </w:p>
    <w:p w14:paraId="32F41890" w14:textId="4E46EE5E" w:rsidR="2FC6611E" w:rsidRDefault="2FC6611E" w:rsidP="003D6916">
      <w:pPr>
        <w:spacing w:after="0" w:line="276" w:lineRule="auto"/>
        <w:jc w:val="both"/>
      </w:pPr>
      <w:r w:rsidRPr="71E9AD84">
        <w:rPr>
          <w:rFonts w:ascii="Courier New" w:eastAsia="Courier New" w:hAnsi="Courier New" w:cs="Courier New"/>
          <w:sz w:val="24"/>
          <w:szCs w:val="24"/>
          <w:lang w:val="es-ES"/>
        </w:rPr>
        <w:t xml:space="preserve"> </w:t>
      </w:r>
    </w:p>
    <w:p w14:paraId="68409BDC" w14:textId="79BE8223" w:rsidR="2FC6611E" w:rsidRDefault="2FC6611E" w:rsidP="003D6916">
      <w:pPr>
        <w:spacing w:after="0" w:line="276" w:lineRule="auto"/>
        <w:jc w:val="both"/>
      </w:pPr>
      <w:r w:rsidRPr="71E9AD84">
        <w:rPr>
          <w:rFonts w:ascii="Courier New" w:eastAsia="Courier New" w:hAnsi="Courier New" w:cs="Courier New"/>
          <w:sz w:val="24"/>
          <w:szCs w:val="24"/>
          <w:lang w:val="es-ES"/>
        </w:rPr>
        <w:t xml:space="preserve"> </w:t>
      </w:r>
    </w:p>
    <w:p w14:paraId="6626EBCF" w14:textId="19118614" w:rsidR="2FC6611E" w:rsidRDefault="2FC6611E" w:rsidP="003D6916">
      <w:pPr>
        <w:spacing w:after="0" w:line="276" w:lineRule="auto"/>
        <w:jc w:val="both"/>
      </w:pPr>
      <w:r w:rsidRPr="71E9AD84">
        <w:rPr>
          <w:rFonts w:ascii="Courier New" w:eastAsia="Courier New" w:hAnsi="Courier New" w:cs="Courier New"/>
          <w:sz w:val="24"/>
          <w:szCs w:val="24"/>
          <w:lang w:val="es-ES"/>
        </w:rPr>
        <w:t xml:space="preserve"> </w:t>
      </w:r>
    </w:p>
    <w:p w14:paraId="6B4483BC" w14:textId="6C333460" w:rsidR="2FC6611E" w:rsidRDefault="2FC6611E" w:rsidP="003D6916">
      <w:pPr>
        <w:spacing w:after="0" w:line="276" w:lineRule="auto"/>
        <w:jc w:val="both"/>
      </w:pPr>
      <w:r w:rsidRPr="71E9AD84">
        <w:rPr>
          <w:rFonts w:ascii="Courier New" w:eastAsia="Courier New" w:hAnsi="Courier New" w:cs="Courier New"/>
          <w:sz w:val="24"/>
          <w:szCs w:val="24"/>
          <w:lang w:val="es-ES"/>
        </w:rPr>
        <w:t xml:space="preserve"> </w:t>
      </w:r>
    </w:p>
    <w:p w14:paraId="74D5E04B" w14:textId="60BCFAD3" w:rsidR="2FC6611E" w:rsidRDefault="2FC6611E" w:rsidP="003D6916">
      <w:pPr>
        <w:spacing w:after="0" w:line="276" w:lineRule="auto"/>
        <w:jc w:val="both"/>
      </w:pPr>
      <w:r w:rsidRPr="71E9AD84">
        <w:rPr>
          <w:rFonts w:ascii="Courier New" w:eastAsia="Courier New" w:hAnsi="Courier New" w:cs="Courier New"/>
          <w:sz w:val="24"/>
          <w:szCs w:val="24"/>
          <w:lang w:val="es-ES"/>
        </w:rPr>
        <w:t xml:space="preserve"> </w:t>
      </w:r>
    </w:p>
    <w:p w14:paraId="3199DF52" w14:textId="4B2D06DD" w:rsidR="2FC6611E" w:rsidRDefault="2FC6611E" w:rsidP="003D6916">
      <w:pPr>
        <w:spacing w:after="0" w:line="276" w:lineRule="auto"/>
        <w:jc w:val="both"/>
      </w:pPr>
      <w:r w:rsidRPr="71E9AD84">
        <w:rPr>
          <w:rFonts w:ascii="Courier New" w:eastAsia="Courier New" w:hAnsi="Courier New" w:cs="Courier New"/>
          <w:sz w:val="24"/>
          <w:szCs w:val="24"/>
          <w:lang w:val="es-ES"/>
        </w:rPr>
        <w:t xml:space="preserve"> </w:t>
      </w:r>
    </w:p>
    <w:p w14:paraId="4D3E19BE" w14:textId="54D884E5" w:rsidR="005734F4" w:rsidRDefault="00876C29" w:rsidP="003D6916">
      <w:pPr>
        <w:tabs>
          <w:tab w:val="center" w:pos="6804"/>
        </w:tabs>
        <w:spacing w:after="0" w:line="240" w:lineRule="auto"/>
        <w:jc w:val="both"/>
        <w:rPr>
          <w:rFonts w:ascii="Courier New" w:eastAsia="Courier New" w:hAnsi="Courier New" w:cs="Courier New"/>
          <w:b/>
          <w:sz w:val="24"/>
          <w:szCs w:val="24"/>
          <w:lang w:val="es-ES"/>
        </w:rPr>
      </w:pPr>
      <w:r>
        <w:rPr>
          <w:rFonts w:ascii="Courier New" w:eastAsia="Courier New" w:hAnsi="Courier New" w:cs="Courier New"/>
          <w:b/>
          <w:sz w:val="24"/>
          <w:szCs w:val="24"/>
          <w:lang w:val="es-ES"/>
        </w:rPr>
        <w:tab/>
      </w:r>
      <w:r w:rsidR="005734F4" w:rsidRPr="71E9AD84">
        <w:rPr>
          <w:rFonts w:ascii="Courier New" w:eastAsia="Courier New" w:hAnsi="Courier New" w:cs="Courier New"/>
          <w:b/>
          <w:sz w:val="24"/>
          <w:szCs w:val="24"/>
          <w:lang w:val="es-ES"/>
        </w:rPr>
        <w:t>GABRIEL BORIC FONT</w:t>
      </w:r>
    </w:p>
    <w:p w14:paraId="6BF77CEF" w14:textId="116F3570" w:rsidR="005734F4" w:rsidRDefault="00876C29" w:rsidP="003D6916">
      <w:pPr>
        <w:tabs>
          <w:tab w:val="center" w:pos="6804"/>
        </w:tabs>
        <w:spacing w:after="0" w:line="240" w:lineRule="auto"/>
        <w:jc w:val="both"/>
      </w:pPr>
      <w:r>
        <w:rPr>
          <w:rFonts w:ascii="Courier New" w:eastAsia="Courier New" w:hAnsi="Courier New" w:cs="Courier New"/>
          <w:sz w:val="24"/>
          <w:szCs w:val="24"/>
          <w:lang w:val="es-ES"/>
        </w:rPr>
        <w:tab/>
      </w:r>
      <w:r w:rsidR="005734F4" w:rsidRPr="71E9AD84">
        <w:rPr>
          <w:rFonts w:ascii="Courier New" w:eastAsia="Courier New" w:hAnsi="Courier New" w:cs="Courier New"/>
          <w:sz w:val="24"/>
          <w:szCs w:val="24"/>
          <w:lang w:val="es-ES"/>
        </w:rPr>
        <w:t>Presidente de la República</w:t>
      </w:r>
    </w:p>
    <w:p w14:paraId="24843FA9" w14:textId="4C6ADD2E" w:rsidR="2FC6611E" w:rsidRDefault="2FC6611E" w:rsidP="003D6916">
      <w:pPr>
        <w:tabs>
          <w:tab w:val="center" w:pos="1985"/>
          <w:tab w:val="left" w:pos="6803"/>
        </w:tabs>
        <w:spacing w:after="0" w:line="240" w:lineRule="auto"/>
        <w:jc w:val="both"/>
      </w:pPr>
      <w:r w:rsidRPr="71E9AD84">
        <w:rPr>
          <w:rFonts w:ascii="Courier New" w:eastAsia="Courier New" w:hAnsi="Courier New" w:cs="Courier New"/>
          <w:sz w:val="24"/>
          <w:szCs w:val="24"/>
          <w:lang w:val="es-ES"/>
        </w:rPr>
        <w:t xml:space="preserve"> </w:t>
      </w:r>
    </w:p>
    <w:p w14:paraId="756370D6" w14:textId="24B5C40B" w:rsidR="2FC6611E" w:rsidRDefault="2FC6611E" w:rsidP="003D6916">
      <w:pPr>
        <w:tabs>
          <w:tab w:val="center" w:pos="1985"/>
          <w:tab w:val="left" w:pos="6803"/>
        </w:tabs>
        <w:spacing w:after="0" w:line="240" w:lineRule="auto"/>
        <w:jc w:val="both"/>
      </w:pPr>
      <w:r w:rsidRPr="71E9AD84">
        <w:rPr>
          <w:rFonts w:ascii="Courier New" w:eastAsia="Courier New" w:hAnsi="Courier New" w:cs="Courier New"/>
          <w:sz w:val="24"/>
          <w:szCs w:val="24"/>
          <w:lang w:val="es-ES"/>
        </w:rPr>
        <w:t xml:space="preserve"> </w:t>
      </w:r>
    </w:p>
    <w:p w14:paraId="5156A71D" w14:textId="2F459115" w:rsidR="2FC6611E" w:rsidRDefault="2FC6611E" w:rsidP="003D6916">
      <w:pPr>
        <w:tabs>
          <w:tab w:val="center" w:pos="1985"/>
          <w:tab w:val="left" w:pos="6803"/>
        </w:tabs>
        <w:spacing w:after="0" w:line="240" w:lineRule="auto"/>
        <w:jc w:val="both"/>
      </w:pPr>
      <w:r w:rsidRPr="71E9AD84">
        <w:rPr>
          <w:rFonts w:ascii="Courier New" w:eastAsia="Courier New" w:hAnsi="Courier New" w:cs="Courier New"/>
          <w:sz w:val="24"/>
          <w:szCs w:val="24"/>
          <w:lang w:val="es-ES"/>
        </w:rPr>
        <w:t xml:space="preserve"> </w:t>
      </w:r>
    </w:p>
    <w:p w14:paraId="60A1E16D" w14:textId="69AF34FE" w:rsidR="2FC6611E" w:rsidRDefault="2FC6611E" w:rsidP="003D6916">
      <w:pPr>
        <w:tabs>
          <w:tab w:val="center" w:pos="1985"/>
          <w:tab w:val="left" w:pos="6803"/>
        </w:tabs>
        <w:spacing w:after="0" w:line="240" w:lineRule="auto"/>
        <w:jc w:val="both"/>
      </w:pPr>
      <w:r w:rsidRPr="71E9AD84">
        <w:rPr>
          <w:rFonts w:ascii="Courier New" w:eastAsia="Courier New" w:hAnsi="Courier New" w:cs="Courier New"/>
          <w:sz w:val="24"/>
          <w:szCs w:val="24"/>
          <w:lang w:val="es-ES"/>
        </w:rPr>
        <w:t xml:space="preserve"> </w:t>
      </w:r>
    </w:p>
    <w:p w14:paraId="740EBE6E" w14:textId="7B4C5925" w:rsidR="2FC6611E" w:rsidRDefault="2FC6611E" w:rsidP="003D6916">
      <w:pPr>
        <w:tabs>
          <w:tab w:val="left" w:pos="1890"/>
        </w:tabs>
        <w:spacing w:after="0" w:line="240" w:lineRule="auto"/>
        <w:jc w:val="both"/>
      </w:pPr>
      <w:r w:rsidRPr="71E9AD84">
        <w:rPr>
          <w:rFonts w:ascii="Courier New" w:eastAsia="Courier New" w:hAnsi="Courier New" w:cs="Courier New"/>
          <w:sz w:val="24"/>
          <w:szCs w:val="24"/>
          <w:lang w:val="es-ES"/>
        </w:rPr>
        <w:t xml:space="preserve"> </w:t>
      </w:r>
    </w:p>
    <w:p w14:paraId="425FD60C" w14:textId="56A683E9" w:rsidR="2FC6611E" w:rsidRDefault="2FC6611E" w:rsidP="003D6916">
      <w:pPr>
        <w:tabs>
          <w:tab w:val="left" w:pos="1890"/>
        </w:tabs>
        <w:spacing w:after="0" w:line="240" w:lineRule="auto"/>
        <w:jc w:val="both"/>
        <w:rPr>
          <w:rFonts w:ascii="Courier New" w:eastAsia="Courier New" w:hAnsi="Courier New" w:cs="Courier New"/>
          <w:sz w:val="24"/>
          <w:szCs w:val="24"/>
          <w:lang w:val="es-ES"/>
        </w:rPr>
      </w:pPr>
      <w:r w:rsidRPr="71E9AD84">
        <w:rPr>
          <w:rFonts w:ascii="Courier New" w:eastAsia="Courier New" w:hAnsi="Courier New" w:cs="Courier New"/>
          <w:sz w:val="24"/>
          <w:szCs w:val="24"/>
          <w:lang w:val="es-ES"/>
        </w:rPr>
        <w:t xml:space="preserve">  </w:t>
      </w:r>
    </w:p>
    <w:p w14:paraId="54FBD181" w14:textId="77777777" w:rsidR="00EA1995" w:rsidRDefault="00EA1995" w:rsidP="003D6916">
      <w:pPr>
        <w:tabs>
          <w:tab w:val="left" w:pos="1890"/>
        </w:tabs>
        <w:spacing w:after="0" w:line="240" w:lineRule="auto"/>
        <w:jc w:val="both"/>
        <w:rPr>
          <w:rFonts w:ascii="Courier New" w:eastAsia="Courier New" w:hAnsi="Courier New" w:cs="Courier New"/>
          <w:sz w:val="24"/>
          <w:szCs w:val="24"/>
          <w:lang w:val="es-ES"/>
        </w:rPr>
      </w:pPr>
    </w:p>
    <w:p w14:paraId="520C1365" w14:textId="77777777" w:rsidR="00EA1995" w:rsidRDefault="00EA1995" w:rsidP="003D6916">
      <w:pPr>
        <w:tabs>
          <w:tab w:val="left" w:pos="1890"/>
        </w:tabs>
        <w:spacing w:after="0" w:line="240" w:lineRule="auto"/>
        <w:jc w:val="both"/>
        <w:rPr>
          <w:rFonts w:ascii="Courier New" w:eastAsia="Courier New" w:hAnsi="Courier New" w:cs="Courier New"/>
          <w:sz w:val="24"/>
          <w:szCs w:val="24"/>
          <w:lang w:val="es-ES"/>
        </w:rPr>
      </w:pPr>
    </w:p>
    <w:p w14:paraId="1D7512BF" w14:textId="77777777" w:rsidR="00EA1995" w:rsidRDefault="00EA1995" w:rsidP="003D6916">
      <w:pPr>
        <w:tabs>
          <w:tab w:val="left" w:pos="1890"/>
        </w:tabs>
        <w:spacing w:after="0" w:line="240" w:lineRule="auto"/>
        <w:jc w:val="both"/>
      </w:pPr>
    </w:p>
    <w:p w14:paraId="4E98A1E2" w14:textId="2D572A1F" w:rsidR="2FC6611E" w:rsidRDefault="2FC6611E" w:rsidP="003D6916">
      <w:pPr>
        <w:spacing w:after="0" w:line="240" w:lineRule="auto"/>
        <w:jc w:val="both"/>
      </w:pPr>
      <w:r w:rsidRPr="71E9AD84">
        <w:rPr>
          <w:rFonts w:ascii="Courier New" w:eastAsia="Courier New" w:hAnsi="Courier New" w:cs="Courier New"/>
          <w:sz w:val="24"/>
          <w:szCs w:val="24"/>
          <w:lang w:val="es-ES"/>
        </w:rPr>
        <w:t xml:space="preserve"> </w:t>
      </w:r>
    </w:p>
    <w:p w14:paraId="1D1A0669" w14:textId="5D97A08B" w:rsidR="2FC6611E" w:rsidRDefault="00876C29" w:rsidP="003D6916">
      <w:pPr>
        <w:tabs>
          <w:tab w:val="center" w:pos="1985"/>
          <w:tab w:val="center" w:pos="6236"/>
        </w:tabs>
        <w:spacing w:after="0" w:line="240" w:lineRule="auto"/>
      </w:pPr>
      <w:r>
        <w:rPr>
          <w:rFonts w:ascii="Courier New" w:eastAsia="Courier New" w:hAnsi="Courier New" w:cs="Courier New"/>
          <w:b/>
          <w:bCs/>
          <w:sz w:val="24"/>
          <w:szCs w:val="24"/>
          <w:lang w:val="es-ES"/>
        </w:rPr>
        <w:tab/>
      </w:r>
      <w:r w:rsidR="2FC6611E" w:rsidRPr="71E9AD84">
        <w:rPr>
          <w:rFonts w:ascii="Courier New" w:eastAsia="Courier New" w:hAnsi="Courier New" w:cs="Courier New"/>
          <w:b/>
          <w:bCs/>
          <w:sz w:val="24"/>
          <w:szCs w:val="24"/>
          <w:lang w:val="es-ES"/>
        </w:rPr>
        <w:t>LUIS CORDERO VEGA</w:t>
      </w:r>
    </w:p>
    <w:p w14:paraId="7B30FED9" w14:textId="1CF6E929" w:rsidR="2FC6611E" w:rsidRDefault="00876C29" w:rsidP="003D6916">
      <w:pPr>
        <w:tabs>
          <w:tab w:val="center" w:pos="1985"/>
          <w:tab w:val="center" w:pos="6236"/>
        </w:tabs>
        <w:spacing w:after="0" w:line="240" w:lineRule="auto"/>
      </w:pPr>
      <w:r>
        <w:rPr>
          <w:rFonts w:ascii="Courier New" w:eastAsia="Courier New" w:hAnsi="Courier New" w:cs="Courier New"/>
          <w:sz w:val="24"/>
          <w:szCs w:val="24"/>
          <w:lang w:val="es-ES"/>
        </w:rPr>
        <w:tab/>
      </w:r>
      <w:r w:rsidR="2FC6611E" w:rsidRPr="71E9AD84">
        <w:rPr>
          <w:rFonts w:ascii="Courier New" w:eastAsia="Courier New" w:hAnsi="Courier New" w:cs="Courier New"/>
          <w:sz w:val="24"/>
          <w:szCs w:val="24"/>
          <w:lang w:val="es-ES"/>
        </w:rPr>
        <w:t xml:space="preserve">Ministro de Justicia </w:t>
      </w:r>
    </w:p>
    <w:p w14:paraId="501264D7" w14:textId="475B9C9E" w:rsidR="2FC6611E" w:rsidRDefault="00876C29" w:rsidP="003D6916">
      <w:pPr>
        <w:tabs>
          <w:tab w:val="center" w:pos="1985"/>
          <w:tab w:val="center" w:pos="6236"/>
        </w:tabs>
        <w:spacing w:after="0" w:line="240" w:lineRule="auto"/>
      </w:pPr>
      <w:r>
        <w:rPr>
          <w:rFonts w:ascii="Courier New" w:eastAsia="Courier New" w:hAnsi="Courier New" w:cs="Courier New"/>
          <w:sz w:val="24"/>
          <w:szCs w:val="24"/>
          <w:lang w:val="es-ES"/>
        </w:rPr>
        <w:tab/>
      </w:r>
      <w:r w:rsidR="2FC6611E" w:rsidRPr="71E9AD84">
        <w:rPr>
          <w:rFonts w:ascii="Courier New" w:eastAsia="Courier New" w:hAnsi="Courier New" w:cs="Courier New"/>
          <w:sz w:val="24"/>
          <w:szCs w:val="24"/>
          <w:lang w:val="es-ES"/>
        </w:rPr>
        <w:t>y Derechos Humanos</w:t>
      </w:r>
    </w:p>
    <w:p w14:paraId="3430551A" w14:textId="5606DDBA" w:rsidR="71E9AD84" w:rsidRDefault="71E9AD84" w:rsidP="003D6916">
      <w:pPr>
        <w:tabs>
          <w:tab w:val="center" w:pos="6237"/>
        </w:tabs>
        <w:spacing w:after="0" w:line="240" w:lineRule="auto"/>
        <w:rPr>
          <w:rFonts w:ascii="Courier New" w:eastAsia="Times New Roman" w:hAnsi="Courier New" w:cs="Courier New"/>
          <w:sz w:val="24"/>
          <w:szCs w:val="24"/>
          <w:lang w:val="es-ES" w:eastAsia="es-ES"/>
        </w:rPr>
      </w:pPr>
    </w:p>
    <w:p w14:paraId="3AAB0FB6" w14:textId="2FB9B1F7" w:rsidR="00CF3F19" w:rsidRPr="00EC42BD" w:rsidRDefault="00CF3F19" w:rsidP="003D6916">
      <w:pPr>
        <w:spacing w:after="0" w:line="276" w:lineRule="auto"/>
        <w:rPr>
          <w:rFonts w:ascii="Courier New" w:eastAsia="Times New Roman" w:hAnsi="Courier New" w:cs="Courier New"/>
          <w:b/>
          <w:bCs/>
          <w:sz w:val="24"/>
          <w:szCs w:val="24"/>
        </w:rPr>
      </w:pPr>
    </w:p>
    <w:sectPr w:rsidR="00CF3F19" w:rsidRPr="00EC42BD" w:rsidSect="00540B63">
      <w:pgSz w:w="12240" w:h="18720" w:code="14"/>
      <w:pgMar w:top="1985" w:right="1701" w:bottom="1701" w:left="1701" w:header="425"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DBECB" w14:textId="77777777" w:rsidR="00847D4E" w:rsidRDefault="00847D4E" w:rsidP="00455348">
      <w:pPr>
        <w:spacing w:after="0" w:line="240" w:lineRule="auto"/>
      </w:pPr>
      <w:r>
        <w:separator/>
      </w:r>
    </w:p>
  </w:endnote>
  <w:endnote w:type="continuationSeparator" w:id="0">
    <w:p w14:paraId="44B74D08" w14:textId="77777777" w:rsidR="00847D4E" w:rsidRDefault="00847D4E" w:rsidP="00455348">
      <w:pPr>
        <w:spacing w:after="0" w:line="240" w:lineRule="auto"/>
      </w:pPr>
      <w:r>
        <w:continuationSeparator/>
      </w:r>
    </w:p>
  </w:endnote>
  <w:endnote w:type="continuationNotice" w:id="1">
    <w:p w14:paraId="3F93E4C6" w14:textId="77777777" w:rsidR="00847D4E" w:rsidRDefault="00847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charset w:val="00"/>
    <w:family w:val="roman"/>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58EB4" w14:textId="77777777" w:rsidR="00847D4E" w:rsidRDefault="00847D4E" w:rsidP="00455348">
      <w:pPr>
        <w:spacing w:after="0" w:line="240" w:lineRule="auto"/>
      </w:pPr>
      <w:r>
        <w:separator/>
      </w:r>
    </w:p>
  </w:footnote>
  <w:footnote w:type="continuationSeparator" w:id="0">
    <w:p w14:paraId="4881C1E1" w14:textId="77777777" w:rsidR="00847D4E" w:rsidRDefault="00847D4E" w:rsidP="00455348">
      <w:pPr>
        <w:spacing w:after="0" w:line="240" w:lineRule="auto"/>
      </w:pPr>
      <w:r>
        <w:continuationSeparator/>
      </w:r>
    </w:p>
  </w:footnote>
  <w:footnote w:type="continuationNotice" w:id="1">
    <w:p w14:paraId="1BBDA347" w14:textId="77777777" w:rsidR="00847D4E" w:rsidRDefault="00847D4E">
      <w:pPr>
        <w:spacing w:after="0" w:line="240" w:lineRule="auto"/>
      </w:pPr>
    </w:p>
  </w:footnote>
  <w:footnote w:id="2">
    <w:p w14:paraId="4C57EAE5" w14:textId="77777777" w:rsidR="00A02F97" w:rsidRPr="00EB57FB" w:rsidRDefault="00A02F97" w:rsidP="00A02F97">
      <w:pPr>
        <w:pStyle w:val="Textonotapie"/>
        <w:jc w:val="both"/>
        <w:rPr>
          <w:rFonts w:ascii="Courier New" w:hAnsi="Courier New" w:cs="Courier New"/>
          <w:lang w:val="es-ES"/>
        </w:rPr>
      </w:pPr>
      <w:r w:rsidRPr="00EB57FB">
        <w:rPr>
          <w:rStyle w:val="Refdenotaalpie"/>
          <w:rFonts w:ascii="Courier New" w:hAnsi="Courier New" w:cs="Courier New"/>
        </w:rPr>
        <w:footnoteRef/>
      </w:r>
      <w:r w:rsidRPr="00EB57FB">
        <w:rPr>
          <w:rFonts w:ascii="Courier New" w:hAnsi="Courier New" w:cs="Courier New"/>
        </w:rPr>
        <w:t xml:space="preserve"> </w:t>
      </w:r>
      <w:r w:rsidRPr="00EB57FB">
        <w:rPr>
          <w:rFonts w:ascii="Courier New" w:hAnsi="Courier New" w:cs="Courier New"/>
          <w:lang w:val="es-ES"/>
        </w:rPr>
        <w:t xml:space="preserve">BORDALÍ S., Andrés (2014). </w:t>
      </w:r>
      <w:r w:rsidRPr="00EB57FB">
        <w:rPr>
          <w:rFonts w:ascii="Courier New" w:hAnsi="Courier New" w:cs="Courier New"/>
        </w:rPr>
        <w:t xml:space="preserve">Propuestas para un nuevo gobierno judicial en Chile. </w:t>
      </w:r>
      <w:r w:rsidRPr="00EB57FB">
        <w:rPr>
          <w:rFonts w:ascii="Courier New" w:hAnsi="Courier New" w:cs="Courier New"/>
          <w:u w:val="single"/>
        </w:rPr>
        <w:t>En:</w:t>
      </w:r>
      <w:r w:rsidRPr="00EB57FB">
        <w:rPr>
          <w:rFonts w:ascii="Courier New" w:hAnsi="Courier New" w:cs="Courier New"/>
        </w:rPr>
        <w:t xml:space="preserve"> Revista de Estudios de la Justicia N°21. p. 44.</w:t>
      </w:r>
    </w:p>
  </w:footnote>
  <w:footnote w:id="3">
    <w:p w14:paraId="63DB3772" w14:textId="77777777" w:rsidR="00A02F97" w:rsidRPr="00EB57FB" w:rsidRDefault="00A02F97" w:rsidP="00A02F97">
      <w:pPr>
        <w:pStyle w:val="Textonotapie"/>
        <w:jc w:val="both"/>
        <w:rPr>
          <w:rFonts w:ascii="Courier New" w:hAnsi="Courier New" w:cs="Courier New"/>
          <w:lang w:val="es-ES"/>
        </w:rPr>
      </w:pPr>
      <w:r w:rsidRPr="00EB57FB">
        <w:rPr>
          <w:rStyle w:val="Refdenotaalpie"/>
          <w:rFonts w:ascii="Courier New" w:hAnsi="Courier New" w:cs="Courier New"/>
        </w:rPr>
        <w:footnoteRef/>
      </w:r>
      <w:r w:rsidRPr="00EB57FB">
        <w:rPr>
          <w:rFonts w:ascii="Courier New" w:hAnsi="Courier New" w:cs="Courier New"/>
        </w:rPr>
        <w:t xml:space="preserve"> </w:t>
      </w:r>
      <w:r w:rsidRPr="00EB57FB">
        <w:rPr>
          <w:rFonts w:ascii="Courier New" w:hAnsi="Courier New" w:cs="Courier New"/>
          <w:lang w:val="es-ES"/>
        </w:rPr>
        <w:t>Ídem.</w:t>
      </w:r>
    </w:p>
  </w:footnote>
  <w:footnote w:id="4">
    <w:p w14:paraId="6BEAEB99" w14:textId="77777777" w:rsidR="00A02F97" w:rsidRPr="00EB57FB" w:rsidRDefault="00A02F97" w:rsidP="00A02F97">
      <w:pPr>
        <w:pStyle w:val="Textonotapie"/>
        <w:jc w:val="both"/>
        <w:rPr>
          <w:rFonts w:ascii="Courier New" w:hAnsi="Courier New" w:cs="Courier New"/>
        </w:rPr>
      </w:pPr>
      <w:r w:rsidRPr="00EB57FB">
        <w:rPr>
          <w:rStyle w:val="Refdenotaalpie"/>
          <w:rFonts w:ascii="Courier New" w:hAnsi="Courier New" w:cs="Courier New"/>
        </w:rPr>
        <w:footnoteRef/>
      </w:r>
      <w:r w:rsidRPr="00EB57FB">
        <w:rPr>
          <w:rFonts w:ascii="Courier New" w:hAnsi="Courier New" w:cs="Courier New"/>
        </w:rPr>
        <w:t xml:space="preserve"> VARGAS V, Juan E. (2018). En: Gobierno Judicial Independencia y fortalecimiento del Poder Judicial en América Latina. Capítulo de Chile. Dir. Alberto Binder y Leonel González. CEJA. P. 94.</w:t>
      </w:r>
    </w:p>
  </w:footnote>
  <w:footnote w:id="5">
    <w:p w14:paraId="2E5D4EF5" w14:textId="77777777" w:rsidR="00A02F97" w:rsidRPr="00D87AEC" w:rsidRDefault="00A02F97" w:rsidP="0050777C">
      <w:pPr>
        <w:pStyle w:val="Textonotapie"/>
        <w:ind w:left="2835"/>
        <w:jc w:val="both"/>
        <w:rPr>
          <w:rFonts w:asciiTheme="minorHAnsi" w:hAnsiTheme="minorHAnsi" w:cstheme="minorHAnsi"/>
          <w:sz w:val="22"/>
          <w:szCs w:val="22"/>
          <w:lang w:val="pt-PT"/>
        </w:rPr>
      </w:pPr>
      <w:r w:rsidRPr="00D87AEC">
        <w:rPr>
          <w:rStyle w:val="Refdenotaalpie"/>
          <w:rFonts w:ascii="Courier New" w:hAnsi="Courier New" w:cs="Courier New"/>
        </w:rPr>
        <w:footnoteRef/>
      </w:r>
      <w:r w:rsidRPr="00D87AEC">
        <w:rPr>
          <w:rFonts w:ascii="Courier New" w:hAnsi="Courier New" w:cs="Courier New"/>
          <w:lang w:val="pt-PT"/>
        </w:rPr>
        <w:t xml:space="preserve"> Ídem.</w:t>
      </w:r>
    </w:p>
  </w:footnote>
  <w:footnote w:id="6">
    <w:p w14:paraId="0DD3ACE1" w14:textId="77777777" w:rsidR="00783698" w:rsidRPr="00652556" w:rsidRDefault="00783698" w:rsidP="004E1805">
      <w:pPr>
        <w:jc w:val="both"/>
        <w:rPr>
          <w:rFonts w:ascii="Courier New" w:hAnsi="Courier New" w:cs="Courier New"/>
          <w:sz w:val="20"/>
          <w:szCs w:val="20"/>
        </w:rPr>
      </w:pPr>
      <w:r w:rsidRPr="00652556">
        <w:rPr>
          <w:rStyle w:val="Refdenotaalpie"/>
          <w:rFonts w:ascii="Courier New" w:hAnsi="Courier New" w:cs="Courier New"/>
          <w:sz w:val="20"/>
          <w:szCs w:val="20"/>
        </w:rPr>
        <w:footnoteRef/>
      </w:r>
      <w:r w:rsidRPr="00652556">
        <w:rPr>
          <w:rFonts w:ascii="Courier New" w:hAnsi="Courier New" w:cs="Courier New"/>
          <w:sz w:val="20"/>
          <w:szCs w:val="20"/>
        </w:rPr>
        <w:t xml:space="preserve"> </w:t>
      </w:r>
      <w:r w:rsidRPr="00652556">
        <w:rPr>
          <w:rFonts w:ascii="Courier New" w:eastAsia="Arial" w:hAnsi="Courier New" w:cs="Courier New"/>
          <w:sz w:val="20"/>
          <w:szCs w:val="20"/>
          <w:lang w:val="es-ES" w:eastAsia="es-CL"/>
        </w:rPr>
        <w:t>SIERRA, Lucas y ZAPATA, Francisca. Nombramientos Judiciales y Brecha de Género. En: Judicatura y Nueva Constitución. En: Judicatura y Nueva Constitución. op. cit. p.  311.</w:t>
      </w:r>
    </w:p>
  </w:footnote>
  <w:footnote w:id="7">
    <w:p w14:paraId="0C9BF202" w14:textId="77777777" w:rsidR="00783698" w:rsidRDefault="00783698" w:rsidP="004E1805">
      <w:pPr>
        <w:pStyle w:val="Textonotapie"/>
        <w:jc w:val="both"/>
        <w:rPr>
          <w:rFonts w:ascii="Courier New" w:hAnsi="Courier New" w:cs="Courier New"/>
          <w:lang w:val="es-ES"/>
        </w:rPr>
      </w:pPr>
      <w:r w:rsidRPr="00652556">
        <w:rPr>
          <w:rStyle w:val="Refdenotaalpie"/>
          <w:rFonts w:ascii="Courier New" w:hAnsi="Courier New" w:cs="Courier New"/>
        </w:rPr>
        <w:footnoteRef/>
      </w:r>
      <w:r w:rsidRPr="00652556">
        <w:rPr>
          <w:rFonts w:ascii="Courier New" w:hAnsi="Courier New" w:cs="Courier New"/>
        </w:rPr>
        <w:t xml:space="preserve"> BORDALÍ, Andrés (2014). Op.cit. </w:t>
      </w:r>
      <w:r w:rsidRPr="00652556">
        <w:rPr>
          <w:rFonts w:ascii="Courier New" w:hAnsi="Courier New" w:cs="Courier New"/>
          <w:lang w:val="es-ES"/>
        </w:rPr>
        <w:t>p. 47.</w:t>
      </w:r>
    </w:p>
    <w:p w14:paraId="7465019E" w14:textId="77777777" w:rsidR="003574CC" w:rsidRPr="00652556" w:rsidRDefault="003574CC" w:rsidP="004E1805">
      <w:pPr>
        <w:pStyle w:val="Textonotapie"/>
        <w:jc w:val="both"/>
        <w:rPr>
          <w:rFonts w:ascii="Courier New" w:hAnsi="Courier New" w:cs="Courier New"/>
          <w:lang w:val="es-ES"/>
        </w:rPr>
      </w:pPr>
    </w:p>
  </w:footnote>
  <w:footnote w:id="8">
    <w:p w14:paraId="559FE807" w14:textId="1F952DAD" w:rsidR="00783698" w:rsidRDefault="00783698" w:rsidP="004E1805">
      <w:pPr>
        <w:pStyle w:val="Textonotapie"/>
        <w:jc w:val="both"/>
        <w:rPr>
          <w:rFonts w:ascii="Courier New" w:hAnsi="Courier New" w:cs="Courier New"/>
        </w:rPr>
      </w:pPr>
      <w:r w:rsidRPr="00652556">
        <w:rPr>
          <w:rStyle w:val="Refdenotaalpie"/>
          <w:rFonts w:ascii="Courier New" w:hAnsi="Courier New" w:cs="Courier New"/>
        </w:rPr>
        <w:footnoteRef/>
      </w:r>
      <w:r w:rsidRPr="00652556">
        <w:rPr>
          <w:rFonts w:ascii="Courier New" w:hAnsi="Courier New" w:cs="Courier New"/>
        </w:rPr>
        <w:t xml:space="preserve"> VARGAS, Juan Enrique. "Nombramientos y promociones judiciales: ¿Es realmente la política del problema?”. </w:t>
      </w:r>
      <w:r w:rsidRPr="00652556">
        <w:rPr>
          <w:rFonts w:ascii="Courier New" w:hAnsi="Courier New" w:cs="Courier New"/>
          <w:i/>
          <w:iCs/>
        </w:rPr>
        <w:t xml:space="preserve">Anuario de Derecho Público UDP. </w:t>
      </w:r>
      <w:r w:rsidRPr="00652556">
        <w:rPr>
          <w:rFonts w:ascii="Courier New" w:hAnsi="Courier New" w:cs="Courier New"/>
        </w:rPr>
        <w:t>Santiago. Ediciones Universidad Diego Portales. p. 157.</w:t>
      </w:r>
    </w:p>
    <w:p w14:paraId="1CFEA9F8" w14:textId="77777777" w:rsidR="003574CC" w:rsidRPr="00333E1A" w:rsidRDefault="003574CC" w:rsidP="004E1805">
      <w:pPr>
        <w:pStyle w:val="Textonotapie"/>
        <w:jc w:val="both"/>
      </w:pPr>
    </w:p>
  </w:footnote>
  <w:footnote w:id="9">
    <w:p w14:paraId="67E7F71B" w14:textId="77777777" w:rsidR="00593068" w:rsidRPr="00B4687D" w:rsidRDefault="00593068" w:rsidP="00593068">
      <w:pPr>
        <w:pStyle w:val="Textonotapie"/>
        <w:jc w:val="both"/>
        <w:rPr>
          <w:rFonts w:ascii="Courier New" w:hAnsi="Courier New" w:cs="Courier New"/>
          <w:lang w:val="es-ES"/>
        </w:rPr>
      </w:pPr>
      <w:r w:rsidRPr="00B4687D">
        <w:rPr>
          <w:rStyle w:val="Refdenotaalpie"/>
          <w:rFonts w:ascii="Courier New" w:hAnsi="Courier New" w:cs="Courier New"/>
        </w:rPr>
        <w:footnoteRef/>
      </w:r>
      <w:r w:rsidRPr="00B4687D">
        <w:rPr>
          <w:rFonts w:ascii="Courier New" w:hAnsi="Courier New" w:cs="Courier New"/>
        </w:rPr>
        <w:t xml:space="preserve"> </w:t>
      </w:r>
      <w:r w:rsidRPr="00B4687D">
        <w:rPr>
          <w:rFonts w:ascii="Courier New" w:hAnsi="Courier New" w:cs="Courier New"/>
          <w:lang w:val="es-ES"/>
        </w:rPr>
        <w:t xml:space="preserve">FERRADA B., Juan (2022). “El sistema de designación de los jueces de la Corte Suprema en el ordenamiento jurídico chileno. Mucha política, baja legitimación y poca independencia judicial”. </w:t>
      </w:r>
      <w:r w:rsidRPr="00B4687D">
        <w:rPr>
          <w:rFonts w:ascii="Courier New" w:hAnsi="Courier New" w:cs="Courier New"/>
          <w:u w:val="single"/>
          <w:lang w:val="es-ES"/>
        </w:rPr>
        <w:t>En:</w:t>
      </w:r>
      <w:r w:rsidRPr="00B4687D">
        <w:rPr>
          <w:rFonts w:ascii="Courier New" w:hAnsi="Courier New" w:cs="Courier New"/>
          <w:lang w:val="es-ES"/>
        </w:rPr>
        <w:t xml:space="preserve"> Judicatura y nueva Constitución. Dir. Flavia Carbonell y Francisca Zapata. Tirant lo Blanch. Valencia. p. 334-335. </w:t>
      </w:r>
      <w:r w:rsidRPr="00B4687D">
        <w:rPr>
          <w:rFonts w:ascii="Courier New" w:hAnsi="Courier New" w:cs="Courier New"/>
        </w:rPr>
        <w:t>El análisis que hace el autor de las últimas quinas elaboradas por la Corte Suprema para cada uno de los nombramientos se encuentra en la nota al pie número 6.</w:t>
      </w:r>
    </w:p>
  </w:footnote>
  <w:footnote w:id="10">
    <w:p w14:paraId="0732F4CB" w14:textId="749BCD8E" w:rsidR="003A266B" w:rsidRPr="00B72992" w:rsidRDefault="003A266B" w:rsidP="00B72992">
      <w:pPr>
        <w:pStyle w:val="Textonotapie"/>
        <w:jc w:val="both"/>
        <w:rPr>
          <w:rFonts w:ascii="Courier New" w:hAnsi="Courier New" w:cs="Courier New"/>
          <w:sz w:val="22"/>
          <w:szCs w:val="22"/>
          <w:lang w:val="es-ES"/>
        </w:rPr>
      </w:pPr>
      <w:r w:rsidRPr="00B72992">
        <w:rPr>
          <w:rStyle w:val="Refdenotaalpie"/>
          <w:rFonts w:ascii="Courier New" w:hAnsi="Courier New" w:cs="Courier New"/>
          <w:sz w:val="22"/>
          <w:szCs w:val="22"/>
        </w:rPr>
        <w:footnoteRef/>
      </w:r>
      <w:r w:rsidRPr="00B72992">
        <w:rPr>
          <w:rFonts w:ascii="Courier New" w:hAnsi="Courier New" w:cs="Courier New"/>
          <w:sz w:val="22"/>
          <w:szCs w:val="22"/>
        </w:rPr>
        <w:t xml:space="preserve"> </w:t>
      </w:r>
      <w:r w:rsidR="00BE7440" w:rsidRPr="00B72992">
        <w:rPr>
          <w:rFonts w:ascii="Courier New" w:hAnsi="Courier New" w:cs="Courier New"/>
          <w:sz w:val="22"/>
          <w:szCs w:val="22"/>
        </w:rPr>
        <w:t xml:space="preserve">Informe </w:t>
      </w:r>
      <w:r w:rsidR="00EA70AF" w:rsidRPr="00B72992">
        <w:rPr>
          <w:rFonts w:ascii="Courier New" w:hAnsi="Courier New" w:cs="Courier New"/>
          <w:sz w:val="22"/>
          <w:szCs w:val="22"/>
        </w:rPr>
        <w:t>proyecto</w:t>
      </w:r>
      <w:r w:rsidR="00BE7440" w:rsidRPr="00B72992">
        <w:rPr>
          <w:rFonts w:ascii="Courier New" w:hAnsi="Courier New" w:cs="Courier New"/>
          <w:sz w:val="22"/>
          <w:szCs w:val="22"/>
        </w:rPr>
        <w:t xml:space="preserve"> de ley N° 10-2021, contenido en el </w:t>
      </w:r>
      <w:r w:rsidRPr="00B72992">
        <w:rPr>
          <w:rFonts w:ascii="Courier New" w:hAnsi="Courier New" w:cs="Courier New"/>
          <w:sz w:val="22"/>
          <w:szCs w:val="22"/>
        </w:rPr>
        <w:t>Oficio 108 – 2021, de 8 de junio de 2021</w:t>
      </w:r>
      <w:r w:rsidR="001626B2" w:rsidRPr="00B72992">
        <w:rPr>
          <w:rFonts w:ascii="Courier New" w:hAnsi="Courier New" w:cs="Courier New"/>
          <w:sz w:val="22"/>
          <w:szCs w:val="22"/>
        </w:rPr>
        <w:t>, de la Excelentísima Corte Suprema</w:t>
      </w:r>
      <w:r w:rsidRPr="00B72992">
        <w:rPr>
          <w:rFonts w:ascii="Courier New" w:hAnsi="Courier New" w:cs="Courier New"/>
          <w:sz w:val="22"/>
          <w:szCs w:val="22"/>
        </w:rPr>
        <w:t>.</w:t>
      </w:r>
    </w:p>
  </w:footnote>
  <w:footnote w:id="11">
    <w:p w14:paraId="38BB8E7A" w14:textId="77777777" w:rsidR="004E1805" w:rsidRDefault="0091515C">
      <w:pPr>
        <w:pStyle w:val="Textonotapie"/>
        <w:rPr>
          <w:rFonts w:ascii="Courier New" w:hAnsi="Courier New" w:cs="Courier New"/>
          <w:sz w:val="22"/>
          <w:szCs w:val="22"/>
          <w:lang w:val="en-US"/>
        </w:rPr>
      </w:pPr>
      <w:r w:rsidRPr="00E16074">
        <w:rPr>
          <w:rStyle w:val="Refdenotaalpie"/>
          <w:rFonts w:ascii="Courier New" w:hAnsi="Courier New" w:cs="Courier New"/>
          <w:sz w:val="22"/>
          <w:szCs w:val="22"/>
          <w:lang w:val="es-ES"/>
        </w:rPr>
        <w:footnoteRef/>
      </w:r>
      <w:r w:rsidRPr="00E16074">
        <w:rPr>
          <w:rFonts w:ascii="Courier New" w:hAnsi="Courier New" w:cs="Courier New"/>
          <w:sz w:val="22"/>
          <w:szCs w:val="22"/>
          <w:lang w:val="es-ES"/>
        </w:rPr>
        <w:t xml:space="preserve"> </w:t>
      </w:r>
      <w:r w:rsidR="004978A1" w:rsidRPr="00E16074">
        <w:rPr>
          <w:rFonts w:ascii="Courier New" w:hAnsi="Courier New" w:cs="Courier New"/>
          <w:sz w:val="22"/>
          <w:szCs w:val="22"/>
          <w:lang w:val="es-ES"/>
        </w:rPr>
        <w:t xml:space="preserve">Asociación Nacional de Magistrados y Magistrados. Jurisdicción y Nueva Constitución. </w:t>
      </w:r>
      <w:r w:rsidR="00B15532" w:rsidRPr="00E16074">
        <w:rPr>
          <w:rFonts w:ascii="Courier New" w:hAnsi="Courier New" w:cs="Courier New"/>
          <w:sz w:val="22"/>
          <w:szCs w:val="22"/>
          <w:lang w:val="es-ES"/>
        </w:rPr>
        <w:t xml:space="preserve"> 2 de diciembre de 2021.</w:t>
      </w:r>
      <w:r w:rsidR="004C660A" w:rsidRPr="00E16074">
        <w:rPr>
          <w:rFonts w:ascii="Courier New" w:hAnsi="Courier New" w:cs="Courier New"/>
          <w:sz w:val="22"/>
          <w:szCs w:val="22"/>
          <w:lang w:val="es-ES"/>
        </w:rPr>
        <w:t xml:space="preserve"> p. 20. </w:t>
      </w:r>
      <w:r w:rsidR="00B15532" w:rsidRPr="00E16074">
        <w:rPr>
          <w:rFonts w:ascii="Courier New" w:hAnsi="Courier New" w:cs="Courier New"/>
          <w:sz w:val="22"/>
          <w:szCs w:val="22"/>
          <w:lang w:val="es-ES"/>
        </w:rPr>
        <w:t xml:space="preserve"> </w:t>
      </w:r>
      <w:r w:rsidR="004950CE" w:rsidRPr="00E16074">
        <w:rPr>
          <w:rFonts w:ascii="Courier New" w:hAnsi="Courier New" w:cs="Courier New"/>
          <w:sz w:val="22"/>
          <w:szCs w:val="22"/>
          <w:lang w:val="en-US"/>
        </w:rPr>
        <w:t>Dis</w:t>
      </w:r>
      <w:r w:rsidR="002638C7" w:rsidRPr="00E16074">
        <w:rPr>
          <w:rFonts w:ascii="Courier New" w:hAnsi="Courier New" w:cs="Courier New"/>
          <w:sz w:val="22"/>
          <w:szCs w:val="22"/>
          <w:lang w:val="en-US"/>
        </w:rPr>
        <w:t>ponible [on lin</w:t>
      </w:r>
      <w:r w:rsidR="004C660A" w:rsidRPr="00E16074">
        <w:rPr>
          <w:rFonts w:ascii="Courier New" w:hAnsi="Courier New" w:cs="Courier New"/>
          <w:sz w:val="22"/>
          <w:szCs w:val="22"/>
          <w:lang w:val="en-US"/>
        </w:rPr>
        <w:t>e</w:t>
      </w:r>
      <w:r w:rsidR="002638C7" w:rsidRPr="00E16074">
        <w:rPr>
          <w:rFonts w:ascii="Courier New" w:hAnsi="Courier New" w:cs="Courier New"/>
          <w:sz w:val="22"/>
          <w:szCs w:val="22"/>
          <w:lang w:val="en-US"/>
        </w:rPr>
        <w:t>]</w:t>
      </w:r>
      <w:r w:rsidR="004C660A" w:rsidRPr="00E16074">
        <w:rPr>
          <w:rFonts w:ascii="Courier New" w:hAnsi="Courier New" w:cs="Courier New"/>
          <w:sz w:val="22"/>
          <w:szCs w:val="22"/>
          <w:lang w:val="en-US"/>
        </w:rPr>
        <w:t xml:space="preserve"> </w:t>
      </w:r>
    </w:p>
    <w:p w14:paraId="067EB17D" w14:textId="77777777" w:rsidR="004E1805" w:rsidRDefault="004E1805">
      <w:pPr>
        <w:pStyle w:val="Textonotapie"/>
        <w:rPr>
          <w:rFonts w:ascii="Courier New" w:hAnsi="Courier New" w:cs="Courier New"/>
          <w:sz w:val="22"/>
          <w:szCs w:val="22"/>
          <w:lang w:val="en-US"/>
        </w:rPr>
      </w:pPr>
    </w:p>
    <w:p w14:paraId="5A5D2E5B" w14:textId="0E55A3EF" w:rsidR="0091515C" w:rsidRPr="00E16074" w:rsidRDefault="004C660A">
      <w:pPr>
        <w:pStyle w:val="Textonotapie"/>
        <w:rPr>
          <w:rFonts w:ascii="Courier New" w:hAnsi="Courier New" w:cs="Courier New"/>
          <w:sz w:val="22"/>
          <w:szCs w:val="22"/>
          <w:lang w:val="en-US"/>
        </w:rPr>
      </w:pPr>
      <w:r w:rsidRPr="00E16074">
        <w:rPr>
          <w:rFonts w:ascii="Courier New" w:hAnsi="Courier New" w:cs="Courier New"/>
          <w:sz w:val="22"/>
          <w:szCs w:val="22"/>
          <w:lang w:val="en-US"/>
        </w:rPr>
        <w:t>https://www.cconstituyente.cl/comisiones/verDoc.aspx?prmID=529&amp;prmTipo=DOCUMENTO_COMISION</w:t>
      </w:r>
    </w:p>
  </w:footnote>
  <w:footnote w:id="12">
    <w:p w14:paraId="3569F606" w14:textId="6F285057" w:rsidR="00F26405" w:rsidRPr="00E16074" w:rsidRDefault="00F26405">
      <w:pPr>
        <w:pStyle w:val="Textonotapie"/>
        <w:rPr>
          <w:rFonts w:ascii="Courier New" w:hAnsi="Courier New" w:cs="Courier New"/>
          <w:lang w:val="es-ES"/>
        </w:rPr>
      </w:pPr>
      <w:r w:rsidRPr="00E16074">
        <w:rPr>
          <w:rStyle w:val="Refdenotaalpie"/>
          <w:rFonts w:ascii="Courier New" w:hAnsi="Courier New" w:cs="Courier New"/>
        </w:rPr>
        <w:footnoteRef/>
      </w:r>
      <w:r w:rsidRPr="00E16074">
        <w:rPr>
          <w:rFonts w:ascii="Courier New" w:hAnsi="Courier New" w:cs="Courier New"/>
        </w:rPr>
        <w:t xml:space="preserve"> </w:t>
      </w:r>
      <w:r w:rsidRPr="00E16074">
        <w:rPr>
          <w:rFonts w:ascii="Courier New" w:hAnsi="Courier New" w:cs="Courier New"/>
          <w:lang w:val="es-ES"/>
        </w:rPr>
        <w:t>Ídem. p. 21.</w:t>
      </w:r>
    </w:p>
  </w:footnote>
  <w:footnote w:id="13">
    <w:p w14:paraId="24C7C8DD" w14:textId="77777777" w:rsidR="00705A94" w:rsidRPr="00FB2AAD" w:rsidRDefault="00705A94" w:rsidP="00705A94">
      <w:pPr>
        <w:pStyle w:val="Textonotapie"/>
        <w:jc w:val="both"/>
        <w:rPr>
          <w:rFonts w:ascii="Courier New" w:eastAsia="Calibri" w:hAnsi="Courier New" w:cs="Courier New"/>
          <w:lang w:val="es-ES"/>
        </w:rPr>
      </w:pPr>
      <w:r w:rsidRPr="004D51F6">
        <w:rPr>
          <w:rStyle w:val="Refdenotaalpie"/>
          <w:rFonts w:ascii="Courier New" w:hAnsi="Courier New" w:cs="Courier New"/>
        </w:rPr>
        <w:footnoteRef/>
      </w:r>
      <w:r w:rsidRPr="004D51F6">
        <w:rPr>
          <w:rFonts w:ascii="Courier New" w:hAnsi="Courier New" w:cs="Courier New"/>
        </w:rPr>
        <w:t xml:space="preserve"> </w:t>
      </w:r>
      <w:r w:rsidRPr="004D51F6">
        <w:rPr>
          <w:rFonts w:ascii="Courier New" w:eastAsia="Calibri" w:hAnsi="Courier New" w:cs="Courier New"/>
          <w:lang w:val="es-ES"/>
        </w:rPr>
        <w:t>Se enmarca en lo que fuera el mandato de la ley Nº21.200, de 24 de diciembre de 2019, que modific</w:t>
      </w:r>
      <w:r>
        <w:rPr>
          <w:rFonts w:ascii="Courier New" w:eastAsia="Calibri" w:hAnsi="Courier New" w:cs="Courier New"/>
          <w:lang w:val="es-ES"/>
        </w:rPr>
        <w:t>a</w:t>
      </w:r>
      <w:r w:rsidRPr="00FB2AAD">
        <w:rPr>
          <w:rFonts w:ascii="Courier New" w:eastAsia="Calibri" w:hAnsi="Courier New" w:cs="Courier New"/>
          <w:lang w:val="es-ES"/>
        </w:rPr>
        <w:t xml:space="preserve"> el Capítulo XV de la Constitución Política de la República fijando un procedimiento de elaboración de un nuevo texto constitucional, que consideraba un plebiscito inicial, elecciones de los representantes que integrarán la mencionada Convención Constitucional y, finalmente, un plebiscito con el propósito de aprobar o rechazar el texto que propusiere el mencionado órgano redactor.</w:t>
      </w:r>
    </w:p>
  </w:footnote>
  <w:footnote w:id="14">
    <w:p w14:paraId="75C26BD8" w14:textId="111D4F26" w:rsidR="004D60F4" w:rsidRPr="00F82D7C" w:rsidRDefault="004D60F4" w:rsidP="004D60F4">
      <w:pPr>
        <w:pStyle w:val="Textonotapie"/>
        <w:jc w:val="both"/>
        <w:rPr>
          <w:rFonts w:ascii="Courier New" w:hAnsi="Courier New" w:cs="Courier New"/>
        </w:rPr>
      </w:pPr>
      <w:r w:rsidRPr="00F82D7C">
        <w:rPr>
          <w:rStyle w:val="Refdenotaalpie"/>
          <w:rFonts w:ascii="Courier New" w:hAnsi="Courier New" w:cs="Courier New"/>
        </w:rPr>
        <w:footnoteRef/>
      </w:r>
      <w:r w:rsidRPr="00F82D7C">
        <w:rPr>
          <w:rFonts w:ascii="Courier New" w:hAnsi="Courier New" w:cs="Courier New"/>
        </w:rPr>
        <w:t xml:space="preserve"> </w:t>
      </w:r>
      <w:r w:rsidRPr="00F82D7C">
        <w:rPr>
          <w:rFonts w:ascii="Courier New" w:eastAsia="Calibri" w:hAnsi="Courier New" w:cs="Courier New"/>
          <w:lang w:val="es-ES"/>
        </w:rPr>
        <w:t>Integrados por Isabel Aninat (decana de Derecho, UAI); Enrique Barros (profesor de Derecho, UCH); Rodrigo Correa (profesor de Derecho, UAI); Jorge Correa (profesor de Derecho, UDP); Guillermo Jiménez (profesor de Derecho, UAI); Domingo Lovera (profesor de Derecho, UDP); Juan Carlos Marín G. (profesor de Ciencias Sociales y Gobierno, Tecnológico de Monterrey); Patricia Miranda (profesora de Derecho, UCH); Diego Pardo (profesor de Derecho, UAI); Carlos Peña (rector, UDP); Patricia Pérez (ex ministra de justicia); Catalina Salem (profesora de Derecho, UDD); Constanza Salgado (profesora de Derecho, UAI); Lucas Sierra, (profesor de Derecho, UCH); Sebastián Soto (profesor de Derecho, PUC de Chile); Samuel Tschorne (profesor de Derecho, UAI); Verónica Undurraga (profesora de Derecho, UAI); Paulina Veloso (consejera, CDE).</w:t>
      </w:r>
    </w:p>
  </w:footnote>
  <w:footnote w:id="15">
    <w:p w14:paraId="2B232E2F" w14:textId="77777777" w:rsidR="00F344FC" w:rsidRDefault="00F344FC"/>
    <w:p w14:paraId="14B78C85" w14:textId="77777777" w:rsidR="00F262DB" w:rsidRDefault="00F262DB"/>
  </w:footnote>
  <w:footnote w:id="16">
    <w:p w14:paraId="700F73C5" w14:textId="77777777" w:rsidR="00400744" w:rsidRPr="009E1845" w:rsidRDefault="00400744" w:rsidP="00400744">
      <w:pPr>
        <w:pStyle w:val="Textonotapie"/>
        <w:jc w:val="both"/>
        <w:rPr>
          <w:rFonts w:ascii="Courier New" w:hAnsi="Courier New" w:cs="Courier New"/>
          <w:lang w:val="es-ES"/>
        </w:rPr>
      </w:pPr>
      <w:r w:rsidRPr="009E1845">
        <w:rPr>
          <w:rStyle w:val="Refdenotaalpie"/>
          <w:rFonts w:ascii="Courier New" w:hAnsi="Courier New" w:cs="Courier New"/>
        </w:rPr>
        <w:footnoteRef/>
      </w:r>
      <w:r w:rsidRPr="009E1845">
        <w:rPr>
          <w:rFonts w:ascii="Courier New" w:hAnsi="Courier New" w:cs="Courier New"/>
        </w:rPr>
        <w:t xml:space="preserve"> </w:t>
      </w:r>
      <w:r w:rsidRPr="009E1845">
        <w:rPr>
          <w:rFonts w:ascii="Courier New" w:hAnsi="Courier New" w:cs="Courier New"/>
          <w:lang w:val="es-ES"/>
        </w:rPr>
        <w:t>CORDERO V., Luis. Panorama para la construcción constitucional de un gobierno judicial. En: Judicatura y Nueva Constitución. p. 279.</w:t>
      </w:r>
    </w:p>
  </w:footnote>
  <w:footnote w:id="17">
    <w:p w14:paraId="54C8EB81" w14:textId="6AC1E624" w:rsidR="00AB7254" w:rsidRPr="006502D1" w:rsidRDefault="00AB7254" w:rsidP="00E3253A">
      <w:pPr>
        <w:pStyle w:val="Textonotapie"/>
        <w:jc w:val="both"/>
        <w:rPr>
          <w:rFonts w:ascii="Courier New" w:hAnsi="Courier New" w:cs="Courier New"/>
          <w:lang w:val="es-CL"/>
        </w:rPr>
      </w:pPr>
      <w:r w:rsidRPr="00E3253A">
        <w:rPr>
          <w:rStyle w:val="Refdenotaalpie"/>
          <w:rFonts w:ascii="Courier New" w:hAnsi="Courier New" w:cs="Courier New"/>
        </w:rPr>
        <w:footnoteRef/>
      </w:r>
      <w:r w:rsidRPr="00E3253A">
        <w:rPr>
          <w:rFonts w:ascii="Courier New" w:hAnsi="Courier New" w:cs="Courier New"/>
        </w:rPr>
        <w:t xml:space="preserve"> </w:t>
      </w:r>
      <w:r w:rsidR="001F0B7D" w:rsidRPr="00E3253A">
        <w:rPr>
          <w:rFonts w:ascii="Courier New" w:hAnsi="Courier New" w:cs="Courier New"/>
        </w:rPr>
        <w:t>El Compendio sobre Consejos para la Judicatura elaborado por la Red Europea de Consejos para la Judicatura (2021)</w:t>
      </w:r>
      <w:r w:rsidR="00452FF1" w:rsidRPr="00E3253A">
        <w:rPr>
          <w:rFonts w:ascii="Courier New" w:hAnsi="Courier New" w:cs="Courier New"/>
        </w:rPr>
        <w:t xml:space="preserve"> dice</w:t>
      </w:r>
      <w:r w:rsidR="001F0B7D" w:rsidRPr="00E3253A">
        <w:rPr>
          <w:rFonts w:ascii="Courier New" w:hAnsi="Courier New" w:cs="Courier New"/>
        </w:rPr>
        <w:t xml:space="preserve">: </w:t>
      </w:r>
      <w:r w:rsidR="00804D0F" w:rsidRPr="00E3253A">
        <w:rPr>
          <w:rFonts w:ascii="Courier New" w:hAnsi="Courier New" w:cs="Courier New"/>
        </w:rPr>
        <w:t xml:space="preserve">“The Council can be composed either exclusively of members of the judiciary or members and non-members of the judiciary. </w:t>
      </w:r>
      <w:r w:rsidR="00804D0F" w:rsidRPr="00E3253A">
        <w:rPr>
          <w:rFonts w:ascii="Courier New" w:hAnsi="Courier New" w:cs="Courier New"/>
          <w:lang w:val="en-US"/>
        </w:rPr>
        <w:t>(…) When the composition is mixed, the Council should be composed of a majority of members of the judiciary, but not less than 50 %.” The ENCJ Compendium on Councils for the Judiciary (2021), Section C “Composition and Structure”.</w:t>
      </w:r>
      <w:r w:rsidR="008A64C7" w:rsidRPr="00E3253A">
        <w:rPr>
          <w:rFonts w:ascii="Courier New" w:hAnsi="Courier New" w:cs="Courier New"/>
          <w:lang w:val="en-US"/>
        </w:rPr>
        <w:t xml:space="preserve"> </w:t>
      </w:r>
      <w:r w:rsidR="001F0B7D" w:rsidRPr="00E3253A">
        <w:rPr>
          <w:rFonts w:ascii="Courier New" w:hAnsi="Courier New" w:cs="Courier New"/>
        </w:rPr>
        <w:t>El Estatuto Universal del Juez</w:t>
      </w:r>
      <w:r w:rsidR="00E26C7E">
        <w:rPr>
          <w:rFonts w:ascii="Courier New" w:hAnsi="Courier New" w:cs="Courier New"/>
        </w:rPr>
        <w:t>,</w:t>
      </w:r>
      <w:r w:rsidR="001F0B7D" w:rsidRPr="00E3253A">
        <w:rPr>
          <w:rFonts w:ascii="Courier New" w:hAnsi="Courier New" w:cs="Courier New"/>
        </w:rPr>
        <w:t xml:space="preserve"> adoptado por el Consejo Central de la Unión Internacional de Magistrados (actualizado en Santiago de Chile el 14 de noviembre de 2017)</w:t>
      </w:r>
      <w:r w:rsidR="002D74BD" w:rsidRPr="00E3253A">
        <w:rPr>
          <w:rFonts w:ascii="Courier New" w:hAnsi="Courier New" w:cs="Courier New"/>
        </w:rPr>
        <w:t xml:space="preserve"> dice</w:t>
      </w:r>
      <w:r w:rsidR="001F0B7D" w:rsidRPr="00E3253A">
        <w:rPr>
          <w:rFonts w:ascii="Courier New" w:hAnsi="Courier New" w:cs="Courier New"/>
        </w:rPr>
        <w:t>: “El Consejo de la Judicatura debe ser completamente independiente de los demás poderes del Estado. Debe estar compuesto por una mayoría de jueces elegidos por sus compañeros, de acuerdo con procedimientos que aseguren su mayor representación.”</w:t>
      </w:r>
      <w:r w:rsidR="002D74BD" w:rsidRPr="00E3253A">
        <w:rPr>
          <w:rFonts w:ascii="Courier New" w:hAnsi="Courier New" w:cs="Courier New"/>
        </w:rPr>
        <w:t xml:space="preserve"> </w:t>
      </w:r>
      <w:r w:rsidR="001F0B7D" w:rsidRPr="00E3253A">
        <w:rPr>
          <w:rFonts w:ascii="Courier New" w:hAnsi="Courier New" w:cs="Courier New"/>
        </w:rPr>
        <w:t>La Carta Magna de Jueces elaborada por el Comité Consultivo de Jueces Europeos (17 de noviembre de 2010)</w:t>
      </w:r>
      <w:r w:rsidR="00251924" w:rsidRPr="00E3253A">
        <w:rPr>
          <w:rFonts w:ascii="Courier New" w:hAnsi="Courier New" w:cs="Courier New"/>
        </w:rPr>
        <w:t xml:space="preserve"> dice</w:t>
      </w:r>
      <w:r w:rsidR="001F0B7D" w:rsidRPr="00E3253A">
        <w:rPr>
          <w:rFonts w:ascii="Courier New" w:hAnsi="Courier New" w:cs="Courier New"/>
        </w:rPr>
        <w:t>: “</w:t>
      </w:r>
      <w:r w:rsidR="00251924" w:rsidRPr="00E3253A">
        <w:rPr>
          <w:rFonts w:ascii="Courier New" w:hAnsi="Courier New" w:cs="Courier New"/>
        </w:rPr>
        <w:t>The Council shall be composed either of judges exclusively or of a substantial majority of judges elected by their peers</w:t>
      </w:r>
      <w:r w:rsidR="00B5202C" w:rsidRPr="00E3253A">
        <w:rPr>
          <w:rFonts w:ascii="Courier New" w:hAnsi="Courier New" w:cs="Courier New"/>
        </w:rPr>
        <w:t>.</w:t>
      </w:r>
      <w:r w:rsidR="001F0B7D" w:rsidRPr="00E3253A">
        <w:rPr>
          <w:rFonts w:ascii="Courier New" w:hAnsi="Courier New" w:cs="Courier New"/>
        </w:rPr>
        <w:t>”</w:t>
      </w:r>
      <w:r w:rsidR="00270BCF" w:rsidRPr="00E3253A">
        <w:rPr>
          <w:rFonts w:ascii="Courier New" w:hAnsi="Courier New" w:cs="Courier New"/>
        </w:rPr>
        <w:t xml:space="preserve"> </w:t>
      </w:r>
      <w:r w:rsidR="001F0B7D" w:rsidRPr="00E3253A">
        <w:rPr>
          <w:rFonts w:ascii="Courier New" w:hAnsi="Courier New" w:cs="Courier New"/>
          <w:lang w:val="es-CL"/>
        </w:rPr>
        <w:t>El Reporte sobre la Independencia del Sistema Judicial de la Comisión Europea por la Democracia a través del Derecho (Comisión de Venecia) (Estudio Nº 494/2008, de 16 de marzo de 2010)</w:t>
      </w:r>
      <w:r w:rsidR="00270BCF" w:rsidRPr="00E3253A">
        <w:rPr>
          <w:rFonts w:ascii="Courier New" w:hAnsi="Courier New" w:cs="Courier New"/>
          <w:lang w:val="es-CL"/>
        </w:rPr>
        <w:t xml:space="preserve"> expresa</w:t>
      </w:r>
      <w:r w:rsidR="001F0B7D" w:rsidRPr="00E3253A">
        <w:rPr>
          <w:rFonts w:ascii="Courier New" w:hAnsi="Courier New" w:cs="Courier New"/>
          <w:lang w:val="es-CL"/>
        </w:rPr>
        <w:t>: “</w:t>
      </w:r>
      <w:r w:rsidR="00E3109D" w:rsidRPr="00E3253A">
        <w:rPr>
          <w:rFonts w:ascii="Courier New" w:hAnsi="Courier New" w:cs="Courier New"/>
          <w:lang w:val="es-CL"/>
        </w:rPr>
        <w:t xml:space="preserve">In all cases the council should have a pluralistic composition with a substantial part, if not the majority, of members being judges. </w:t>
      </w:r>
      <w:r w:rsidR="00E3109D" w:rsidRPr="00A515BD">
        <w:rPr>
          <w:rFonts w:ascii="Courier New" w:hAnsi="Courier New" w:cs="Courier New"/>
          <w:lang w:val="en-US"/>
        </w:rPr>
        <w:t xml:space="preserve">With the exception of ex-officio members these judges should be elected or appointed by their peers.” </w:t>
      </w:r>
      <w:r w:rsidR="00E3109D" w:rsidRPr="00A515BD">
        <w:rPr>
          <w:rFonts w:ascii="Courier New" w:hAnsi="Courier New" w:cs="Courier New"/>
          <w:lang w:val="es-CL"/>
        </w:rPr>
        <w:t>Finalmente, a propósito del debate sostenido durante el p</w:t>
      </w:r>
      <w:r w:rsidR="00E3109D" w:rsidRPr="006502D1">
        <w:rPr>
          <w:rFonts w:ascii="Courier New" w:hAnsi="Courier New" w:cs="Courier New"/>
          <w:lang w:val="es-CL"/>
        </w:rPr>
        <w:t xml:space="preserve">roceso constituyente de Chile, de 2022, </w:t>
      </w:r>
      <w:r w:rsidR="00A71FF1" w:rsidRPr="006502D1">
        <w:rPr>
          <w:rFonts w:ascii="Courier New" w:hAnsi="Courier New" w:cs="Courier New"/>
          <w:lang w:val="es-CL"/>
        </w:rPr>
        <w:t>la Comisión de Venecia recomendó a la Convención Constituyente de Chile que el Consejo de la Justicia “debe tener una composición pluralista, con una parte sustancial y al menos la mitad de sus miembros que sean jueces.”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690374"/>
      <w:docPartObj>
        <w:docPartGallery w:val="Page Numbers (Top of Page)"/>
        <w:docPartUnique/>
      </w:docPartObj>
    </w:sdtPr>
    <w:sdtEndPr>
      <w:rPr>
        <w:rFonts w:ascii="Courier New" w:hAnsi="Courier New" w:cs="Courier New"/>
        <w:sz w:val="24"/>
        <w:szCs w:val="24"/>
      </w:rPr>
    </w:sdtEndPr>
    <w:sdtContent>
      <w:p w14:paraId="055BCAE2" w14:textId="2F2836B2" w:rsidR="00E90C95" w:rsidRPr="006E7159" w:rsidRDefault="00E90C95" w:rsidP="00E90C95">
        <w:pPr>
          <w:pStyle w:val="Encabezado"/>
          <w:jc w:val="right"/>
          <w:rPr>
            <w:rFonts w:ascii="Courier New" w:hAnsi="Courier New" w:cs="Courier New"/>
            <w:sz w:val="24"/>
            <w:szCs w:val="24"/>
          </w:rPr>
        </w:pPr>
        <w:r w:rsidRPr="006E7159">
          <w:rPr>
            <w:rFonts w:ascii="Courier New" w:hAnsi="Courier New" w:cs="Courier New"/>
            <w:sz w:val="24"/>
            <w:szCs w:val="24"/>
          </w:rPr>
          <w:fldChar w:fldCharType="begin"/>
        </w:r>
        <w:r w:rsidRPr="006E7159">
          <w:rPr>
            <w:rFonts w:ascii="Courier New" w:hAnsi="Courier New" w:cs="Courier New"/>
            <w:sz w:val="24"/>
            <w:szCs w:val="24"/>
          </w:rPr>
          <w:instrText>PAGE   \* MERGEFORMAT</w:instrText>
        </w:r>
        <w:r w:rsidRPr="006E7159">
          <w:rPr>
            <w:rFonts w:ascii="Courier New" w:hAnsi="Courier New" w:cs="Courier New"/>
            <w:sz w:val="24"/>
            <w:szCs w:val="24"/>
          </w:rPr>
          <w:fldChar w:fldCharType="separate"/>
        </w:r>
        <w:r w:rsidRPr="006E7159">
          <w:rPr>
            <w:rFonts w:ascii="Courier New" w:hAnsi="Courier New" w:cs="Courier New"/>
            <w:sz w:val="24"/>
            <w:szCs w:val="24"/>
            <w:lang w:val="es-ES"/>
          </w:rPr>
          <w:t>2</w:t>
        </w:r>
        <w:r w:rsidRPr="006E7159">
          <w:rPr>
            <w:rFonts w:ascii="Courier New" w:hAnsi="Courier New" w:cs="Courier New"/>
            <w:sz w:val="24"/>
            <w:szCs w:val="24"/>
          </w:rPr>
          <w:fldChar w:fldCharType="end"/>
        </w:r>
      </w:p>
    </w:sdtContent>
  </w:sdt>
  <w:p w14:paraId="3C705AEB" w14:textId="77777777" w:rsidR="00E90C95" w:rsidRPr="00E90C95" w:rsidRDefault="00E90C95" w:rsidP="00E90C95">
    <w:pPr>
      <w:tabs>
        <w:tab w:val="center" w:pos="709"/>
      </w:tabs>
      <w:spacing w:after="0" w:line="240" w:lineRule="auto"/>
      <w:ind w:left="-851" w:firstLine="709"/>
      <w:jc w:val="both"/>
      <w:rPr>
        <w:rFonts w:ascii="Calibri" w:eastAsia="Calibri" w:hAnsi="Calibri" w:cs="Times New Roman"/>
        <w:sz w:val="20"/>
        <w:szCs w:val="20"/>
      </w:rPr>
    </w:pPr>
    <w:r w:rsidRPr="00E90C95">
      <w:rPr>
        <w:rFonts w:ascii="Calibri" w:eastAsia="Calibri" w:hAnsi="Calibri" w:cs="Times New Roman"/>
        <w:sz w:val="20"/>
        <w:szCs w:val="20"/>
      </w:rPr>
      <w:t>REPÚBLICA DE CHILE</w:t>
    </w:r>
  </w:p>
  <w:p w14:paraId="3D5CABC2" w14:textId="77777777" w:rsidR="00E90C95" w:rsidRPr="00E90C95" w:rsidRDefault="00E90C95" w:rsidP="00E90C95">
    <w:pPr>
      <w:tabs>
        <w:tab w:val="center" w:pos="709"/>
      </w:tabs>
      <w:spacing w:after="0" w:line="240" w:lineRule="auto"/>
      <w:ind w:left="-851"/>
      <w:jc w:val="both"/>
      <w:rPr>
        <w:rFonts w:ascii="Calibri" w:eastAsia="Calibri" w:hAnsi="Calibri" w:cs="Times New Roman"/>
        <w:sz w:val="18"/>
        <w:szCs w:val="18"/>
      </w:rPr>
    </w:pPr>
    <w:r w:rsidRPr="00E90C95">
      <w:rPr>
        <w:rFonts w:ascii="Calibri" w:eastAsia="Calibri" w:hAnsi="Calibri" w:cs="Times New Roman"/>
        <w:sz w:val="18"/>
        <w:szCs w:val="18"/>
      </w:rPr>
      <w:tab/>
      <w:t>MINISTERIO</w:t>
    </w:r>
  </w:p>
  <w:p w14:paraId="273608C5" w14:textId="77777777" w:rsidR="00E90C95" w:rsidRPr="00E90C95" w:rsidRDefault="00E90C95" w:rsidP="00E90C95">
    <w:pPr>
      <w:tabs>
        <w:tab w:val="center" w:pos="851"/>
      </w:tabs>
      <w:spacing w:after="0" w:line="240" w:lineRule="auto"/>
      <w:ind w:left="-851"/>
      <w:jc w:val="both"/>
      <w:rPr>
        <w:rFonts w:ascii="Calibri" w:eastAsia="Calibri" w:hAnsi="Calibri" w:cs="Times New Roman"/>
        <w:sz w:val="18"/>
        <w:szCs w:val="18"/>
      </w:rPr>
    </w:pPr>
    <w:r w:rsidRPr="00E90C95">
      <w:rPr>
        <w:rFonts w:ascii="Calibri" w:eastAsia="Calibri" w:hAnsi="Calibri" w:cs="Times New Roman"/>
        <w:sz w:val="18"/>
        <w:szCs w:val="18"/>
      </w:rPr>
      <w:t>SECRETARÍA GENERAL DE LA PRESIDENCIA</w:t>
    </w:r>
  </w:p>
  <w:p w14:paraId="73D5B051" w14:textId="77777777" w:rsidR="00585D5D" w:rsidRPr="000548FE" w:rsidRDefault="00585D5D">
    <w:pPr>
      <w:pStyle w:val="Encabezado"/>
      <w:rPr>
        <w:rFonts w:ascii="Courier New" w:hAnsi="Courier New" w:cs="Courier New"/>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C9E1D" w14:textId="77777777" w:rsidR="00E90C95" w:rsidRPr="00E90C95" w:rsidRDefault="00E90C95" w:rsidP="00E90C95">
    <w:pPr>
      <w:tabs>
        <w:tab w:val="center" w:pos="709"/>
      </w:tabs>
      <w:spacing w:before="240" w:after="0" w:line="240" w:lineRule="auto"/>
      <w:ind w:left="-851" w:firstLine="709"/>
      <w:jc w:val="both"/>
      <w:rPr>
        <w:rFonts w:ascii="Calibri" w:eastAsia="Calibri" w:hAnsi="Calibri" w:cs="Times New Roman"/>
        <w:sz w:val="20"/>
        <w:szCs w:val="20"/>
      </w:rPr>
    </w:pPr>
    <w:bookmarkStart w:id="1" w:name="_Hlk103672723"/>
    <w:bookmarkStart w:id="2" w:name="_Hlk105416340"/>
    <w:r w:rsidRPr="00E90C95">
      <w:rPr>
        <w:rFonts w:ascii="Calibri" w:eastAsia="Calibri" w:hAnsi="Calibri" w:cs="Times New Roman"/>
        <w:sz w:val="20"/>
        <w:szCs w:val="20"/>
      </w:rPr>
      <w:t>REPÚBLICA DE CHILE</w:t>
    </w:r>
  </w:p>
  <w:p w14:paraId="0E4AA4F7" w14:textId="77777777" w:rsidR="00E90C95" w:rsidRPr="00E90C95" w:rsidRDefault="00E90C95" w:rsidP="00E90C95">
    <w:pPr>
      <w:tabs>
        <w:tab w:val="center" w:pos="709"/>
      </w:tabs>
      <w:spacing w:after="0" w:line="240" w:lineRule="auto"/>
      <w:ind w:left="-851"/>
      <w:jc w:val="both"/>
      <w:rPr>
        <w:rFonts w:ascii="Calibri" w:eastAsia="Calibri" w:hAnsi="Calibri" w:cs="Times New Roman"/>
        <w:sz w:val="18"/>
        <w:szCs w:val="18"/>
      </w:rPr>
    </w:pPr>
    <w:r w:rsidRPr="00E90C95">
      <w:rPr>
        <w:rFonts w:ascii="Calibri" w:eastAsia="Calibri" w:hAnsi="Calibri" w:cs="Times New Roman"/>
        <w:sz w:val="18"/>
        <w:szCs w:val="18"/>
      </w:rPr>
      <w:tab/>
      <w:t>MINISTERIO</w:t>
    </w:r>
  </w:p>
  <w:p w14:paraId="60A756E5" w14:textId="77777777" w:rsidR="00E90C95" w:rsidRPr="00E90C95" w:rsidRDefault="00E90C95" w:rsidP="00E90C95">
    <w:pPr>
      <w:tabs>
        <w:tab w:val="center" w:pos="851"/>
      </w:tabs>
      <w:spacing w:after="0" w:line="240" w:lineRule="auto"/>
      <w:ind w:left="-851"/>
      <w:jc w:val="both"/>
      <w:rPr>
        <w:rFonts w:ascii="Calibri" w:eastAsia="Calibri" w:hAnsi="Calibri" w:cs="Times New Roman"/>
        <w:sz w:val="18"/>
        <w:szCs w:val="18"/>
      </w:rPr>
    </w:pPr>
    <w:r w:rsidRPr="00E90C95">
      <w:rPr>
        <w:rFonts w:ascii="Calibri" w:eastAsia="Calibri" w:hAnsi="Calibri" w:cs="Times New Roman"/>
        <w:sz w:val="18"/>
        <w:szCs w:val="18"/>
      </w:rPr>
      <w:t>SECRETARÍA GENERAL DE LA PRESIDENCIA</w:t>
    </w:r>
    <w:bookmarkEnd w:id="1"/>
  </w:p>
  <w:bookmarkEnd w:id="2"/>
  <w:p w14:paraId="571D58BA" w14:textId="77777777" w:rsidR="00E90C95" w:rsidRPr="00E90C95" w:rsidRDefault="00E90C95" w:rsidP="00E90C95">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C65C5"/>
    <w:multiLevelType w:val="hybridMultilevel"/>
    <w:tmpl w:val="ED08D5F2"/>
    <w:lvl w:ilvl="0" w:tplc="42982D9A">
      <w:start w:val="1"/>
      <w:numFmt w:val="decimal"/>
      <w:lvlText w:val="%1)"/>
      <w:lvlJc w:val="left"/>
      <w:pPr>
        <w:ind w:left="720" w:hanging="360"/>
      </w:pPr>
      <w:rPr>
        <w:rFonts w:hint="default"/>
        <w:b/>
      </w:rPr>
    </w:lvl>
    <w:lvl w:ilvl="1" w:tplc="63FC423C">
      <w:start w:val="1"/>
      <w:numFmt w:val="lowerLetter"/>
      <w:lvlText w:val="%2)"/>
      <w:lvlJc w:val="left"/>
      <w:pPr>
        <w:ind w:left="2152" w:hanging="360"/>
      </w:pPr>
      <w:rPr>
        <w:rFonts w:ascii="Courier New" w:hAnsi="Courier New" w:hint="default"/>
        <w:b w:val="0"/>
        <w:bCs w:val="0"/>
        <w:sz w:val="24"/>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5C12789"/>
    <w:multiLevelType w:val="hybridMultilevel"/>
    <w:tmpl w:val="4F26BB36"/>
    <w:lvl w:ilvl="0" w:tplc="340A000F">
      <w:start w:val="1"/>
      <w:numFmt w:val="decimal"/>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A7C0201"/>
    <w:multiLevelType w:val="hybridMultilevel"/>
    <w:tmpl w:val="C7F0E234"/>
    <w:lvl w:ilvl="0" w:tplc="AE7EA228">
      <w:start w:val="1"/>
      <w:numFmt w:val="lowerLetter"/>
      <w:pStyle w:val="Ttulo3"/>
      <w:lvlText w:val="%1."/>
      <w:lvlJc w:val="left"/>
      <w:pPr>
        <w:ind w:left="720" w:hanging="360"/>
      </w:pPr>
      <w:rPr>
        <w:rFonts w:ascii="Courier New" w:hAnsi="Courier New" w:cs="Courier New" w:hint="default"/>
        <w:b/>
        <w:i w:val="0"/>
        <w:sz w:val="24"/>
      </w:rPr>
    </w:lvl>
    <w:lvl w:ilvl="1" w:tplc="97923E3C">
      <w:start w:val="1"/>
      <w:numFmt w:val="lowerLetter"/>
      <w:lvlText w:val="%2)"/>
      <w:lvlJc w:val="left"/>
      <w:pPr>
        <w:ind w:left="1785" w:hanging="70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7B60972"/>
    <w:multiLevelType w:val="hybridMultilevel"/>
    <w:tmpl w:val="1B527FCC"/>
    <w:lvl w:ilvl="0" w:tplc="92DED896">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3ED9BEAE"/>
    <w:multiLevelType w:val="hybridMultilevel"/>
    <w:tmpl w:val="FFFFFFFF"/>
    <w:lvl w:ilvl="0" w:tplc="E9642018">
      <w:start w:val="1"/>
      <w:numFmt w:val="bullet"/>
      <w:lvlText w:val="-"/>
      <w:lvlJc w:val="left"/>
      <w:pPr>
        <w:ind w:left="3195" w:hanging="360"/>
      </w:pPr>
      <w:rPr>
        <w:rFonts w:ascii="Aptos" w:hAnsi="Aptos" w:hint="default"/>
      </w:rPr>
    </w:lvl>
    <w:lvl w:ilvl="1" w:tplc="78AAB3F6">
      <w:start w:val="1"/>
      <w:numFmt w:val="bullet"/>
      <w:lvlText w:val="o"/>
      <w:lvlJc w:val="left"/>
      <w:pPr>
        <w:ind w:left="3915" w:hanging="360"/>
      </w:pPr>
      <w:rPr>
        <w:rFonts w:ascii="Courier New" w:hAnsi="Courier New" w:hint="default"/>
      </w:rPr>
    </w:lvl>
    <w:lvl w:ilvl="2" w:tplc="87EE45F4">
      <w:start w:val="1"/>
      <w:numFmt w:val="bullet"/>
      <w:lvlText w:val=""/>
      <w:lvlJc w:val="left"/>
      <w:pPr>
        <w:ind w:left="4635" w:hanging="360"/>
      </w:pPr>
      <w:rPr>
        <w:rFonts w:ascii="Wingdings" w:hAnsi="Wingdings" w:hint="default"/>
      </w:rPr>
    </w:lvl>
    <w:lvl w:ilvl="3" w:tplc="F71EE450">
      <w:start w:val="1"/>
      <w:numFmt w:val="bullet"/>
      <w:lvlText w:val=""/>
      <w:lvlJc w:val="left"/>
      <w:pPr>
        <w:ind w:left="5355" w:hanging="360"/>
      </w:pPr>
      <w:rPr>
        <w:rFonts w:ascii="Symbol" w:hAnsi="Symbol" w:hint="default"/>
      </w:rPr>
    </w:lvl>
    <w:lvl w:ilvl="4" w:tplc="4C2462CA">
      <w:start w:val="1"/>
      <w:numFmt w:val="bullet"/>
      <w:lvlText w:val="o"/>
      <w:lvlJc w:val="left"/>
      <w:pPr>
        <w:ind w:left="6075" w:hanging="360"/>
      </w:pPr>
      <w:rPr>
        <w:rFonts w:ascii="Courier New" w:hAnsi="Courier New" w:hint="default"/>
      </w:rPr>
    </w:lvl>
    <w:lvl w:ilvl="5" w:tplc="54584596">
      <w:start w:val="1"/>
      <w:numFmt w:val="bullet"/>
      <w:lvlText w:val=""/>
      <w:lvlJc w:val="left"/>
      <w:pPr>
        <w:ind w:left="6795" w:hanging="360"/>
      </w:pPr>
      <w:rPr>
        <w:rFonts w:ascii="Wingdings" w:hAnsi="Wingdings" w:hint="default"/>
      </w:rPr>
    </w:lvl>
    <w:lvl w:ilvl="6" w:tplc="DA347FB6">
      <w:start w:val="1"/>
      <w:numFmt w:val="bullet"/>
      <w:lvlText w:val=""/>
      <w:lvlJc w:val="left"/>
      <w:pPr>
        <w:ind w:left="7515" w:hanging="360"/>
      </w:pPr>
      <w:rPr>
        <w:rFonts w:ascii="Symbol" w:hAnsi="Symbol" w:hint="default"/>
      </w:rPr>
    </w:lvl>
    <w:lvl w:ilvl="7" w:tplc="E278D7CA">
      <w:start w:val="1"/>
      <w:numFmt w:val="bullet"/>
      <w:lvlText w:val="o"/>
      <w:lvlJc w:val="left"/>
      <w:pPr>
        <w:ind w:left="8235" w:hanging="360"/>
      </w:pPr>
      <w:rPr>
        <w:rFonts w:ascii="Courier New" w:hAnsi="Courier New" w:hint="default"/>
      </w:rPr>
    </w:lvl>
    <w:lvl w:ilvl="8" w:tplc="10BEA0E4">
      <w:start w:val="1"/>
      <w:numFmt w:val="bullet"/>
      <w:lvlText w:val=""/>
      <w:lvlJc w:val="left"/>
      <w:pPr>
        <w:ind w:left="8955" w:hanging="360"/>
      </w:pPr>
      <w:rPr>
        <w:rFonts w:ascii="Wingdings" w:hAnsi="Wingdings" w:hint="default"/>
      </w:rPr>
    </w:lvl>
  </w:abstractNum>
  <w:abstractNum w:abstractNumId="5"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outline w:val="0"/>
        <w:shadow w:val="0"/>
        <w:emboss w:val="0"/>
        <w:imprint w:val="0"/>
        <w:vanish w:val="0"/>
        <w:sz w:val="24"/>
        <w:vertAlign w:val="baseline"/>
      </w:rPr>
    </w:lvl>
  </w:abstractNum>
  <w:abstractNum w:abstractNumId="6" w15:restartNumberingAfterBreak="0">
    <w:nsid w:val="4FFF389B"/>
    <w:multiLevelType w:val="hybridMultilevel"/>
    <w:tmpl w:val="EDFC82C6"/>
    <w:lvl w:ilvl="0" w:tplc="42982D9A">
      <w:start w:val="1"/>
      <w:numFmt w:val="decimal"/>
      <w:lvlText w:val="%1)"/>
      <w:lvlJc w:val="left"/>
      <w:pPr>
        <w:ind w:left="712" w:hanging="570"/>
      </w:pPr>
      <w:rPr>
        <w:rFonts w:hint="default"/>
        <w:b/>
      </w:rPr>
    </w:lvl>
    <w:lvl w:ilvl="1" w:tplc="340A0019">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7" w15:restartNumberingAfterBreak="0">
    <w:nsid w:val="504357C1"/>
    <w:multiLevelType w:val="hybridMultilevel"/>
    <w:tmpl w:val="91B69E14"/>
    <w:lvl w:ilvl="0" w:tplc="339687B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7F94399"/>
    <w:multiLevelType w:val="hybridMultilevel"/>
    <w:tmpl w:val="70A84A70"/>
    <w:lvl w:ilvl="0" w:tplc="340A001B">
      <w:start w:val="1"/>
      <w:numFmt w:val="lowerRoman"/>
      <w:pStyle w:val="Ttulo4"/>
      <w:lvlText w:val="%1."/>
      <w:lvlJc w:val="righ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2581646"/>
    <w:multiLevelType w:val="hybridMultilevel"/>
    <w:tmpl w:val="6A76B1B0"/>
    <w:lvl w:ilvl="0" w:tplc="340A0017">
      <w:start w:val="1"/>
      <w:numFmt w:val="lowerLetter"/>
      <w:lvlText w:val="%1)"/>
      <w:lvlJc w:val="left"/>
      <w:pPr>
        <w:ind w:left="1432" w:hanging="360"/>
      </w:pPr>
    </w:lvl>
    <w:lvl w:ilvl="1" w:tplc="6B565370">
      <w:start w:val="1"/>
      <w:numFmt w:val="lowerLetter"/>
      <w:lvlText w:val="%2)"/>
      <w:lvlJc w:val="left"/>
      <w:pPr>
        <w:ind w:left="2152" w:hanging="360"/>
      </w:pPr>
      <w:rPr>
        <w:rFonts w:ascii="Courier New" w:hAnsi="Courier New" w:hint="default"/>
        <w:sz w:val="24"/>
      </w:rPr>
    </w:lvl>
    <w:lvl w:ilvl="2" w:tplc="340A001B" w:tentative="1">
      <w:start w:val="1"/>
      <w:numFmt w:val="lowerRoman"/>
      <w:lvlText w:val="%3."/>
      <w:lvlJc w:val="right"/>
      <w:pPr>
        <w:ind w:left="2872" w:hanging="180"/>
      </w:pPr>
    </w:lvl>
    <w:lvl w:ilvl="3" w:tplc="340A000F" w:tentative="1">
      <w:start w:val="1"/>
      <w:numFmt w:val="decimal"/>
      <w:lvlText w:val="%4."/>
      <w:lvlJc w:val="left"/>
      <w:pPr>
        <w:ind w:left="3592" w:hanging="360"/>
      </w:pPr>
    </w:lvl>
    <w:lvl w:ilvl="4" w:tplc="340A0019" w:tentative="1">
      <w:start w:val="1"/>
      <w:numFmt w:val="lowerLetter"/>
      <w:lvlText w:val="%5."/>
      <w:lvlJc w:val="left"/>
      <w:pPr>
        <w:ind w:left="4312" w:hanging="360"/>
      </w:pPr>
    </w:lvl>
    <w:lvl w:ilvl="5" w:tplc="340A001B" w:tentative="1">
      <w:start w:val="1"/>
      <w:numFmt w:val="lowerRoman"/>
      <w:lvlText w:val="%6."/>
      <w:lvlJc w:val="right"/>
      <w:pPr>
        <w:ind w:left="5032" w:hanging="180"/>
      </w:pPr>
    </w:lvl>
    <w:lvl w:ilvl="6" w:tplc="340A000F" w:tentative="1">
      <w:start w:val="1"/>
      <w:numFmt w:val="decimal"/>
      <w:lvlText w:val="%7."/>
      <w:lvlJc w:val="left"/>
      <w:pPr>
        <w:ind w:left="5752" w:hanging="360"/>
      </w:pPr>
    </w:lvl>
    <w:lvl w:ilvl="7" w:tplc="340A0019" w:tentative="1">
      <w:start w:val="1"/>
      <w:numFmt w:val="lowerLetter"/>
      <w:lvlText w:val="%8."/>
      <w:lvlJc w:val="left"/>
      <w:pPr>
        <w:ind w:left="6472" w:hanging="360"/>
      </w:pPr>
    </w:lvl>
    <w:lvl w:ilvl="8" w:tplc="340A001B" w:tentative="1">
      <w:start w:val="1"/>
      <w:numFmt w:val="lowerRoman"/>
      <w:lvlText w:val="%9."/>
      <w:lvlJc w:val="right"/>
      <w:pPr>
        <w:ind w:left="7192" w:hanging="180"/>
      </w:pPr>
    </w:lvl>
  </w:abstractNum>
  <w:abstractNum w:abstractNumId="10" w15:restartNumberingAfterBreak="0">
    <w:nsid w:val="67D63A93"/>
    <w:multiLevelType w:val="hybridMultilevel"/>
    <w:tmpl w:val="83221B24"/>
    <w:lvl w:ilvl="0" w:tplc="6B565370">
      <w:start w:val="1"/>
      <w:numFmt w:val="lowerLetter"/>
      <w:lvlText w:val="%1)"/>
      <w:lvlJc w:val="left"/>
      <w:pPr>
        <w:ind w:left="720" w:hanging="360"/>
      </w:pPr>
      <w:rPr>
        <w:rFonts w:ascii="Courier New" w:hAnsi="Courier New" w:hint="default"/>
        <w:sz w:val="24"/>
      </w:rPr>
    </w:lvl>
    <w:lvl w:ilvl="1" w:tplc="BA6AE588">
      <w:start w:val="1"/>
      <w:numFmt w:val="lowerLetter"/>
      <w:lvlText w:val="%2)"/>
      <w:lvlJc w:val="left"/>
      <w:pPr>
        <w:ind w:left="2152" w:hanging="360"/>
      </w:pPr>
      <w:rPr>
        <w:rFonts w:ascii="Courier New" w:hAnsi="Courier New" w:hint="default"/>
        <w:b w:val="0"/>
        <w:bCs w:val="0"/>
        <w:sz w:val="24"/>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9F826C8"/>
    <w:multiLevelType w:val="hybridMultilevel"/>
    <w:tmpl w:val="CA22233A"/>
    <w:lvl w:ilvl="0" w:tplc="CCAC62F8">
      <w:start w:val="1"/>
      <w:numFmt w:val="lowerLetter"/>
      <w:lvlText w:val="%1)"/>
      <w:lvlJc w:val="left"/>
      <w:pPr>
        <w:ind w:left="3195" w:hanging="360"/>
      </w:pPr>
      <w:rPr>
        <w:rFonts w:hint="default"/>
        <w:b/>
        <w:bCs w:val="0"/>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2" w15:restartNumberingAfterBreak="0">
    <w:nsid w:val="6DB50EAC"/>
    <w:multiLevelType w:val="hybridMultilevel"/>
    <w:tmpl w:val="8EE2FBB6"/>
    <w:lvl w:ilvl="0" w:tplc="163A16C4">
      <w:start w:val="1"/>
      <w:numFmt w:val="lowerLetter"/>
      <w:lvlText w:val="%1)"/>
      <w:lvlJc w:val="left"/>
      <w:pPr>
        <w:ind w:left="1897" w:hanging="1185"/>
      </w:pPr>
      <w:rPr>
        <w:rFonts w:hint="default"/>
        <w:b/>
        <w:bCs/>
      </w:rPr>
    </w:lvl>
    <w:lvl w:ilvl="1" w:tplc="FFFFFFFF" w:tentative="1">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13" w15:restartNumberingAfterBreak="0">
    <w:nsid w:val="6F236EF7"/>
    <w:multiLevelType w:val="hybridMultilevel"/>
    <w:tmpl w:val="097AF646"/>
    <w:lvl w:ilvl="0" w:tplc="8B8E4896">
      <w:start w:val="1"/>
      <w:numFmt w:val="lowerRoman"/>
      <w:lvlText w:val="%1)"/>
      <w:lvlJc w:val="left"/>
      <w:pPr>
        <w:ind w:left="3915" w:hanging="1080"/>
      </w:pPr>
      <w:rPr>
        <w:rFonts w:hint="default"/>
        <w:b w:val="0"/>
        <w:bCs w:val="0"/>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15:restartNumberingAfterBreak="0">
    <w:nsid w:val="70937B60"/>
    <w:multiLevelType w:val="hybridMultilevel"/>
    <w:tmpl w:val="48EAB00E"/>
    <w:lvl w:ilvl="0" w:tplc="BE1AA35C">
      <w:start w:val="1"/>
      <w:numFmt w:val="lowerLetter"/>
      <w:lvlText w:val="%1)"/>
      <w:lvlJc w:val="left"/>
      <w:pPr>
        <w:ind w:left="1897" w:hanging="1185"/>
      </w:pPr>
      <w:rPr>
        <w:rFonts w:hint="default"/>
        <w:b/>
        <w:bCs/>
      </w:rPr>
    </w:lvl>
    <w:lvl w:ilvl="1" w:tplc="340A0019" w:tentative="1">
      <w:start w:val="1"/>
      <w:numFmt w:val="lowerLetter"/>
      <w:lvlText w:val="%2."/>
      <w:lvlJc w:val="left"/>
      <w:pPr>
        <w:ind w:left="1792" w:hanging="360"/>
      </w:pPr>
    </w:lvl>
    <w:lvl w:ilvl="2" w:tplc="340A001B" w:tentative="1">
      <w:start w:val="1"/>
      <w:numFmt w:val="lowerRoman"/>
      <w:lvlText w:val="%3."/>
      <w:lvlJc w:val="right"/>
      <w:pPr>
        <w:ind w:left="2512" w:hanging="180"/>
      </w:pPr>
    </w:lvl>
    <w:lvl w:ilvl="3" w:tplc="340A000F" w:tentative="1">
      <w:start w:val="1"/>
      <w:numFmt w:val="decimal"/>
      <w:lvlText w:val="%4."/>
      <w:lvlJc w:val="left"/>
      <w:pPr>
        <w:ind w:left="3232" w:hanging="360"/>
      </w:pPr>
    </w:lvl>
    <w:lvl w:ilvl="4" w:tplc="340A0019" w:tentative="1">
      <w:start w:val="1"/>
      <w:numFmt w:val="lowerLetter"/>
      <w:lvlText w:val="%5."/>
      <w:lvlJc w:val="left"/>
      <w:pPr>
        <w:ind w:left="3952" w:hanging="360"/>
      </w:pPr>
    </w:lvl>
    <w:lvl w:ilvl="5" w:tplc="340A001B" w:tentative="1">
      <w:start w:val="1"/>
      <w:numFmt w:val="lowerRoman"/>
      <w:lvlText w:val="%6."/>
      <w:lvlJc w:val="right"/>
      <w:pPr>
        <w:ind w:left="4672" w:hanging="180"/>
      </w:pPr>
    </w:lvl>
    <w:lvl w:ilvl="6" w:tplc="340A000F" w:tentative="1">
      <w:start w:val="1"/>
      <w:numFmt w:val="decimal"/>
      <w:lvlText w:val="%7."/>
      <w:lvlJc w:val="left"/>
      <w:pPr>
        <w:ind w:left="5392" w:hanging="360"/>
      </w:pPr>
    </w:lvl>
    <w:lvl w:ilvl="7" w:tplc="340A0019" w:tentative="1">
      <w:start w:val="1"/>
      <w:numFmt w:val="lowerLetter"/>
      <w:lvlText w:val="%8."/>
      <w:lvlJc w:val="left"/>
      <w:pPr>
        <w:ind w:left="6112" w:hanging="360"/>
      </w:pPr>
    </w:lvl>
    <w:lvl w:ilvl="8" w:tplc="340A001B" w:tentative="1">
      <w:start w:val="1"/>
      <w:numFmt w:val="lowerRoman"/>
      <w:lvlText w:val="%9."/>
      <w:lvlJc w:val="right"/>
      <w:pPr>
        <w:ind w:left="6832" w:hanging="180"/>
      </w:pPr>
    </w:lvl>
  </w:abstractNum>
  <w:abstractNum w:abstractNumId="15" w15:restartNumberingAfterBreak="0">
    <w:nsid w:val="7C2C7E13"/>
    <w:multiLevelType w:val="hybridMultilevel"/>
    <w:tmpl w:val="D0E2188A"/>
    <w:lvl w:ilvl="0" w:tplc="29CE13D8">
      <w:start w:val="1"/>
      <w:numFmt w:val="lowerLetter"/>
      <w:lvlText w:val="%1)"/>
      <w:lvlJc w:val="left"/>
      <w:pPr>
        <w:ind w:left="1897" w:hanging="1185"/>
      </w:pPr>
      <w:rPr>
        <w:rFonts w:hint="default"/>
        <w:b/>
        <w:bCs w:val="0"/>
      </w:rPr>
    </w:lvl>
    <w:lvl w:ilvl="1" w:tplc="FFFFFFFF">
      <w:start w:val="1"/>
      <w:numFmt w:val="lowerLetter"/>
      <w:lvlText w:val="%2."/>
      <w:lvlJc w:val="left"/>
      <w:pPr>
        <w:ind w:left="1792" w:hanging="360"/>
      </w:pPr>
    </w:lvl>
    <w:lvl w:ilvl="2" w:tplc="CD62A86A">
      <w:start w:val="1"/>
      <w:numFmt w:val="lowerRoman"/>
      <w:lvlText w:val="%3."/>
      <w:lvlJc w:val="right"/>
      <w:pPr>
        <w:ind w:left="2512" w:hanging="180"/>
      </w:pPr>
      <w:rPr>
        <w:b/>
        <w:bCs w:val="0"/>
      </w:r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16" w15:restartNumberingAfterBreak="0">
    <w:nsid w:val="7C495DDF"/>
    <w:multiLevelType w:val="hybridMultilevel"/>
    <w:tmpl w:val="48EAB00E"/>
    <w:lvl w:ilvl="0" w:tplc="FFFFFFFF">
      <w:start w:val="1"/>
      <w:numFmt w:val="lowerLetter"/>
      <w:lvlText w:val="%1)"/>
      <w:lvlJc w:val="left"/>
      <w:pPr>
        <w:ind w:left="1897" w:hanging="1185"/>
      </w:pPr>
      <w:rPr>
        <w:rFonts w:hint="default"/>
        <w:b/>
        <w:bCs/>
      </w:rPr>
    </w:lvl>
    <w:lvl w:ilvl="1" w:tplc="FFFFFFFF" w:tentative="1">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17" w15:restartNumberingAfterBreak="0">
    <w:nsid w:val="7D127D1C"/>
    <w:multiLevelType w:val="hybridMultilevel"/>
    <w:tmpl w:val="4A809F88"/>
    <w:lvl w:ilvl="0" w:tplc="340A0019">
      <w:start w:val="1"/>
      <w:numFmt w:val="lowerLetter"/>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8" w15:restartNumberingAfterBreak="0">
    <w:nsid w:val="7DFC08A2"/>
    <w:multiLevelType w:val="hybridMultilevel"/>
    <w:tmpl w:val="32E270A0"/>
    <w:lvl w:ilvl="0" w:tplc="03145FEE">
      <w:start w:val="1"/>
      <w:numFmt w:val="decimal"/>
      <w:lvlText w:val="%1."/>
      <w:lvlJc w:val="left"/>
      <w:pPr>
        <w:ind w:left="4590" w:hanging="1050"/>
      </w:pPr>
      <w:rPr>
        <w:rFonts w:hint="default"/>
        <w:b w:val="0"/>
        <w:bCs w:val="0"/>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num w:numId="1" w16cid:durableId="1982617613">
    <w:abstractNumId w:val="5"/>
  </w:num>
  <w:num w:numId="2" w16cid:durableId="1604145679">
    <w:abstractNumId w:val="1"/>
  </w:num>
  <w:num w:numId="3" w16cid:durableId="1682901432">
    <w:abstractNumId w:val="7"/>
  </w:num>
  <w:num w:numId="4" w16cid:durableId="947467811">
    <w:abstractNumId w:val="2"/>
  </w:num>
  <w:num w:numId="5" w16cid:durableId="21513409">
    <w:abstractNumId w:val="8"/>
  </w:num>
  <w:num w:numId="6" w16cid:durableId="559902724">
    <w:abstractNumId w:val="6"/>
  </w:num>
  <w:num w:numId="7" w16cid:durableId="1980694532">
    <w:abstractNumId w:val="14"/>
  </w:num>
  <w:num w:numId="8" w16cid:durableId="194083465">
    <w:abstractNumId w:val="11"/>
  </w:num>
  <w:num w:numId="9" w16cid:durableId="10038605">
    <w:abstractNumId w:val="12"/>
  </w:num>
  <w:num w:numId="10" w16cid:durableId="1836728759">
    <w:abstractNumId w:val="15"/>
  </w:num>
  <w:num w:numId="11" w16cid:durableId="2094472254">
    <w:abstractNumId w:val="4"/>
  </w:num>
  <w:num w:numId="12" w16cid:durableId="18091884">
    <w:abstractNumId w:val="18"/>
  </w:num>
  <w:num w:numId="13" w16cid:durableId="441073328">
    <w:abstractNumId w:val="13"/>
  </w:num>
  <w:num w:numId="14" w16cid:durableId="670327761">
    <w:abstractNumId w:val="2"/>
    <w:lvlOverride w:ilvl="0">
      <w:startOverride w:val="1"/>
    </w:lvlOverride>
  </w:num>
  <w:num w:numId="15" w16cid:durableId="1242526285">
    <w:abstractNumId w:val="1"/>
    <w:lvlOverride w:ilvl="0">
      <w:startOverride w:val="1"/>
    </w:lvlOverride>
  </w:num>
  <w:num w:numId="16" w16cid:durableId="539827643">
    <w:abstractNumId w:val="2"/>
    <w:lvlOverride w:ilvl="0">
      <w:startOverride w:val="1"/>
    </w:lvlOverride>
  </w:num>
  <w:num w:numId="17" w16cid:durableId="315963074">
    <w:abstractNumId w:val="1"/>
    <w:lvlOverride w:ilvl="0">
      <w:startOverride w:val="1"/>
    </w:lvlOverride>
  </w:num>
  <w:num w:numId="18" w16cid:durableId="1013606606">
    <w:abstractNumId w:val="17"/>
  </w:num>
  <w:num w:numId="19" w16cid:durableId="412433874">
    <w:abstractNumId w:val="9"/>
  </w:num>
  <w:num w:numId="20" w16cid:durableId="1461418509">
    <w:abstractNumId w:val="0"/>
  </w:num>
  <w:num w:numId="21" w16cid:durableId="1302879807">
    <w:abstractNumId w:val="10"/>
  </w:num>
  <w:num w:numId="22" w16cid:durableId="1280717289">
    <w:abstractNumId w:val="1"/>
  </w:num>
  <w:num w:numId="23" w16cid:durableId="1301417542">
    <w:abstractNumId w:val="1"/>
  </w:num>
  <w:num w:numId="24" w16cid:durableId="462502241">
    <w:abstractNumId w:val="1"/>
  </w:num>
  <w:num w:numId="25" w16cid:durableId="2024086617">
    <w:abstractNumId w:val="1"/>
  </w:num>
  <w:num w:numId="26" w16cid:durableId="1579972342">
    <w:abstractNumId w:val="1"/>
  </w:num>
  <w:num w:numId="27" w16cid:durableId="963003057">
    <w:abstractNumId w:val="1"/>
  </w:num>
  <w:num w:numId="28" w16cid:durableId="153109540">
    <w:abstractNumId w:val="16"/>
  </w:num>
  <w:num w:numId="29" w16cid:durableId="1986156447">
    <w:abstractNumId w:val="3"/>
  </w:num>
  <w:num w:numId="30" w16cid:durableId="2070688309">
    <w:abstractNumId w:val="2"/>
  </w:num>
  <w:num w:numId="31" w16cid:durableId="83152400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6E"/>
    <w:rsid w:val="000002C5"/>
    <w:rsid w:val="00000565"/>
    <w:rsid w:val="0000064B"/>
    <w:rsid w:val="0000069B"/>
    <w:rsid w:val="00001059"/>
    <w:rsid w:val="000011EA"/>
    <w:rsid w:val="000011F9"/>
    <w:rsid w:val="000012D1"/>
    <w:rsid w:val="0000133A"/>
    <w:rsid w:val="00001460"/>
    <w:rsid w:val="000014B2"/>
    <w:rsid w:val="00001842"/>
    <w:rsid w:val="00002083"/>
    <w:rsid w:val="0000225D"/>
    <w:rsid w:val="0000294B"/>
    <w:rsid w:val="00002A26"/>
    <w:rsid w:val="00002E9B"/>
    <w:rsid w:val="00002EB4"/>
    <w:rsid w:val="00002F99"/>
    <w:rsid w:val="00003077"/>
    <w:rsid w:val="0000318D"/>
    <w:rsid w:val="00003325"/>
    <w:rsid w:val="000038D9"/>
    <w:rsid w:val="00004724"/>
    <w:rsid w:val="00004B8C"/>
    <w:rsid w:val="000057A7"/>
    <w:rsid w:val="00005899"/>
    <w:rsid w:val="00005EA7"/>
    <w:rsid w:val="00006172"/>
    <w:rsid w:val="00006262"/>
    <w:rsid w:val="00006303"/>
    <w:rsid w:val="000064F0"/>
    <w:rsid w:val="00006588"/>
    <w:rsid w:val="00006854"/>
    <w:rsid w:val="00006B11"/>
    <w:rsid w:val="00006ED2"/>
    <w:rsid w:val="00006F14"/>
    <w:rsid w:val="00006F80"/>
    <w:rsid w:val="000076FA"/>
    <w:rsid w:val="000077F0"/>
    <w:rsid w:val="00007992"/>
    <w:rsid w:val="00007CC2"/>
    <w:rsid w:val="00007F9E"/>
    <w:rsid w:val="000100B0"/>
    <w:rsid w:val="000104C4"/>
    <w:rsid w:val="00010613"/>
    <w:rsid w:val="00010813"/>
    <w:rsid w:val="0001084A"/>
    <w:rsid w:val="000109C6"/>
    <w:rsid w:val="00010B28"/>
    <w:rsid w:val="00010B6D"/>
    <w:rsid w:val="00010CF2"/>
    <w:rsid w:val="00010D0B"/>
    <w:rsid w:val="00011135"/>
    <w:rsid w:val="0001116E"/>
    <w:rsid w:val="00011509"/>
    <w:rsid w:val="0001155B"/>
    <w:rsid w:val="00011696"/>
    <w:rsid w:val="00011EE5"/>
    <w:rsid w:val="00012519"/>
    <w:rsid w:val="000129DB"/>
    <w:rsid w:val="00012A27"/>
    <w:rsid w:val="00012D81"/>
    <w:rsid w:val="00012DB2"/>
    <w:rsid w:val="00012EEE"/>
    <w:rsid w:val="00012F00"/>
    <w:rsid w:val="00012F38"/>
    <w:rsid w:val="0001304B"/>
    <w:rsid w:val="000138F8"/>
    <w:rsid w:val="00013CA3"/>
    <w:rsid w:val="0001417F"/>
    <w:rsid w:val="0001438E"/>
    <w:rsid w:val="00014530"/>
    <w:rsid w:val="00014685"/>
    <w:rsid w:val="00014DE3"/>
    <w:rsid w:val="00014F02"/>
    <w:rsid w:val="000154D0"/>
    <w:rsid w:val="000156CF"/>
    <w:rsid w:val="000156ED"/>
    <w:rsid w:val="00015B83"/>
    <w:rsid w:val="00015EF4"/>
    <w:rsid w:val="00015F23"/>
    <w:rsid w:val="000161CA"/>
    <w:rsid w:val="000165C2"/>
    <w:rsid w:val="00016E28"/>
    <w:rsid w:val="00016E3D"/>
    <w:rsid w:val="00016F1B"/>
    <w:rsid w:val="0001728F"/>
    <w:rsid w:val="0001731B"/>
    <w:rsid w:val="0001773F"/>
    <w:rsid w:val="0001797D"/>
    <w:rsid w:val="000179F0"/>
    <w:rsid w:val="00017C8A"/>
    <w:rsid w:val="00017CD3"/>
    <w:rsid w:val="00017D76"/>
    <w:rsid w:val="0002042B"/>
    <w:rsid w:val="00020E62"/>
    <w:rsid w:val="00020ECA"/>
    <w:rsid w:val="00020FD6"/>
    <w:rsid w:val="0002158A"/>
    <w:rsid w:val="00021675"/>
    <w:rsid w:val="00021901"/>
    <w:rsid w:val="000219A3"/>
    <w:rsid w:val="000219BE"/>
    <w:rsid w:val="00021B48"/>
    <w:rsid w:val="00021BAC"/>
    <w:rsid w:val="00021C96"/>
    <w:rsid w:val="00021E12"/>
    <w:rsid w:val="00021EBC"/>
    <w:rsid w:val="0002232B"/>
    <w:rsid w:val="000223E9"/>
    <w:rsid w:val="00022524"/>
    <w:rsid w:val="000226FF"/>
    <w:rsid w:val="0002276D"/>
    <w:rsid w:val="000228D9"/>
    <w:rsid w:val="00022B42"/>
    <w:rsid w:val="00022DF8"/>
    <w:rsid w:val="000231CF"/>
    <w:rsid w:val="00023587"/>
    <w:rsid w:val="000239A6"/>
    <w:rsid w:val="000240E7"/>
    <w:rsid w:val="00024557"/>
    <w:rsid w:val="00024937"/>
    <w:rsid w:val="00024B98"/>
    <w:rsid w:val="00024C8A"/>
    <w:rsid w:val="00024DD8"/>
    <w:rsid w:val="00024DDA"/>
    <w:rsid w:val="00025380"/>
    <w:rsid w:val="0002606A"/>
    <w:rsid w:val="000261F3"/>
    <w:rsid w:val="0002657A"/>
    <w:rsid w:val="000265AB"/>
    <w:rsid w:val="00026607"/>
    <w:rsid w:val="00026941"/>
    <w:rsid w:val="00026B72"/>
    <w:rsid w:val="00027323"/>
    <w:rsid w:val="000276A6"/>
    <w:rsid w:val="00027733"/>
    <w:rsid w:val="00027EE0"/>
    <w:rsid w:val="0003004F"/>
    <w:rsid w:val="00030B07"/>
    <w:rsid w:val="00030CF5"/>
    <w:rsid w:val="00031186"/>
    <w:rsid w:val="00031202"/>
    <w:rsid w:val="000313CA"/>
    <w:rsid w:val="000314D7"/>
    <w:rsid w:val="0003188F"/>
    <w:rsid w:val="00031936"/>
    <w:rsid w:val="000319D7"/>
    <w:rsid w:val="0003207B"/>
    <w:rsid w:val="0003236F"/>
    <w:rsid w:val="000323A2"/>
    <w:rsid w:val="00032449"/>
    <w:rsid w:val="00032574"/>
    <w:rsid w:val="00032A9D"/>
    <w:rsid w:val="00032ABA"/>
    <w:rsid w:val="00032BEA"/>
    <w:rsid w:val="00032C50"/>
    <w:rsid w:val="0003304F"/>
    <w:rsid w:val="0003305F"/>
    <w:rsid w:val="000336AF"/>
    <w:rsid w:val="00033BAF"/>
    <w:rsid w:val="00033C35"/>
    <w:rsid w:val="00034027"/>
    <w:rsid w:val="000340B3"/>
    <w:rsid w:val="0003433B"/>
    <w:rsid w:val="00034AF5"/>
    <w:rsid w:val="000351CF"/>
    <w:rsid w:val="0003525F"/>
    <w:rsid w:val="000355BB"/>
    <w:rsid w:val="00035981"/>
    <w:rsid w:val="00035C59"/>
    <w:rsid w:val="00035D80"/>
    <w:rsid w:val="000361A5"/>
    <w:rsid w:val="0003648A"/>
    <w:rsid w:val="00036854"/>
    <w:rsid w:val="000371A4"/>
    <w:rsid w:val="000373FA"/>
    <w:rsid w:val="000376A0"/>
    <w:rsid w:val="000378A1"/>
    <w:rsid w:val="00037929"/>
    <w:rsid w:val="000379B6"/>
    <w:rsid w:val="00040400"/>
    <w:rsid w:val="00040499"/>
    <w:rsid w:val="0004066A"/>
    <w:rsid w:val="000408DE"/>
    <w:rsid w:val="00040B9B"/>
    <w:rsid w:val="00040FF5"/>
    <w:rsid w:val="000410B5"/>
    <w:rsid w:val="000412E0"/>
    <w:rsid w:val="000417B8"/>
    <w:rsid w:val="0004187F"/>
    <w:rsid w:val="000419FB"/>
    <w:rsid w:val="00041C5A"/>
    <w:rsid w:val="00041D48"/>
    <w:rsid w:val="000421E8"/>
    <w:rsid w:val="0004226A"/>
    <w:rsid w:val="000423A8"/>
    <w:rsid w:val="00042457"/>
    <w:rsid w:val="00042B18"/>
    <w:rsid w:val="00042B56"/>
    <w:rsid w:val="00042BB5"/>
    <w:rsid w:val="00042C05"/>
    <w:rsid w:val="00042F75"/>
    <w:rsid w:val="0004354B"/>
    <w:rsid w:val="000437E1"/>
    <w:rsid w:val="00043988"/>
    <w:rsid w:val="00043A7F"/>
    <w:rsid w:val="00043A8A"/>
    <w:rsid w:val="00043B04"/>
    <w:rsid w:val="00044106"/>
    <w:rsid w:val="0004427D"/>
    <w:rsid w:val="000444DF"/>
    <w:rsid w:val="000449B1"/>
    <w:rsid w:val="000449C5"/>
    <w:rsid w:val="00044BB6"/>
    <w:rsid w:val="00044BBC"/>
    <w:rsid w:val="00044C1B"/>
    <w:rsid w:val="00044EF1"/>
    <w:rsid w:val="000450A1"/>
    <w:rsid w:val="000450C7"/>
    <w:rsid w:val="000451A4"/>
    <w:rsid w:val="0004524E"/>
    <w:rsid w:val="000456D8"/>
    <w:rsid w:val="00045823"/>
    <w:rsid w:val="00045A82"/>
    <w:rsid w:val="00045CE0"/>
    <w:rsid w:val="00045D62"/>
    <w:rsid w:val="00045DC4"/>
    <w:rsid w:val="00045EAB"/>
    <w:rsid w:val="0004645F"/>
    <w:rsid w:val="000465AB"/>
    <w:rsid w:val="000466F3"/>
    <w:rsid w:val="000467D8"/>
    <w:rsid w:val="00046866"/>
    <w:rsid w:val="00046A25"/>
    <w:rsid w:val="00046B3F"/>
    <w:rsid w:val="00046BE0"/>
    <w:rsid w:val="00046E43"/>
    <w:rsid w:val="0004738E"/>
    <w:rsid w:val="00047663"/>
    <w:rsid w:val="000476E9"/>
    <w:rsid w:val="00047E8A"/>
    <w:rsid w:val="00050164"/>
    <w:rsid w:val="000509DB"/>
    <w:rsid w:val="00050D3E"/>
    <w:rsid w:val="00050F8D"/>
    <w:rsid w:val="000511D1"/>
    <w:rsid w:val="00051426"/>
    <w:rsid w:val="000518FA"/>
    <w:rsid w:val="00051B06"/>
    <w:rsid w:val="00051EBE"/>
    <w:rsid w:val="00051EDF"/>
    <w:rsid w:val="0005226F"/>
    <w:rsid w:val="0005229B"/>
    <w:rsid w:val="000522C2"/>
    <w:rsid w:val="000525B4"/>
    <w:rsid w:val="0005263D"/>
    <w:rsid w:val="00052CB1"/>
    <w:rsid w:val="00052CD2"/>
    <w:rsid w:val="00052DA9"/>
    <w:rsid w:val="00053011"/>
    <w:rsid w:val="00053887"/>
    <w:rsid w:val="0005393A"/>
    <w:rsid w:val="00053D8A"/>
    <w:rsid w:val="000548FE"/>
    <w:rsid w:val="00054EF3"/>
    <w:rsid w:val="000556E9"/>
    <w:rsid w:val="00055A8F"/>
    <w:rsid w:val="00055A9C"/>
    <w:rsid w:val="00055E25"/>
    <w:rsid w:val="0005619C"/>
    <w:rsid w:val="000561F8"/>
    <w:rsid w:val="00056423"/>
    <w:rsid w:val="0005660D"/>
    <w:rsid w:val="00056E91"/>
    <w:rsid w:val="00056F21"/>
    <w:rsid w:val="00057056"/>
    <w:rsid w:val="000572E2"/>
    <w:rsid w:val="0005779B"/>
    <w:rsid w:val="000578FD"/>
    <w:rsid w:val="0006007A"/>
    <w:rsid w:val="00060516"/>
    <w:rsid w:val="000607FA"/>
    <w:rsid w:val="00060993"/>
    <w:rsid w:val="000609B7"/>
    <w:rsid w:val="00060A08"/>
    <w:rsid w:val="00060C81"/>
    <w:rsid w:val="00060D18"/>
    <w:rsid w:val="00060EED"/>
    <w:rsid w:val="0006124D"/>
    <w:rsid w:val="000616F1"/>
    <w:rsid w:val="00061774"/>
    <w:rsid w:val="00061853"/>
    <w:rsid w:val="0006197B"/>
    <w:rsid w:val="00061B66"/>
    <w:rsid w:val="00061F21"/>
    <w:rsid w:val="00062638"/>
    <w:rsid w:val="0006278B"/>
    <w:rsid w:val="000627E9"/>
    <w:rsid w:val="00062AC7"/>
    <w:rsid w:val="00062AD2"/>
    <w:rsid w:val="00062F03"/>
    <w:rsid w:val="0006338C"/>
    <w:rsid w:val="0006344C"/>
    <w:rsid w:val="00063812"/>
    <w:rsid w:val="00063D53"/>
    <w:rsid w:val="000643D2"/>
    <w:rsid w:val="000646F8"/>
    <w:rsid w:val="000648FF"/>
    <w:rsid w:val="000650EC"/>
    <w:rsid w:val="00065390"/>
    <w:rsid w:val="0006589F"/>
    <w:rsid w:val="00065C97"/>
    <w:rsid w:val="00065CB0"/>
    <w:rsid w:val="00065ECA"/>
    <w:rsid w:val="00065FC4"/>
    <w:rsid w:val="000660A1"/>
    <w:rsid w:val="00066225"/>
    <w:rsid w:val="0006633E"/>
    <w:rsid w:val="000663E9"/>
    <w:rsid w:val="00066831"/>
    <w:rsid w:val="000668DB"/>
    <w:rsid w:val="00066A6A"/>
    <w:rsid w:val="00066BBB"/>
    <w:rsid w:val="00066DCC"/>
    <w:rsid w:val="00066E0A"/>
    <w:rsid w:val="00066E22"/>
    <w:rsid w:val="00066E45"/>
    <w:rsid w:val="00066E8A"/>
    <w:rsid w:val="00066FBE"/>
    <w:rsid w:val="000672D1"/>
    <w:rsid w:val="00067512"/>
    <w:rsid w:val="0006771E"/>
    <w:rsid w:val="00067D0A"/>
    <w:rsid w:val="00067ED6"/>
    <w:rsid w:val="00070287"/>
    <w:rsid w:val="00070553"/>
    <w:rsid w:val="000708C7"/>
    <w:rsid w:val="00070D02"/>
    <w:rsid w:val="00070DD6"/>
    <w:rsid w:val="00071A30"/>
    <w:rsid w:val="00071A95"/>
    <w:rsid w:val="00071B5B"/>
    <w:rsid w:val="00071C65"/>
    <w:rsid w:val="00071D43"/>
    <w:rsid w:val="00071F6C"/>
    <w:rsid w:val="00072371"/>
    <w:rsid w:val="0007238B"/>
    <w:rsid w:val="0007278B"/>
    <w:rsid w:val="000727F0"/>
    <w:rsid w:val="00072990"/>
    <w:rsid w:val="000729DB"/>
    <w:rsid w:val="00072D28"/>
    <w:rsid w:val="00072F74"/>
    <w:rsid w:val="00072FE2"/>
    <w:rsid w:val="00073009"/>
    <w:rsid w:val="000730F9"/>
    <w:rsid w:val="000733FC"/>
    <w:rsid w:val="00073423"/>
    <w:rsid w:val="00073818"/>
    <w:rsid w:val="0007411B"/>
    <w:rsid w:val="00074241"/>
    <w:rsid w:val="00074356"/>
    <w:rsid w:val="00074452"/>
    <w:rsid w:val="000744C1"/>
    <w:rsid w:val="000748DE"/>
    <w:rsid w:val="0007490A"/>
    <w:rsid w:val="0007490F"/>
    <w:rsid w:val="00074D85"/>
    <w:rsid w:val="00074EEE"/>
    <w:rsid w:val="00075074"/>
    <w:rsid w:val="000750DE"/>
    <w:rsid w:val="000751A6"/>
    <w:rsid w:val="0007558B"/>
    <w:rsid w:val="000763BA"/>
    <w:rsid w:val="0007662A"/>
    <w:rsid w:val="000767EA"/>
    <w:rsid w:val="00076B6A"/>
    <w:rsid w:val="00076C8A"/>
    <w:rsid w:val="00076DAF"/>
    <w:rsid w:val="00076E01"/>
    <w:rsid w:val="00077B45"/>
    <w:rsid w:val="00077B63"/>
    <w:rsid w:val="00080103"/>
    <w:rsid w:val="000803E1"/>
    <w:rsid w:val="00080549"/>
    <w:rsid w:val="0008072D"/>
    <w:rsid w:val="0008072F"/>
    <w:rsid w:val="000808C1"/>
    <w:rsid w:val="00081229"/>
    <w:rsid w:val="00081336"/>
    <w:rsid w:val="00081503"/>
    <w:rsid w:val="0008170B"/>
    <w:rsid w:val="00081786"/>
    <w:rsid w:val="00081A97"/>
    <w:rsid w:val="00081B64"/>
    <w:rsid w:val="00081FEF"/>
    <w:rsid w:val="000821B4"/>
    <w:rsid w:val="000825A3"/>
    <w:rsid w:val="000829E2"/>
    <w:rsid w:val="00082EC3"/>
    <w:rsid w:val="00082F03"/>
    <w:rsid w:val="00083140"/>
    <w:rsid w:val="00083240"/>
    <w:rsid w:val="0008335B"/>
    <w:rsid w:val="00083510"/>
    <w:rsid w:val="0008364F"/>
    <w:rsid w:val="00083ADE"/>
    <w:rsid w:val="00083E73"/>
    <w:rsid w:val="00084384"/>
    <w:rsid w:val="000847E8"/>
    <w:rsid w:val="00084A8A"/>
    <w:rsid w:val="00084B8D"/>
    <w:rsid w:val="00084C9D"/>
    <w:rsid w:val="00084F22"/>
    <w:rsid w:val="00084FBC"/>
    <w:rsid w:val="000850B1"/>
    <w:rsid w:val="000853A9"/>
    <w:rsid w:val="000854C6"/>
    <w:rsid w:val="00085587"/>
    <w:rsid w:val="000857BF"/>
    <w:rsid w:val="000859F1"/>
    <w:rsid w:val="00085A36"/>
    <w:rsid w:val="00085A76"/>
    <w:rsid w:val="00085F8C"/>
    <w:rsid w:val="00086254"/>
    <w:rsid w:val="000867AF"/>
    <w:rsid w:val="000867F6"/>
    <w:rsid w:val="00086D06"/>
    <w:rsid w:val="00087290"/>
    <w:rsid w:val="00087444"/>
    <w:rsid w:val="000876D8"/>
    <w:rsid w:val="00087C13"/>
    <w:rsid w:val="00087EE8"/>
    <w:rsid w:val="00087FA2"/>
    <w:rsid w:val="0009003B"/>
    <w:rsid w:val="0009006B"/>
    <w:rsid w:val="00090439"/>
    <w:rsid w:val="00090470"/>
    <w:rsid w:val="000905AB"/>
    <w:rsid w:val="00090898"/>
    <w:rsid w:val="00090A4F"/>
    <w:rsid w:val="00090D46"/>
    <w:rsid w:val="0009108C"/>
    <w:rsid w:val="00091705"/>
    <w:rsid w:val="000917BF"/>
    <w:rsid w:val="00091C69"/>
    <w:rsid w:val="0009216E"/>
    <w:rsid w:val="00092238"/>
    <w:rsid w:val="000924ED"/>
    <w:rsid w:val="000927EC"/>
    <w:rsid w:val="00092870"/>
    <w:rsid w:val="00093926"/>
    <w:rsid w:val="00093D94"/>
    <w:rsid w:val="00093E79"/>
    <w:rsid w:val="000940A5"/>
    <w:rsid w:val="00094287"/>
    <w:rsid w:val="000942DB"/>
    <w:rsid w:val="000944B8"/>
    <w:rsid w:val="00094739"/>
    <w:rsid w:val="00094836"/>
    <w:rsid w:val="0009483B"/>
    <w:rsid w:val="00094E0C"/>
    <w:rsid w:val="0009552E"/>
    <w:rsid w:val="000955E4"/>
    <w:rsid w:val="00095E91"/>
    <w:rsid w:val="00095F60"/>
    <w:rsid w:val="00096553"/>
    <w:rsid w:val="000966C0"/>
    <w:rsid w:val="00096738"/>
    <w:rsid w:val="0009691E"/>
    <w:rsid w:val="00096BAD"/>
    <w:rsid w:val="00096D9B"/>
    <w:rsid w:val="00096ECD"/>
    <w:rsid w:val="000971D1"/>
    <w:rsid w:val="000975F0"/>
    <w:rsid w:val="00097D85"/>
    <w:rsid w:val="000A0753"/>
    <w:rsid w:val="000A08BA"/>
    <w:rsid w:val="000A0B07"/>
    <w:rsid w:val="000A0C78"/>
    <w:rsid w:val="000A0EE9"/>
    <w:rsid w:val="000A0EFD"/>
    <w:rsid w:val="000A1095"/>
    <w:rsid w:val="000A16C8"/>
    <w:rsid w:val="000A177D"/>
    <w:rsid w:val="000A1995"/>
    <w:rsid w:val="000A1A07"/>
    <w:rsid w:val="000A1C0D"/>
    <w:rsid w:val="000A20A0"/>
    <w:rsid w:val="000A22C2"/>
    <w:rsid w:val="000A2333"/>
    <w:rsid w:val="000A243D"/>
    <w:rsid w:val="000A2672"/>
    <w:rsid w:val="000A279F"/>
    <w:rsid w:val="000A27D3"/>
    <w:rsid w:val="000A2963"/>
    <w:rsid w:val="000A2BD0"/>
    <w:rsid w:val="000A2E7C"/>
    <w:rsid w:val="000A3117"/>
    <w:rsid w:val="000A3153"/>
    <w:rsid w:val="000A32B0"/>
    <w:rsid w:val="000A38B4"/>
    <w:rsid w:val="000A3D0C"/>
    <w:rsid w:val="000A3D98"/>
    <w:rsid w:val="000A3EB8"/>
    <w:rsid w:val="000A3FE0"/>
    <w:rsid w:val="000A48CC"/>
    <w:rsid w:val="000A49BA"/>
    <w:rsid w:val="000A4BAE"/>
    <w:rsid w:val="000A4CDC"/>
    <w:rsid w:val="000A5221"/>
    <w:rsid w:val="000A5B5C"/>
    <w:rsid w:val="000A5F21"/>
    <w:rsid w:val="000A6292"/>
    <w:rsid w:val="000A6772"/>
    <w:rsid w:val="000A688D"/>
    <w:rsid w:val="000A69CE"/>
    <w:rsid w:val="000A6C49"/>
    <w:rsid w:val="000A6E37"/>
    <w:rsid w:val="000A6EB9"/>
    <w:rsid w:val="000A7129"/>
    <w:rsid w:val="000A7166"/>
    <w:rsid w:val="000A7733"/>
    <w:rsid w:val="000A7AB0"/>
    <w:rsid w:val="000B080A"/>
    <w:rsid w:val="000B08C0"/>
    <w:rsid w:val="000B0B3A"/>
    <w:rsid w:val="000B0F97"/>
    <w:rsid w:val="000B124F"/>
    <w:rsid w:val="000B12D8"/>
    <w:rsid w:val="000B1425"/>
    <w:rsid w:val="000B197C"/>
    <w:rsid w:val="000B1AC9"/>
    <w:rsid w:val="000B24CF"/>
    <w:rsid w:val="000B256F"/>
    <w:rsid w:val="000B25BC"/>
    <w:rsid w:val="000B275E"/>
    <w:rsid w:val="000B294D"/>
    <w:rsid w:val="000B2A84"/>
    <w:rsid w:val="000B2FEF"/>
    <w:rsid w:val="000B3756"/>
    <w:rsid w:val="000B3AC4"/>
    <w:rsid w:val="000B3AE8"/>
    <w:rsid w:val="000B4146"/>
    <w:rsid w:val="000B42A1"/>
    <w:rsid w:val="000B4477"/>
    <w:rsid w:val="000B4767"/>
    <w:rsid w:val="000B4906"/>
    <w:rsid w:val="000B4918"/>
    <w:rsid w:val="000B4AEA"/>
    <w:rsid w:val="000B50C9"/>
    <w:rsid w:val="000B5222"/>
    <w:rsid w:val="000B5234"/>
    <w:rsid w:val="000B52A7"/>
    <w:rsid w:val="000B537A"/>
    <w:rsid w:val="000B5411"/>
    <w:rsid w:val="000B5994"/>
    <w:rsid w:val="000B59E6"/>
    <w:rsid w:val="000B5C64"/>
    <w:rsid w:val="000B6162"/>
    <w:rsid w:val="000B651F"/>
    <w:rsid w:val="000B66E3"/>
    <w:rsid w:val="000B73DD"/>
    <w:rsid w:val="000B74FD"/>
    <w:rsid w:val="000B76E0"/>
    <w:rsid w:val="000B787B"/>
    <w:rsid w:val="000B7B4B"/>
    <w:rsid w:val="000B7BC5"/>
    <w:rsid w:val="000B7E09"/>
    <w:rsid w:val="000C013F"/>
    <w:rsid w:val="000C034A"/>
    <w:rsid w:val="000C0C0F"/>
    <w:rsid w:val="000C0C4C"/>
    <w:rsid w:val="000C1663"/>
    <w:rsid w:val="000C18E1"/>
    <w:rsid w:val="000C1BD2"/>
    <w:rsid w:val="000C1D73"/>
    <w:rsid w:val="000C1F26"/>
    <w:rsid w:val="000C299F"/>
    <w:rsid w:val="000C2B26"/>
    <w:rsid w:val="000C2FA5"/>
    <w:rsid w:val="000C3187"/>
    <w:rsid w:val="000C34AC"/>
    <w:rsid w:val="000C3733"/>
    <w:rsid w:val="000C3807"/>
    <w:rsid w:val="000C3859"/>
    <w:rsid w:val="000C3A2E"/>
    <w:rsid w:val="000C3C06"/>
    <w:rsid w:val="000C3D2D"/>
    <w:rsid w:val="000C438F"/>
    <w:rsid w:val="000C4621"/>
    <w:rsid w:val="000C4A45"/>
    <w:rsid w:val="000C4BE0"/>
    <w:rsid w:val="000C4E69"/>
    <w:rsid w:val="000C4EAB"/>
    <w:rsid w:val="000C509F"/>
    <w:rsid w:val="000C5443"/>
    <w:rsid w:val="000C5C81"/>
    <w:rsid w:val="000C5CF6"/>
    <w:rsid w:val="000C6134"/>
    <w:rsid w:val="000C6225"/>
    <w:rsid w:val="000C658B"/>
    <w:rsid w:val="000C66EE"/>
    <w:rsid w:val="000C6724"/>
    <w:rsid w:val="000C6B94"/>
    <w:rsid w:val="000C6E5A"/>
    <w:rsid w:val="000C6FC6"/>
    <w:rsid w:val="000C70AA"/>
    <w:rsid w:val="000C7308"/>
    <w:rsid w:val="000C74A6"/>
    <w:rsid w:val="000D00FA"/>
    <w:rsid w:val="000D0B10"/>
    <w:rsid w:val="000D0BA6"/>
    <w:rsid w:val="000D0D58"/>
    <w:rsid w:val="000D14F0"/>
    <w:rsid w:val="000D17E5"/>
    <w:rsid w:val="000D1D9A"/>
    <w:rsid w:val="000D20F1"/>
    <w:rsid w:val="000D2BDD"/>
    <w:rsid w:val="000D30AE"/>
    <w:rsid w:val="000D30C4"/>
    <w:rsid w:val="000D3178"/>
    <w:rsid w:val="000D3850"/>
    <w:rsid w:val="000D38A7"/>
    <w:rsid w:val="000D3B0A"/>
    <w:rsid w:val="000D4195"/>
    <w:rsid w:val="000D4323"/>
    <w:rsid w:val="000D457A"/>
    <w:rsid w:val="000D48A5"/>
    <w:rsid w:val="000D4C72"/>
    <w:rsid w:val="000D50EB"/>
    <w:rsid w:val="000D52AE"/>
    <w:rsid w:val="000D570C"/>
    <w:rsid w:val="000D5C49"/>
    <w:rsid w:val="000D5D13"/>
    <w:rsid w:val="000D5DE6"/>
    <w:rsid w:val="000D6171"/>
    <w:rsid w:val="000D6761"/>
    <w:rsid w:val="000D67FE"/>
    <w:rsid w:val="000D6BDB"/>
    <w:rsid w:val="000D7048"/>
    <w:rsid w:val="000D7790"/>
    <w:rsid w:val="000D7839"/>
    <w:rsid w:val="000D78D6"/>
    <w:rsid w:val="000D7BDD"/>
    <w:rsid w:val="000D7E65"/>
    <w:rsid w:val="000E0210"/>
    <w:rsid w:val="000E0366"/>
    <w:rsid w:val="000E058B"/>
    <w:rsid w:val="000E058D"/>
    <w:rsid w:val="000E0C5E"/>
    <w:rsid w:val="000E100B"/>
    <w:rsid w:val="000E103A"/>
    <w:rsid w:val="000E1044"/>
    <w:rsid w:val="000E16F4"/>
    <w:rsid w:val="000E19E4"/>
    <w:rsid w:val="000E1A49"/>
    <w:rsid w:val="000E1D98"/>
    <w:rsid w:val="000E1DD9"/>
    <w:rsid w:val="000E1FDC"/>
    <w:rsid w:val="000E21D7"/>
    <w:rsid w:val="000E23F7"/>
    <w:rsid w:val="000E282E"/>
    <w:rsid w:val="000E2999"/>
    <w:rsid w:val="000E2F0F"/>
    <w:rsid w:val="000E3051"/>
    <w:rsid w:val="000E391B"/>
    <w:rsid w:val="000E3C2D"/>
    <w:rsid w:val="000E3DCB"/>
    <w:rsid w:val="000E3E55"/>
    <w:rsid w:val="000E4102"/>
    <w:rsid w:val="000E41DF"/>
    <w:rsid w:val="000E430A"/>
    <w:rsid w:val="000E439C"/>
    <w:rsid w:val="000E44E7"/>
    <w:rsid w:val="000E45D4"/>
    <w:rsid w:val="000E47AC"/>
    <w:rsid w:val="000E4800"/>
    <w:rsid w:val="000E4972"/>
    <w:rsid w:val="000E4C90"/>
    <w:rsid w:val="000E5239"/>
    <w:rsid w:val="000E5320"/>
    <w:rsid w:val="000E5801"/>
    <w:rsid w:val="000E601D"/>
    <w:rsid w:val="000E6267"/>
    <w:rsid w:val="000E6512"/>
    <w:rsid w:val="000E6641"/>
    <w:rsid w:val="000E668B"/>
    <w:rsid w:val="000E6823"/>
    <w:rsid w:val="000E6970"/>
    <w:rsid w:val="000E6CC9"/>
    <w:rsid w:val="000E6ECC"/>
    <w:rsid w:val="000E724E"/>
    <w:rsid w:val="000E7574"/>
    <w:rsid w:val="000E75BC"/>
    <w:rsid w:val="000E7636"/>
    <w:rsid w:val="000E77D3"/>
    <w:rsid w:val="000E7971"/>
    <w:rsid w:val="000E7EB5"/>
    <w:rsid w:val="000F00DC"/>
    <w:rsid w:val="000F043F"/>
    <w:rsid w:val="000F0551"/>
    <w:rsid w:val="000F0624"/>
    <w:rsid w:val="000F07FC"/>
    <w:rsid w:val="000F0A2E"/>
    <w:rsid w:val="000F0B1E"/>
    <w:rsid w:val="000F0DA0"/>
    <w:rsid w:val="000F0EA6"/>
    <w:rsid w:val="000F0F81"/>
    <w:rsid w:val="000F10C8"/>
    <w:rsid w:val="000F1182"/>
    <w:rsid w:val="000F1207"/>
    <w:rsid w:val="000F136B"/>
    <w:rsid w:val="000F151C"/>
    <w:rsid w:val="000F1F7B"/>
    <w:rsid w:val="000F26A1"/>
    <w:rsid w:val="000F2816"/>
    <w:rsid w:val="000F2CC4"/>
    <w:rsid w:val="000F2FD6"/>
    <w:rsid w:val="000F3528"/>
    <w:rsid w:val="000F381F"/>
    <w:rsid w:val="000F3AC5"/>
    <w:rsid w:val="000F3DCF"/>
    <w:rsid w:val="000F45BA"/>
    <w:rsid w:val="000F47A9"/>
    <w:rsid w:val="000F4FF5"/>
    <w:rsid w:val="000F500B"/>
    <w:rsid w:val="000F50C8"/>
    <w:rsid w:val="000F517A"/>
    <w:rsid w:val="000F5487"/>
    <w:rsid w:val="000F55BE"/>
    <w:rsid w:val="000F5614"/>
    <w:rsid w:val="000F5774"/>
    <w:rsid w:val="000F5C21"/>
    <w:rsid w:val="000F5D12"/>
    <w:rsid w:val="000F5E8F"/>
    <w:rsid w:val="000F603D"/>
    <w:rsid w:val="000F60D7"/>
    <w:rsid w:val="000F623C"/>
    <w:rsid w:val="000F63F8"/>
    <w:rsid w:val="000F640E"/>
    <w:rsid w:val="000F650A"/>
    <w:rsid w:val="000F664F"/>
    <w:rsid w:val="000F6928"/>
    <w:rsid w:val="000F6A46"/>
    <w:rsid w:val="000F6B0D"/>
    <w:rsid w:val="000F6D54"/>
    <w:rsid w:val="000F6F73"/>
    <w:rsid w:val="000F738C"/>
    <w:rsid w:val="000F78A4"/>
    <w:rsid w:val="000F7973"/>
    <w:rsid w:val="000F7A46"/>
    <w:rsid w:val="000F7F1A"/>
    <w:rsid w:val="000F978E"/>
    <w:rsid w:val="0010034B"/>
    <w:rsid w:val="00100452"/>
    <w:rsid w:val="001005B9"/>
    <w:rsid w:val="001009E9"/>
    <w:rsid w:val="00100A7D"/>
    <w:rsid w:val="0010105B"/>
    <w:rsid w:val="001012AE"/>
    <w:rsid w:val="0010141A"/>
    <w:rsid w:val="001014BE"/>
    <w:rsid w:val="00101DA2"/>
    <w:rsid w:val="00102298"/>
    <w:rsid w:val="0010281A"/>
    <w:rsid w:val="0010299B"/>
    <w:rsid w:val="00102B76"/>
    <w:rsid w:val="00102BB9"/>
    <w:rsid w:val="00102E7D"/>
    <w:rsid w:val="00103083"/>
    <w:rsid w:val="0010317A"/>
    <w:rsid w:val="00103328"/>
    <w:rsid w:val="00103601"/>
    <w:rsid w:val="00103D29"/>
    <w:rsid w:val="00103F81"/>
    <w:rsid w:val="00104092"/>
    <w:rsid w:val="00104CFA"/>
    <w:rsid w:val="00105385"/>
    <w:rsid w:val="00105691"/>
    <w:rsid w:val="001056D6"/>
    <w:rsid w:val="00105892"/>
    <w:rsid w:val="001058B6"/>
    <w:rsid w:val="001059B5"/>
    <w:rsid w:val="0010615F"/>
    <w:rsid w:val="001061BC"/>
    <w:rsid w:val="0010641E"/>
    <w:rsid w:val="0010653F"/>
    <w:rsid w:val="001068D6"/>
    <w:rsid w:val="001069CE"/>
    <w:rsid w:val="00106D82"/>
    <w:rsid w:val="0010735E"/>
    <w:rsid w:val="001078CA"/>
    <w:rsid w:val="00107C99"/>
    <w:rsid w:val="00110019"/>
    <w:rsid w:val="00110175"/>
    <w:rsid w:val="00110278"/>
    <w:rsid w:val="001103C8"/>
    <w:rsid w:val="00110855"/>
    <w:rsid w:val="00110905"/>
    <w:rsid w:val="00110A8D"/>
    <w:rsid w:val="00110C8E"/>
    <w:rsid w:val="00111107"/>
    <w:rsid w:val="0011124A"/>
    <w:rsid w:val="0011147C"/>
    <w:rsid w:val="00111680"/>
    <w:rsid w:val="00111788"/>
    <w:rsid w:val="00111AF2"/>
    <w:rsid w:val="00111C35"/>
    <w:rsid w:val="00111C38"/>
    <w:rsid w:val="001122DD"/>
    <w:rsid w:val="001123BA"/>
    <w:rsid w:val="001124D3"/>
    <w:rsid w:val="00112708"/>
    <w:rsid w:val="00112759"/>
    <w:rsid w:val="0011284D"/>
    <w:rsid w:val="001129F7"/>
    <w:rsid w:val="00113576"/>
    <w:rsid w:val="001136D7"/>
    <w:rsid w:val="0011491B"/>
    <w:rsid w:val="00114D03"/>
    <w:rsid w:val="00114D7F"/>
    <w:rsid w:val="00114E05"/>
    <w:rsid w:val="00114F6F"/>
    <w:rsid w:val="001150F1"/>
    <w:rsid w:val="00115B9A"/>
    <w:rsid w:val="00115C6F"/>
    <w:rsid w:val="00115CB9"/>
    <w:rsid w:val="00115EC5"/>
    <w:rsid w:val="0011627D"/>
    <w:rsid w:val="001166BA"/>
    <w:rsid w:val="001169A4"/>
    <w:rsid w:val="00116DFD"/>
    <w:rsid w:val="00116F6E"/>
    <w:rsid w:val="00117470"/>
    <w:rsid w:val="00117640"/>
    <w:rsid w:val="0011799B"/>
    <w:rsid w:val="00117A73"/>
    <w:rsid w:val="00117AB0"/>
    <w:rsid w:val="00117B0B"/>
    <w:rsid w:val="00117DC6"/>
    <w:rsid w:val="00120AE2"/>
    <w:rsid w:val="00120BE8"/>
    <w:rsid w:val="001211B1"/>
    <w:rsid w:val="001213FD"/>
    <w:rsid w:val="00121816"/>
    <w:rsid w:val="00121A1A"/>
    <w:rsid w:val="00121FC0"/>
    <w:rsid w:val="00122220"/>
    <w:rsid w:val="00122276"/>
    <w:rsid w:val="0012259F"/>
    <w:rsid w:val="00122820"/>
    <w:rsid w:val="00122952"/>
    <w:rsid w:val="00122B79"/>
    <w:rsid w:val="00122BB1"/>
    <w:rsid w:val="00123102"/>
    <w:rsid w:val="001232C2"/>
    <w:rsid w:val="001234FE"/>
    <w:rsid w:val="0012385C"/>
    <w:rsid w:val="00123ADD"/>
    <w:rsid w:val="00123B92"/>
    <w:rsid w:val="00123DAB"/>
    <w:rsid w:val="00123F91"/>
    <w:rsid w:val="00124326"/>
    <w:rsid w:val="00124C1B"/>
    <w:rsid w:val="00124E63"/>
    <w:rsid w:val="0012596A"/>
    <w:rsid w:val="00125AEC"/>
    <w:rsid w:val="00125C21"/>
    <w:rsid w:val="00125E94"/>
    <w:rsid w:val="00125F3E"/>
    <w:rsid w:val="00126714"/>
    <w:rsid w:val="001267B0"/>
    <w:rsid w:val="001268E1"/>
    <w:rsid w:val="00126BDE"/>
    <w:rsid w:val="001270C0"/>
    <w:rsid w:val="001270E4"/>
    <w:rsid w:val="00127A25"/>
    <w:rsid w:val="00127AAC"/>
    <w:rsid w:val="00127B60"/>
    <w:rsid w:val="00127B9F"/>
    <w:rsid w:val="001303AC"/>
    <w:rsid w:val="00130B78"/>
    <w:rsid w:val="00130B99"/>
    <w:rsid w:val="00130FB1"/>
    <w:rsid w:val="0013181C"/>
    <w:rsid w:val="00132090"/>
    <w:rsid w:val="00132BB4"/>
    <w:rsid w:val="00132C50"/>
    <w:rsid w:val="00132DB4"/>
    <w:rsid w:val="0013347E"/>
    <w:rsid w:val="00133E9E"/>
    <w:rsid w:val="00134135"/>
    <w:rsid w:val="0013416A"/>
    <w:rsid w:val="00134367"/>
    <w:rsid w:val="001346C4"/>
    <w:rsid w:val="0013479D"/>
    <w:rsid w:val="0013483F"/>
    <w:rsid w:val="00134C79"/>
    <w:rsid w:val="00134D1B"/>
    <w:rsid w:val="00134DE7"/>
    <w:rsid w:val="00135A1A"/>
    <w:rsid w:val="00135A1E"/>
    <w:rsid w:val="00136233"/>
    <w:rsid w:val="0013698F"/>
    <w:rsid w:val="00136C42"/>
    <w:rsid w:val="001372ED"/>
    <w:rsid w:val="001372FA"/>
    <w:rsid w:val="001375BB"/>
    <w:rsid w:val="00137631"/>
    <w:rsid w:val="00137947"/>
    <w:rsid w:val="00137C35"/>
    <w:rsid w:val="00137DCA"/>
    <w:rsid w:val="00137FA9"/>
    <w:rsid w:val="00140173"/>
    <w:rsid w:val="00140249"/>
    <w:rsid w:val="0014055B"/>
    <w:rsid w:val="001409D0"/>
    <w:rsid w:val="00140CBB"/>
    <w:rsid w:val="00140E88"/>
    <w:rsid w:val="00140FCD"/>
    <w:rsid w:val="001417FE"/>
    <w:rsid w:val="00141B7A"/>
    <w:rsid w:val="00141BCD"/>
    <w:rsid w:val="00141ECA"/>
    <w:rsid w:val="00141F2A"/>
    <w:rsid w:val="0014204F"/>
    <w:rsid w:val="00142175"/>
    <w:rsid w:val="00142513"/>
    <w:rsid w:val="00142557"/>
    <w:rsid w:val="00142559"/>
    <w:rsid w:val="001427A8"/>
    <w:rsid w:val="001427F8"/>
    <w:rsid w:val="001429D0"/>
    <w:rsid w:val="00142A33"/>
    <w:rsid w:val="00142D30"/>
    <w:rsid w:val="001432A3"/>
    <w:rsid w:val="0014330D"/>
    <w:rsid w:val="00143499"/>
    <w:rsid w:val="00143944"/>
    <w:rsid w:val="00143D30"/>
    <w:rsid w:val="001442FD"/>
    <w:rsid w:val="001448D7"/>
    <w:rsid w:val="00144AE4"/>
    <w:rsid w:val="00144C6B"/>
    <w:rsid w:val="00144D9D"/>
    <w:rsid w:val="00144FCF"/>
    <w:rsid w:val="001459FC"/>
    <w:rsid w:val="00145AF1"/>
    <w:rsid w:val="00145BEE"/>
    <w:rsid w:val="00145DA0"/>
    <w:rsid w:val="00145FAF"/>
    <w:rsid w:val="001465F0"/>
    <w:rsid w:val="001467EF"/>
    <w:rsid w:val="00146A2D"/>
    <w:rsid w:val="00146B32"/>
    <w:rsid w:val="001472CC"/>
    <w:rsid w:val="00147383"/>
    <w:rsid w:val="00147402"/>
    <w:rsid w:val="001476E4"/>
    <w:rsid w:val="0014776D"/>
    <w:rsid w:val="001479B7"/>
    <w:rsid w:val="00147AF1"/>
    <w:rsid w:val="00150C59"/>
    <w:rsid w:val="00151817"/>
    <w:rsid w:val="001518C2"/>
    <w:rsid w:val="00151B4C"/>
    <w:rsid w:val="001521AC"/>
    <w:rsid w:val="001525BA"/>
    <w:rsid w:val="001527A2"/>
    <w:rsid w:val="00152879"/>
    <w:rsid w:val="00152990"/>
    <w:rsid w:val="00153484"/>
    <w:rsid w:val="00153527"/>
    <w:rsid w:val="0015370F"/>
    <w:rsid w:val="00153905"/>
    <w:rsid w:val="00153E9E"/>
    <w:rsid w:val="0015426F"/>
    <w:rsid w:val="0015431B"/>
    <w:rsid w:val="001544C6"/>
    <w:rsid w:val="0015510F"/>
    <w:rsid w:val="0015521B"/>
    <w:rsid w:val="00155327"/>
    <w:rsid w:val="0015532B"/>
    <w:rsid w:val="0015547D"/>
    <w:rsid w:val="001558B3"/>
    <w:rsid w:val="00155956"/>
    <w:rsid w:val="00155D5A"/>
    <w:rsid w:val="00155DEE"/>
    <w:rsid w:val="00155F6D"/>
    <w:rsid w:val="001561F9"/>
    <w:rsid w:val="00156216"/>
    <w:rsid w:val="00156689"/>
    <w:rsid w:val="001566DC"/>
    <w:rsid w:val="001566F7"/>
    <w:rsid w:val="00156A22"/>
    <w:rsid w:val="00156C5A"/>
    <w:rsid w:val="00156F41"/>
    <w:rsid w:val="00157289"/>
    <w:rsid w:val="00157398"/>
    <w:rsid w:val="00157566"/>
    <w:rsid w:val="00157775"/>
    <w:rsid w:val="001578A3"/>
    <w:rsid w:val="00157E7D"/>
    <w:rsid w:val="00157FA3"/>
    <w:rsid w:val="00160005"/>
    <w:rsid w:val="001600CF"/>
    <w:rsid w:val="00160357"/>
    <w:rsid w:val="0016035D"/>
    <w:rsid w:val="001604A8"/>
    <w:rsid w:val="00160501"/>
    <w:rsid w:val="001606E1"/>
    <w:rsid w:val="00160987"/>
    <w:rsid w:val="001609ED"/>
    <w:rsid w:val="00160B33"/>
    <w:rsid w:val="00160DC2"/>
    <w:rsid w:val="00160FFE"/>
    <w:rsid w:val="00161193"/>
    <w:rsid w:val="001611FD"/>
    <w:rsid w:val="001615ED"/>
    <w:rsid w:val="001617CC"/>
    <w:rsid w:val="0016194A"/>
    <w:rsid w:val="00161A16"/>
    <w:rsid w:val="00161EF0"/>
    <w:rsid w:val="00162228"/>
    <w:rsid w:val="00162328"/>
    <w:rsid w:val="0016233D"/>
    <w:rsid w:val="00162518"/>
    <w:rsid w:val="001626B2"/>
    <w:rsid w:val="00162CFA"/>
    <w:rsid w:val="001630D5"/>
    <w:rsid w:val="0016330B"/>
    <w:rsid w:val="00163992"/>
    <w:rsid w:val="00163CB8"/>
    <w:rsid w:val="00163F7F"/>
    <w:rsid w:val="00164122"/>
    <w:rsid w:val="00165E9B"/>
    <w:rsid w:val="0016615A"/>
    <w:rsid w:val="00166319"/>
    <w:rsid w:val="00166377"/>
    <w:rsid w:val="00166461"/>
    <w:rsid w:val="0016663E"/>
    <w:rsid w:val="0016683E"/>
    <w:rsid w:val="00166CA0"/>
    <w:rsid w:val="00167261"/>
    <w:rsid w:val="00167931"/>
    <w:rsid w:val="00167A71"/>
    <w:rsid w:val="00170028"/>
    <w:rsid w:val="00170117"/>
    <w:rsid w:val="0017032D"/>
    <w:rsid w:val="001706A6"/>
    <w:rsid w:val="001706B6"/>
    <w:rsid w:val="00170B69"/>
    <w:rsid w:val="00170DF1"/>
    <w:rsid w:val="00170FD0"/>
    <w:rsid w:val="0017121C"/>
    <w:rsid w:val="001714FB"/>
    <w:rsid w:val="001715D8"/>
    <w:rsid w:val="00171663"/>
    <w:rsid w:val="001716AB"/>
    <w:rsid w:val="0017172C"/>
    <w:rsid w:val="001718BB"/>
    <w:rsid w:val="00171A66"/>
    <w:rsid w:val="00171B60"/>
    <w:rsid w:val="0017208C"/>
    <w:rsid w:val="001722D2"/>
    <w:rsid w:val="001723D1"/>
    <w:rsid w:val="0017247E"/>
    <w:rsid w:val="001724A7"/>
    <w:rsid w:val="001724BF"/>
    <w:rsid w:val="00172523"/>
    <w:rsid w:val="00172C75"/>
    <w:rsid w:val="0017352A"/>
    <w:rsid w:val="00173AAD"/>
    <w:rsid w:val="00173BD3"/>
    <w:rsid w:val="001740A6"/>
    <w:rsid w:val="00174787"/>
    <w:rsid w:val="001747B9"/>
    <w:rsid w:val="00174A64"/>
    <w:rsid w:val="00174C7B"/>
    <w:rsid w:val="00174DDF"/>
    <w:rsid w:val="0017512C"/>
    <w:rsid w:val="0017539F"/>
    <w:rsid w:val="001753A6"/>
    <w:rsid w:val="001757FF"/>
    <w:rsid w:val="00175A52"/>
    <w:rsid w:val="00175CD9"/>
    <w:rsid w:val="0017625C"/>
    <w:rsid w:val="00176478"/>
    <w:rsid w:val="00176539"/>
    <w:rsid w:val="001768C6"/>
    <w:rsid w:val="0017690E"/>
    <w:rsid w:val="00176961"/>
    <w:rsid w:val="00176C5A"/>
    <w:rsid w:val="00176E45"/>
    <w:rsid w:val="0017723E"/>
    <w:rsid w:val="001777E8"/>
    <w:rsid w:val="00180260"/>
    <w:rsid w:val="001802F9"/>
    <w:rsid w:val="001806BD"/>
    <w:rsid w:val="0018074C"/>
    <w:rsid w:val="00180891"/>
    <w:rsid w:val="00180933"/>
    <w:rsid w:val="00180C79"/>
    <w:rsid w:val="00180CBB"/>
    <w:rsid w:val="00180FAB"/>
    <w:rsid w:val="00180FD9"/>
    <w:rsid w:val="001811C5"/>
    <w:rsid w:val="00181298"/>
    <w:rsid w:val="001813DF"/>
    <w:rsid w:val="0018145B"/>
    <w:rsid w:val="001815EC"/>
    <w:rsid w:val="00181630"/>
    <w:rsid w:val="00181769"/>
    <w:rsid w:val="00182063"/>
    <w:rsid w:val="00182745"/>
    <w:rsid w:val="00182AAC"/>
    <w:rsid w:val="00182F70"/>
    <w:rsid w:val="0018305C"/>
    <w:rsid w:val="001838F7"/>
    <w:rsid w:val="001841F8"/>
    <w:rsid w:val="0018480A"/>
    <w:rsid w:val="00184A63"/>
    <w:rsid w:val="00184D14"/>
    <w:rsid w:val="00184F2E"/>
    <w:rsid w:val="00185008"/>
    <w:rsid w:val="001850D4"/>
    <w:rsid w:val="0018514E"/>
    <w:rsid w:val="001856E5"/>
    <w:rsid w:val="00185935"/>
    <w:rsid w:val="00185A2D"/>
    <w:rsid w:val="00185C0D"/>
    <w:rsid w:val="00185C53"/>
    <w:rsid w:val="00186071"/>
    <w:rsid w:val="00186C94"/>
    <w:rsid w:val="001875A7"/>
    <w:rsid w:val="0018777A"/>
    <w:rsid w:val="00187971"/>
    <w:rsid w:val="00187A6C"/>
    <w:rsid w:val="00187D6D"/>
    <w:rsid w:val="00187F05"/>
    <w:rsid w:val="00190201"/>
    <w:rsid w:val="00190B7D"/>
    <w:rsid w:val="00190F8B"/>
    <w:rsid w:val="00191178"/>
    <w:rsid w:val="00191243"/>
    <w:rsid w:val="001916E6"/>
    <w:rsid w:val="0019197F"/>
    <w:rsid w:val="00191B0F"/>
    <w:rsid w:val="00191B4C"/>
    <w:rsid w:val="00191D2D"/>
    <w:rsid w:val="00191DE1"/>
    <w:rsid w:val="00191E92"/>
    <w:rsid w:val="001921A1"/>
    <w:rsid w:val="0019220E"/>
    <w:rsid w:val="00192434"/>
    <w:rsid w:val="001926D6"/>
    <w:rsid w:val="00192726"/>
    <w:rsid w:val="00192D79"/>
    <w:rsid w:val="00192E78"/>
    <w:rsid w:val="00192F62"/>
    <w:rsid w:val="00193002"/>
    <w:rsid w:val="00193136"/>
    <w:rsid w:val="0019361A"/>
    <w:rsid w:val="00193708"/>
    <w:rsid w:val="00193D5B"/>
    <w:rsid w:val="00193DB0"/>
    <w:rsid w:val="001942AC"/>
    <w:rsid w:val="001942E9"/>
    <w:rsid w:val="001943C6"/>
    <w:rsid w:val="001946AE"/>
    <w:rsid w:val="00194748"/>
    <w:rsid w:val="00194A88"/>
    <w:rsid w:val="00194FD3"/>
    <w:rsid w:val="001952FD"/>
    <w:rsid w:val="001954CB"/>
    <w:rsid w:val="001959AD"/>
    <w:rsid w:val="00195A5E"/>
    <w:rsid w:val="00195FE4"/>
    <w:rsid w:val="001960DB"/>
    <w:rsid w:val="00196202"/>
    <w:rsid w:val="0019644B"/>
    <w:rsid w:val="00196556"/>
    <w:rsid w:val="0019681F"/>
    <w:rsid w:val="00196952"/>
    <w:rsid w:val="00196BE0"/>
    <w:rsid w:val="00196EB8"/>
    <w:rsid w:val="00196EEB"/>
    <w:rsid w:val="00196FEE"/>
    <w:rsid w:val="001971AF"/>
    <w:rsid w:val="00197686"/>
    <w:rsid w:val="00197CBE"/>
    <w:rsid w:val="00197D3D"/>
    <w:rsid w:val="00197FDD"/>
    <w:rsid w:val="0019E590"/>
    <w:rsid w:val="001A0430"/>
    <w:rsid w:val="001A045C"/>
    <w:rsid w:val="001A0B12"/>
    <w:rsid w:val="001A0F99"/>
    <w:rsid w:val="001A13AE"/>
    <w:rsid w:val="001A18EF"/>
    <w:rsid w:val="001A1C19"/>
    <w:rsid w:val="001A1E3E"/>
    <w:rsid w:val="001A22D6"/>
    <w:rsid w:val="001A29B2"/>
    <w:rsid w:val="001A2A73"/>
    <w:rsid w:val="001A2D3E"/>
    <w:rsid w:val="001A312A"/>
    <w:rsid w:val="001A3607"/>
    <w:rsid w:val="001A3673"/>
    <w:rsid w:val="001A3AF7"/>
    <w:rsid w:val="001A3D71"/>
    <w:rsid w:val="001A41C0"/>
    <w:rsid w:val="001A44E1"/>
    <w:rsid w:val="001A4C6E"/>
    <w:rsid w:val="001A536A"/>
    <w:rsid w:val="001A53C7"/>
    <w:rsid w:val="001A5A33"/>
    <w:rsid w:val="001A5F46"/>
    <w:rsid w:val="001A6137"/>
    <w:rsid w:val="001A6355"/>
    <w:rsid w:val="001A64EE"/>
    <w:rsid w:val="001A66CC"/>
    <w:rsid w:val="001A6944"/>
    <w:rsid w:val="001A6977"/>
    <w:rsid w:val="001A6C79"/>
    <w:rsid w:val="001A6D2E"/>
    <w:rsid w:val="001A6DD2"/>
    <w:rsid w:val="001A6F14"/>
    <w:rsid w:val="001A700C"/>
    <w:rsid w:val="001A70C2"/>
    <w:rsid w:val="001A70CA"/>
    <w:rsid w:val="001A7521"/>
    <w:rsid w:val="001A75E6"/>
    <w:rsid w:val="001A764B"/>
    <w:rsid w:val="001A7C5F"/>
    <w:rsid w:val="001A7CAA"/>
    <w:rsid w:val="001A7D66"/>
    <w:rsid w:val="001A7FD3"/>
    <w:rsid w:val="001B0054"/>
    <w:rsid w:val="001B05FF"/>
    <w:rsid w:val="001B0715"/>
    <w:rsid w:val="001B0A28"/>
    <w:rsid w:val="001B0C42"/>
    <w:rsid w:val="001B0E30"/>
    <w:rsid w:val="001B16A2"/>
    <w:rsid w:val="001B1A2A"/>
    <w:rsid w:val="001B24B8"/>
    <w:rsid w:val="001B2A13"/>
    <w:rsid w:val="001B2BFC"/>
    <w:rsid w:val="001B3760"/>
    <w:rsid w:val="001B37CC"/>
    <w:rsid w:val="001B3B22"/>
    <w:rsid w:val="001B3CA1"/>
    <w:rsid w:val="001B3DD3"/>
    <w:rsid w:val="001B3EFF"/>
    <w:rsid w:val="001B42F5"/>
    <w:rsid w:val="001B4875"/>
    <w:rsid w:val="001B4CE2"/>
    <w:rsid w:val="001B50FC"/>
    <w:rsid w:val="001B5109"/>
    <w:rsid w:val="001B5124"/>
    <w:rsid w:val="001B521C"/>
    <w:rsid w:val="001B52DF"/>
    <w:rsid w:val="001B5880"/>
    <w:rsid w:val="001B5A6E"/>
    <w:rsid w:val="001B5E98"/>
    <w:rsid w:val="001B64F1"/>
    <w:rsid w:val="001B6519"/>
    <w:rsid w:val="001B655E"/>
    <w:rsid w:val="001B68D7"/>
    <w:rsid w:val="001B6B69"/>
    <w:rsid w:val="001B6CB7"/>
    <w:rsid w:val="001B6DFA"/>
    <w:rsid w:val="001B75FB"/>
    <w:rsid w:val="001B764D"/>
    <w:rsid w:val="001B7C51"/>
    <w:rsid w:val="001B7D32"/>
    <w:rsid w:val="001C05B2"/>
    <w:rsid w:val="001C0C88"/>
    <w:rsid w:val="001C0F2F"/>
    <w:rsid w:val="001C15CF"/>
    <w:rsid w:val="001C20EB"/>
    <w:rsid w:val="001C217F"/>
    <w:rsid w:val="001C21E9"/>
    <w:rsid w:val="001C24A9"/>
    <w:rsid w:val="001C2746"/>
    <w:rsid w:val="001C2865"/>
    <w:rsid w:val="001C2B83"/>
    <w:rsid w:val="001C3007"/>
    <w:rsid w:val="001C31AB"/>
    <w:rsid w:val="001C31F2"/>
    <w:rsid w:val="001C356C"/>
    <w:rsid w:val="001C37ED"/>
    <w:rsid w:val="001C396B"/>
    <w:rsid w:val="001C3E5E"/>
    <w:rsid w:val="001C3EC8"/>
    <w:rsid w:val="001C4100"/>
    <w:rsid w:val="001C45E4"/>
    <w:rsid w:val="001C4AA3"/>
    <w:rsid w:val="001C4CF9"/>
    <w:rsid w:val="001C4D1C"/>
    <w:rsid w:val="001C5088"/>
    <w:rsid w:val="001C5267"/>
    <w:rsid w:val="001C535A"/>
    <w:rsid w:val="001C568F"/>
    <w:rsid w:val="001C5A25"/>
    <w:rsid w:val="001C5C8C"/>
    <w:rsid w:val="001C5D32"/>
    <w:rsid w:val="001C6445"/>
    <w:rsid w:val="001C65DB"/>
    <w:rsid w:val="001C676D"/>
    <w:rsid w:val="001C6EE1"/>
    <w:rsid w:val="001C7021"/>
    <w:rsid w:val="001C7327"/>
    <w:rsid w:val="001C775F"/>
    <w:rsid w:val="001C799A"/>
    <w:rsid w:val="001C7A11"/>
    <w:rsid w:val="001C7CD1"/>
    <w:rsid w:val="001C7E5C"/>
    <w:rsid w:val="001D0162"/>
    <w:rsid w:val="001D0651"/>
    <w:rsid w:val="001D0ADB"/>
    <w:rsid w:val="001D0B32"/>
    <w:rsid w:val="001D0DF0"/>
    <w:rsid w:val="001D0E14"/>
    <w:rsid w:val="001D1022"/>
    <w:rsid w:val="001D180A"/>
    <w:rsid w:val="001D1986"/>
    <w:rsid w:val="001D2439"/>
    <w:rsid w:val="001D2588"/>
    <w:rsid w:val="001D27D6"/>
    <w:rsid w:val="001D2852"/>
    <w:rsid w:val="001D28A2"/>
    <w:rsid w:val="001D2C9B"/>
    <w:rsid w:val="001D2CA8"/>
    <w:rsid w:val="001D3511"/>
    <w:rsid w:val="001D3553"/>
    <w:rsid w:val="001D3880"/>
    <w:rsid w:val="001D38C6"/>
    <w:rsid w:val="001D3C0D"/>
    <w:rsid w:val="001D3E56"/>
    <w:rsid w:val="001D3FCA"/>
    <w:rsid w:val="001D438F"/>
    <w:rsid w:val="001D4390"/>
    <w:rsid w:val="001D46DC"/>
    <w:rsid w:val="001D4BAC"/>
    <w:rsid w:val="001D4EB9"/>
    <w:rsid w:val="001D52E3"/>
    <w:rsid w:val="001D52FD"/>
    <w:rsid w:val="001D5347"/>
    <w:rsid w:val="001D5461"/>
    <w:rsid w:val="001D5651"/>
    <w:rsid w:val="001D56B0"/>
    <w:rsid w:val="001D5845"/>
    <w:rsid w:val="001D5909"/>
    <w:rsid w:val="001D5C92"/>
    <w:rsid w:val="001D5CFD"/>
    <w:rsid w:val="001D62DD"/>
    <w:rsid w:val="001D653D"/>
    <w:rsid w:val="001D65C7"/>
    <w:rsid w:val="001D6A35"/>
    <w:rsid w:val="001D6C07"/>
    <w:rsid w:val="001D6C62"/>
    <w:rsid w:val="001D6E67"/>
    <w:rsid w:val="001D707F"/>
    <w:rsid w:val="001D7353"/>
    <w:rsid w:val="001D7746"/>
    <w:rsid w:val="001D7857"/>
    <w:rsid w:val="001D7F8B"/>
    <w:rsid w:val="001E0B8A"/>
    <w:rsid w:val="001E0C88"/>
    <w:rsid w:val="001E0CB4"/>
    <w:rsid w:val="001E1142"/>
    <w:rsid w:val="001E145C"/>
    <w:rsid w:val="001E1638"/>
    <w:rsid w:val="001E167F"/>
    <w:rsid w:val="001E172D"/>
    <w:rsid w:val="001E19A2"/>
    <w:rsid w:val="001E1CB0"/>
    <w:rsid w:val="001E21DB"/>
    <w:rsid w:val="001E2640"/>
    <w:rsid w:val="001E2921"/>
    <w:rsid w:val="001E2CEA"/>
    <w:rsid w:val="001E32B9"/>
    <w:rsid w:val="001E3468"/>
    <w:rsid w:val="001E36D9"/>
    <w:rsid w:val="001E3C7B"/>
    <w:rsid w:val="001E4192"/>
    <w:rsid w:val="001E4198"/>
    <w:rsid w:val="001E4639"/>
    <w:rsid w:val="001E48AF"/>
    <w:rsid w:val="001E491D"/>
    <w:rsid w:val="001E4934"/>
    <w:rsid w:val="001E4A1B"/>
    <w:rsid w:val="001E4CB8"/>
    <w:rsid w:val="001E4EAD"/>
    <w:rsid w:val="001E502D"/>
    <w:rsid w:val="001E5350"/>
    <w:rsid w:val="001E5505"/>
    <w:rsid w:val="001E5667"/>
    <w:rsid w:val="001E59D4"/>
    <w:rsid w:val="001E5E1D"/>
    <w:rsid w:val="001E5E4D"/>
    <w:rsid w:val="001E63B7"/>
    <w:rsid w:val="001E63FE"/>
    <w:rsid w:val="001E6577"/>
    <w:rsid w:val="001E6956"/>
    <w:rsid w:val="001E701E"/>
    <w:rsid w:val="001E7128"/>
    <w:rsid w:val="001E73CF"/>
    <w:rsid w:val="001E78EC"/>
    <w:rsid w:val="001E792A"/>
    <w:rsid w:val="001E7B15"/>
    <w:rsid w:val="001E7E92"/>
    <w:rsid w:val="001F0233"/>
    <w:rsid w:val="001F0886"/>
    <w:rsid w:val="001F0993"/>
    <w:rsid w:val="001F0A94"/>
    <w:rsid w:val="001F0B7D"/>
    <w:rsid w:val="001F109B"/>
    <w:rsid w:val="001F113B"/>
    <w:rsid w:val="001F1230"/>
    <w:rsid w:val="001F127C"/>
    <w:rsid w:val="001F1571"/>
    <w:rsid w:val="001F1A07"/>
    <w:rsid w:val="001F1B82"/>
    <w:rsid w:val="001F1C59"/>
    <w:rsid w:val="001F1DC0"/>
    <w:rsid w:val="001F1E4C"/>
    <w:rsid w:val="001F2679"/>
    <w:rsid w:val="001F28AE"/>
    <w:rsid w:val="001F2BA5"/>
    <w:rsid w:val="001F2E9F"/>
    <w:rsid w:val="001F322E"/>
    <w:rsid w:val="001F3256"/>
    <w:rsid w:val="001F3734"/>
    <w:rsid w:val="001F3A88"/>
    <w:rsid w:val="001F3B84"/>
    <w:rsid w:val="001F3D7A"/>
    <w:rsid w:val="001F3DA3"/>
    <w:rsid w:val="001F3F74"/>
    <w:rsid w:val="001F418A"/>
    <w:rsid w:val="001F4209"/>
    <w:rsid w:val="001F4313"/>
    <w:rsid w:val="001F46C3"/>
    <w:rsid w:val="001F48D0"/>
    <w:rsid w:val="001F4982"/>
    <w:rsid w:val="001F4B2B"/>
    <w:rsid w:val="001F4C7C"/>
    <w:rsid w:val="001F50D8"/>
    <w:rsid w:val="001F5330"/>
    <w:rsid w:val="001F5672"/>
    <w:rsid w:val="001F5A09"/>
    <w:rsid w:val="001F5AE2"/>
    <w:rsid w:val="001F5B66"/>
    <w:rsid w:val="001F5C25"/>
    <w:rsid w:val="001F5E49"/>
    <w:rsid w:val="001F602C"/>
    <w:rsid w:val="001F627C"/>
    <w:rsid w:val="001F63FC"/>
    <w:rsid w:val="001F6AE5"/>
    <w:rsid w:val="001F6CA0"/>
    <w:rsid w:val="001F7104"/>
    <w:rsid w:val="001F730A"/>
    <w:rsid w:val="001F7383"/>
    <w:rsid w:val="001F746A"/>
    <w:rsid w:val="001F776E"/>
    <w:rsid w:val="001F79D3"/>
    <w:rsid w:val="001F7B3E"/>
    <w:rsid w:val="001F7E50"/>
    <w:rsid w:val="0020005D"/>
    <w:rsid w:val="00200089"/>
    <w:rsid w:val="002004C6"/>
    <w:rsid w:val="00200586"/>
    <w:rsid w:val="0020074D"/>
    <w:rsid w:val="002008AA"/>
    <w:rsid w:val="00200B01"/>
    <w:rsid w:val="00200C06"/>
    <w:rsid w:val="002013B8"/>
    <w:rsid w:val="0020151E"/>
    <w:rsid w:val="00201E90"/>
    <w:rsid w:val="00202210"/>
    <w:rsid w:val="002022DD"/>
    <w:rsid w:val="002023F4"/>
    <w:rsid w:val="0020294D"/>
    <w:rsid w:val="002030F2"/>
    <w:rsid w:val="00203465"/>
    <w:rsid w:val="00203619"/>
    <w:rsid w:val="00203645"/>
    <w:rsid w:val="0020379E"/>
    <w:rsid w:val="00203C26"/>
    <w:rsid w:val="00203DE1"/>
    <w:rsid w:val="00203E33"/>
    <w:rsid w:val="00203F03"/>
    <w:rsid w:val="00203F52"/>
    <w:rsid w:val="0020436B"/>
    <w:rsid w:val="00204378"/>
    <w:rsid w:val="00204439"/>
    <w:rsid w:val="0020451B"/>
    <w:rsid w:val="00204535"/>
    <w:rsid w:val="00204698"/>
    <w:rsid w:val="00204D66"/>
    <w:rsid w:val="00204FA1"/>
    <w:rsid w:val="00205A4D"/>
    <w:rsid w:val="00205DD5"/>
    <w:rsid w:val="00205F83"/>
    <w:rsid w:val="0020603F"/>
    <w:rsid w:val="0020673E"/>
    <w:rsid w:val="002067A9"/>
    <w:rsid w:val="00206E24"/>
    <w:rsid w:val="002073ED"/>
    <w:rsid w:val="00207459"/>
    <w:rsid w:val="002105F1"/>
    <w:rsid w:val="002114A9"/>
    <w:rsid w:val="002114C2"/>
    <w:rsid w:val="002117E6"/>
    <w:rsid w:val="00211A06"/>
    <w:rsid w:val="00211A0D"/>
    <w:rsid w:val="00211A30"/>
    <w:rsid w:val="00211E4C"/>
    <w:rsid w:val="002120AD"/>
    <w:rsid w:val="00212466"/>
    <w:rsid w:val="002127BD"/>
    <w:rsid w:val="002130E1"/>
    <w:rsid w:val="002132F7"/>
    <w:rsid w:val="00213473"/>
    <w:rsid w:val="002134A0"/>
    <w:rsid w:val="00213663"/>
    <w:rsid w:val="0021379A"/>
    <w:rsid w:val="002137AE"/>
    <w:rsid w:val="00213959"/>
    <w:rsid w:val="0021422A"/>
    <w:rsid w:val="002146BB"/>
    <w:rsid w:val="0021479B"/>
    <w:rsid w:val="00214B28"/>
    <w:rsid w:val="00214D1F"/>
    <w:rsid w:val="00214D9D"/>
    <w:rsid w:val="00215113"/>
    <w:rsid w:val="002153A8"/>
    <w:rsid w:val="0021580A"/>
    <w:rsid w:val="00215DE9"/>
    <w:rsid w:val="00215F66"/>
    <w:rsid w:val="0021648A"/>
    <w:rsid w:val="0021651C"/>
    <w:rsid w:val="002167E8"/>
    <w:rsid w:val="00216B40"/>
    <w:rsid w:val="00216C22"/>
    <w:rsid w:val="0021709E"/>
    <w:rsid w:val="0021716E"/>
    <w:rsid w:val="0021743C"/>
    <w:rsid w:val="002179A7"/>
    <w:rsid w:val="00217D4B"/>
    <w:rsid w:val="00217F03"/>
    <w:rsid w:val="00220AA4"/>
    <w:rsid w:val="00220CF2"/>
    <w:rsid w:val="00220FB7"/>
    <w:rsid w:val="0022144B"/>
    <w:rsid w:val="002214E5"/>
    <w:rsid w:val="0022198C"/>
    <w:rsid w:val="00221A44"/>
    <w:rsid w:val="00221AAB"/>
    <w:rsid w:val="002223FB"/>
    <w:rsid w:val="00222543"/>
    <w:rsid w:val="00222993"/>
    <w:rsid w:val="00222EA7"/>
    <w:rsid w:val="002232A0"/>
    <w:rsid w:val="00223739"/>
    <w:rsid w:val="00223E40"/>
    <w:rsid w:val="00223E86"/>
    <w:rsid w:val="0022426D"/>
    <w:rsid w:val="00224478"/>
    <w:rsid w:val="0022499A"/>
    <w:rsid w:val="00224FF0"/>
    <w:rsid w:val="002251A1"/>
    <w:rsid w:val="00225254"/>
    <w:rsid w:val="0022545D"/>
    <w:rsid w:val="00225622"/>
    <w:rsid w:val="00225790"/>
    <w:rsid w:val="00226294"/>
    <w:rsid w:val="0022649D"/>
    <w:rsid w:val="002264C1"/>
    <w:rsid w:val="00227129"/>
    <w:rsid w:val="00227D93"/>
    <w:rsid w:val="0023007A"/>
    <w:rsid w:val="0023045C"/>
    <w:rsid w:val="0023079A"/>
    <w:rsid w:val="00230815"/>
    <w:rsid w:val="00230FB2"/>
    <w:rsid w:val="00231026"/>
    <w:rsid w:val="0023112E"/>
    <w:rsid w:val="00231402"/>
    <w:rsid w:val="0023153F"/>
    <w:rsid w:val="0023188F"/>
    <w:rsid w:val="00231A14"/>
    <w:rsid w:val="00231FE6"/>
    <w:rsid w:val="002322D7"/>
    <w:rsid w:val="00232604"/>
    <w:rsid w:val="0023267E"/>
    <w:rsid w:val="00232685"/>
    <w:rsid w:val="002329C0"/>
    <w:rsid w:val="00232AEE"/>
    <w:rsid w:val="00232C10"/>
    <w:rsid w:val="00232EBC"/>
    <w:rsid w:val="00232F78"/>
    <w:rsid w:val="0023300A"/>
    <w:rsid w:val="0023302B"/>
    <w:rsid w:val="00233083"/>
    <w:rsid w:val="002331F8"/>
    <w:rsid w:val="002331FE"/>
    <w:rsid w:val="00233723"/>
    <w:rsid w:val="00233921"/>
    <w:rsid w:val="00233CDD"/>
    <w:rsid w:val="002341F4"/>
    <w:rsid w:val="00234414"/>
    <w:rsid w:val="00234835"/>
    <w:rsid w:val="00234A35"/>
    <w:rsid w:val="00234D6B"/>
    <w:rsid w:val="002357E9"/>
    <w:rsid w:val="002357F1"/>
    <w:rsid w:val="00235DFB"/>
    <w:rsid w:val="00236351"/>
    <w:rsid w:val="0023648A"/>
    <w:rsid w:val="002366A9"/>
    <w:rsid w:val="002367B4"/>
    <w:rsid w:val="002367C7"/>
    <w:rsid w:val="00236822"/>
    <w:rsid w:val="00236DA5"/>
    <w:rsid w:val="00237223"/>
    <w:rsid w:val="00240213"/>
    <w:rsid w:val="0024021F"/>
    <w:rsid w:val="0024066C"/>
    <w:rsid w:val="002406C8"/>
    <w:rsid w:val="00240A51"/>
    <w:rsid w:val="00240C40"/>
    <w:rsid w:val="0024111B"/>
    <w:rsid w:val="002411E1"/>
    <w:rsid w:val="00241370"/>
    <w:rsid w:val="00241427"/>
    <w:rsid w:val="00241632"/>
    <w:rsid w:val="002418A9"/>
    <w:rsid w:val="00241925"/>
    <w:rsid w:val="0024197A"/>
    <w:rsid w:val="00241F4F"/>
    <w:rsid w:val="00241FB3"/>
    <w:rsid w:val="00242670"/>
    <w:rsid w:val="002427FD"/>
    <w:rsid w:val="00242ADD"/>
    <w:rsid w:val="00242B81"/>
    <w:rsid w:val="002430BB"/>
    <w:rsid w:val="002433ED"/>
    <w:rsid w:val="00243638"/>
    <w:rsid w:val="002437F4"/>
    <w:rsid w:val="002438E5"/>
    <w:rsid w:val="00243C0F"/>
    <w:rsid w:val="00243D1F"/>
    <w:rsid w:val="002440E3"/>
    <w:rsid w:val="00244553"/>
    <w:rsid w:val="002447E6"/>
    <w:rsid w:val="00244B31"/>
    <w:rsid w:val="00244EB9"/>
    <w:rsid w:val="00244F16"/>
    <w:rsid w:val="00244F42"/>
    <w:rsid w:val="00245039"/>
    <w:rsid w:val="002450C2"/>
    <w:rsid w:val="00245238"/>
    <w:rsid w:val="0024525A"/>
    <w:rsid w:val="002456AE"/>
    <w:rsid w:val="002458C9"/>
    <w:rsid w:val="00245A30"/>
    <w:rsid w:val="0024607C"/>
    <w:rsid w:val="00246118"/>
    <w:rsid w:val="002466E2"/>
    <w:rsid w:val="002469D3"/>
    <w:rsid w:val="00246AD9"/>
    <w:rsid w:val="00246BAB"/>
    <w:rsid w:val="002470E0"/>
    <w:rsid w:val="002470FA"/>
    <w:rsid w:val="0024782C"/>
    <w:rsid w:val="00247DC5"/>
    <w:rsid w:val="00247FAA"/>
    <w:rsid w:val="0025001B"/>
    <w:rsid w:val="002504DD"/>
    <w:rsid w:val="0025060F"/>
    <w:rsid w:val="002506D2"/>
    <w:rsid w:val="00250C0B"/>
    <w:rsid w:val="00250E49"/>
    <w:rsid w:val="0025170F"/>
    <w:rsid w:val="00251924"/>
    <w:rsid w:val="0025197F"/>
    <w:rsid w:val="00251BB2"/>
    <w:rsid w:val="00251BD6"/>
    <w:rsid w:val="00251DBC"/>
    <w:rsid w:val="00251F92"/>
    <w:rsid w:val="00251FB8"/>
    <w:rsid w:val="00252127"/>
    <w:rsid w:val="002521B1"/>
    <w:rsid w:val="00252226"/>
    <w:rsid w:val="00252266"/>
    <w:rsid w:val="0025281F"/>
    <w:rsid w:val="00252AC3"/>
    <w:rsid w:val="00252E8D"/>
    <w:rsid w:val="00253298"/>
    <w:rsid w:val="00253440"/>
    <w:rsid w:val="00253524"/>
    <w:rsid w:val="00253653"/>
    <w:rsid w:val="0025365D"/>
    <w:rsid w:val="00253759"/>
    <w:rsid w:val="00253AAD"/>
    <w:rsid w:val="00254092"/>
    <w:rsid w:val="00254101"/>
    <w:rsid w:val="0025411B"/>
    <w:rsid w:val="002549B0"/>
    <w:rsid w:val="00254A2D"/>
    <w:rsid w:val="00254B7C"/>
    <w:rsid w:val="00254BB4"/>
    <w:rsid w:val="00255055"/>
    <w:rsid w:val="002552EC"/>
    <w:rsid w:val="002554B1"/>
    <w:rsid w:val="00255982"/>
    <w:rsid w:val="00255BAD"/>
    <w:rsid w:val="002562C8"/>
    <w:rsid w:val="00256362"/>
    <w:rsid w:val="002563AA"/>
    <w:rsid w:val="0025653E"/>
    <w:rsid w:val="00256568"/>
    <w:rsid w:val="002565A6"/>
    <w:rsid w:val="00256701"/>
    <w:rsid w:val="00256884"/>
    <w:rsid w:val="00257553"/>
    <w:rsid w:val="0025755D"/>
    <w:rsid w:val="0025767B"/>
    <w:rsid w:val="002577B3"/>
    <w:rsid w:val="00257A7A"/>
    <w:rsid w:val="00257CA1"/>
    <w:rsid w:val="00257EBD"/>
    <w:rsid w:val="00257EC3"/>
    <w:rsid w:val="0026019F"/>
    <w:rsid w:val="0026026D"/>
    <w:rsid w:val="002603A0"/>
    <w:rsid w:val="00260421"/>
    <w:rsid w:val="00260688"/>
    <w:rsid w:val="002606E2"/>
    <w:rsid w:val="002608C0"/>
    <w:rsid w:val="0026094C"/>
    <w:rsid w:val="00260A2A"/>
    <w:rsid w:val="00260A6C"/>
    <w:rsid w:val="00260BF0"/>
    <w:rsid w:val="00260E62"/>
    <w:rsid w:val="00260F5B"/>
    <w:rsid w:val="00261453"/>
    <w:rsid w:val="00261D00"/>
    <w:rsid w:val="00261FA7"/>
    <w:rsid w:val="002622CA"/>
    <w:rsid w:val="0026242C"/>
    <w:rsid w:val="00262631"/>
    <w:rsid w:val="002627E0"/>
    <w:rsid w:val="00262B70"/>
    <w:rsid w:val="00262C1F"/>
    <w:rsid w:val="00262CE8"/>
    <w:rsid w:val="00262E14"/>
    <w:rsid w:val="00262E4F"/>
    <w:rsid w:val="00263034"/>
    <w:rsid w:val="002632BB"/>
    <w:rsid w:val="002637A1"/>
    <w:rsid w:val="002638B1"/>
    <w:rsid w:val="002638C7"/>
    <w:rsid w:val="002638F4"/>
    <w:rsid w:val="00263A6C"/>
    <w:rsid w:val="00263E29"/>
    <w:rsid w:val="0026425E"/>
    <w:rsid w:val="00264551"/>
    <w:rsid w:val="002648F6"/>
    <w:rsid w:val="002649FF"/>
    <w:rsid w:val="00264CEC"/>
    <w:rsid w:val="00264EB6"/>
    <w:rsid w:val="002650D0"/>
    <w:rsid w:val="0026523A"/>
    <w:rsid w:val="00265368"/>
    <w:rsid w:val="00265D6A"/>
    <w:rsid w:val="00265E6D"/>
    <w:rsid w:val="00266A92"/>
    <w:rsid w:val="00266AFE"/>
    <w:rsid w:val="00266D0C"/>
    <w:rsid w:val="00266D25"/>
    <w:rsid w:val="00266D63"/>
    <w:rsid w:val="00266EA5"/>
    <w:rsid w:val="00266EBE"/>
    <w:rsid w:val="00270382"/>
    <w:rsid w:val="00270BCF"/>
    <w:rsid w:val="00270BEC"/>
    <w:rsid w:val="00270FA2"/>
    <w:rsid w:val="00271501"/>
    <w:rsid w:val="0027152A"/>
    <w:rsid w:val="00271960"/>
    <w:rsid w:val="00271C18"/>
    <w:rsid w:val="00271C62"/>
    <w:rsid w:val="00271DC5"/>
    <w:rsid w:val="00271ED4"/>
    <w:rsid w:val="00272100"/>
    <w:rsid w:val="002728E3"/>
    <w:rsid w:val="00272CC3"/>
    <w:rsid w:val="00272F06"/>
    <w:rsid w:val="0027335D"/>
    <w:rsid w:val="002733AE"/>
    <w:rsid w:val="00273A0A"/>
    <w:rsid w:val="00273D76"/>
    <w:rsid w:val="00273E0B"/>
    <w:rsid w:val="00274053"/>
    <w:rsid w:val="0027417A"/>
    <w:rsid w:val="00274513"/>
    <w:rsid w:val="002745E6"/>
    <w:rsid w:val="002749FA"/>
    <w:rsid w:val="00274AB6"/>
    <w:rsid w:val="00274C87"/>
    <w:rsid w:val="0027519E"/>
    <w:rsid w:val="002754DD"/>
    <w:rsid w:val="0027554A"/>
    <w:rsid w:val="00275831"/>
    <w:rsid w:val="002759C2"/>
    <w:rsid w:val="00275E3F"/>
    <w:rsid w:val="00275ECE"/>
    <w:rsid w:val="00275EE1"/>
    <w:rsid w:val="0027606E"/>
    <w:rsid w:val="002762E7"/>
    <w:rsid w:val="002764CA"/>
    <w:rsid w:val="002764FE"/>
    <w:rsid w:val="002766EC"/>
    <w:rsid w:val="0027698C"/>
    <w:rsid w:val="00276AA6"/>
    <w:rsid w:val="00276DC3"/>
    <w:rsid w:val="0027708D"/>
    <w:rsid w:val="0027732C"/>
    <w:rsid w:val="002777D6"/>
    <w:rsid w:val="00280060"/>
    <w:rsid w:val="002800AB"/>
    <w:rsid w:val="0028012F"/>
    <w:rsid w:val="002808EF"/>
    <w:rsid w:val="00280D53"/>
    <w:rsid w:val="00280E18"/>
    <w:rsid w:val="00280FC3"/>
    <w:rsid w:val="0028106B"/>
    <w:rsid w:val="002814B9"/>
    <w:rsid w:val="00281516"/>
    <w:rsid w:val="0028156B"/>
    <w:rsid w:val="002816A9"/>
    <w:rsid w:val="002816AC"/>
    <w:rsid w:val="00281FA0"/>
    <w:rsid w:val="0028215C"/>
    <w:rsid w:val="0028237D"/>
    <w:rsid w:val="002825BE"/>
    <w:rsid w:val="00282BE2"/>
    <w:rsid w:val="00282FED"/>
    <w:rsid w:val="00283203"/>
    <w:rsid w:val="0028332F"/>
    <w:rsid w:val="00283491"/>
    <w:rsid w:val="002835F4"/>
    <w:rsid w:val="0028375E"/>
    <w:rsid w:val="002838AB"/>
    <w:rsid w:val="00283906"/>
    <w:rsid w:val="00283A4C"/>
    <w:rsid w:val="00283D2F"/>
    <w:rsid w:val="00283FA7"/>
    <w:rsid w:val="0028405B"/>
    <w:rsid w:val="00284135"/>
    <w:rsid w:val="0028417F"/>
    <w:rsid w:val="00284188"/>
    <w:rsid w:val="002841BB"/>
    <w:rsid w:val="00284474"/>
    <w:rsid w:val="00284803"/>
    <w:rsid w:val="002849FD"/>
    <w:rsid w:val="002857DF"/>
    <w:rsid w:val="00285ED6"/>
    <w:rsid w:val="002862CD"/>
    <w:rsid w:val="002862D3"/>
    <w:rsid w:val="002865CE"/>
    <w:rsid w:val="00286693"/>
    <w:rsid w:val="00286C9A"/>
    <w:rsid w:val="00286E42"/>
    <w:rsid w:val="00286EA9"/>
    <w:rsid w:val="002872C4"/>
    <w:rsid w:val="002874AD"/>
    <w:rsid w:val="00287985"/>
    <w:rsid w:val="00287BAE"/>
    <w:rsid w:val="00287D29"/>
    <w:rsid w:val="00287E15"/>
    <w:rsid w:val="00287FE1"/>
    <w:rsid w:val="0029006C"/>
    <w:rsid w:val="002900A8"/>
    <w:rsid w:val="002900CE"/>
    <w:rsid w:val="002907B8"/>
    <w:rsid w:val="00290FFB"/>
    <w:rsid w:val="00291152"/>
    <w:rsid w:val="00291AFF"/>
    <w:rsid w:val="002925BC"/>
    <w:rsid w:val="00292829"/>
    <w:rsid w:val="00292898"/>
    <w:rsid w:val="00292A38"/>
    <w:rsid w:val="00292AB2"/>
    <w:rsid w:val="00292BB3"/>
    <w:rsid w:val="0029324D"/>
    <w:rsid w:val="002940D8"/>
    <w:rsid w:val="002941E1"/>
    <w:rsid w:val="00294BF7"/>
    <w:rsid w:val="00294E11"/>
    <w:rsid w:val="00294FDE"/>
    <w:rsid w:val="002950E0"/>
    <w:rsid w:val="002955F8"/>
    <w:rsid w:val="00295657"/>
    <w:rsid w:val="00295BFC"/>
    <w:rsid w:val="00295E99"/>
    <w:rsid w:val="0029618B"/>
    <w:rsid w:val="002963A8"/>
    <w:rsid w:val="00296405"/>
    <w:rsid w:val="002973EE"/>
    <w:rsid w:val="002975BF"/>
    <w:rsid w:val="00297919"/>
    <w:rsid w:val="00297AC4"/>
    <w:rsid w:val="00297ADB"/>
    <w:rsid w:val="00297B48"/>
    <w:rsid w:val="00297E29"/>
    <w:rsid w:val="002A0161"/>
    <w:rsid w:val="002A04A0"/>
    <w:rsid w:val="002A09A9"/>
    <w:rsid w:val="002A0AC0"/>
    <w:rsid w:val="002A0B07"/>
    <w:rsid w:val="002A0BF2"/>
    <w:rsid w:val="002A10BB"/>
    <w:rsid w:val="002A1B77"/>
    <w:rsid w:val="002A1D85"/>
    <w:rsid w:val="002A218C"/>
    <w:rsid w:val="002A21CA"/>
    <w:rsid w:val="002A26F9"/>
    <w:rsid w:val="002A3120"/>
    <w:rsid w:val="002A31DC"/>
    <w:rsid w:val="002A33D9"/>
    <w:rsid w:val="002A3620"/>
    <w:rsid w:val="002A385D"/>
    <w:rsid w:val="002A38C7"/>
    <w:rsid w:val="002A3F88"/>
    <w:rsid w:val="002A40FB"/>
    <w:rsid w:val="002A460B"/>
    <w:rsid w:val="002A4CB4"/>
    <w:rsid w:val="002A541B"/>
    <w:rsid w:val="002A54C3"/>
    <w:rsid w:val="002A5A00"/>
    <w:rsid w:val="002A5C17"/>
    <w:rsid w:val="002A5E0B"/>
    <w:rsid w:val="002A6278"/>
    <w:rsid w:val="002A63AA"/>
    <w:rsid w:val="002A63D0"/>
    <w:rsid w:val="002A6BB2"/>
    <w:rsid w:val="002A6C4C"/>
    <w:rsid w:val="002A6D00"/>
    <w:rsid w:val="002A6D76"/>
    <w:rsid w:val="002A6DB0"/>
    <w:rsid w:val="002A6F30"/>
    <w:rsid w:val="002A7013"/>
    <w:rsid w:val="002A75D8"/>
    <w:rsid w:val="002A785B"/>
    <w:rsid w:val="002A795E"/>
    <w:rsid w:val="002A797D"/>
    <w:rsid w:val="002A79B6"/>
    <w:rsid w:val="002A7BDB"/>
    <w:rsid w:val="002A7F04"/>
    <w:rsid w:val="002B006C"/>
    <w:rsid w:val="002B042D"/>
    <w:rsid w:val="002B0552"/>
    <w:rsid w:val="002B0A9D"/>
    <w:rsid w:val="002B0C84"/>
    <w:rsid w:val="002B0F87"/>
    <w:rsid w:val="002B0FEA"/>
    <w:rsid w:val="002B131F"/>
    <w:rsid w:val="002B18AA"/>
    <w:rsid w:val="002B1EB7"/>
    <w:rsid w:val="002B20FE"/>
    <w:rsid w:val="002B288F"/>
    <w:rsid w:val="002B291B"/>
    <w:rsid w:val="002B2CFA"/>
    <w:rsid w:val="002B2D5C"/>
    <w:rsid w:val="002B2D67"/>
    <w:rsid w:val="002B2EDB"/>
    <w:rsid w:val="002B2FD6"/>
    <w:rsid w:val="002B31D6"/>
    <w:rsid w:val="002B3529"/>
    <w:rsid w:val="002B3E4B"/>
    <w:rsid w:val="002B405D"/>
    <w:rsid w:val="002B419D"/>
    <w:rsid w:val="002B4236"/>
    <w:rsid w:val="002B4808"/>
    <w:rsid w:val="002B487C"/>
    <w:rsid w:val="002B4944"/>
    <w:rsid w:val="002B4FE0"/>
    <w:rsid w:val="002B5230"/>
    <w:rsid w:val="002B543C"/>
    <w:rsid w:val="002B54D3"/>
    <w:rsid w:val="002B5576"/>
    <w:rsid w:val="002B5BC0"/>
    <w:rsid w:val="002B608B"/>
    <w:rsid w:val="002B612D"/>
    <w:rsid w:val="002B6132"/>
    <w:rsid w:val="002B6608"/>
    <w:rsid w:val="002B6B33"/>
    <w:rsid w:val="002B7177"/>
    <w:rsid w:val="002B73AD"/>
    <w:rsid w:val="002B7F08"/>
    <w:rsid w:val="002B7F4C"/>
    <w:rsid w:val="002C006C"/>
    <w:rsid w:val="002C0117"/>
    <w:rsid w:val="002C029A"/>
    <w:rsid w:val="002C054C"/>
    <w:rsid w:val="002C0716"/>
    <w:rsid w:val="002C0BE6"/>
    <w:rsid w:val="002C0F02"/>
    <w:rsid w:val="002C1063"/>
    <w:rsid w:val="002C185C"/>
    <w:rsid w:val="002C1972"/>
    <w:rsid w:val="002C21C5"/>
    <w:rsid w:val="002C2607"/>
    <w:rsid w:val="002C27A2"/>
    <w:rsid w:val="002C2D19"/>
    <w:rsid w:val="002C2E8F"/>
    <w:rsid w:val="002C2EA6"/>
    <w:rsid w:val="002C302C"/>
    <w:rsid w:val="002C372A"/>
    <w:rsid w:val="002C415B"/>
    <w:rsid w:val="002C4585"/>
    <w:rsid w:val="002C4ADE"/>
    <w:rsid w:val="002C55A3"/>
    <w:rsid w:val="002C58CC"/>
    <w:rsid w:val="002C5F0C"/>
    <w:rsid w:val="002C5FC0"/>
    <w:rsid w:val="002C60FB"/>
    <w:rsid w:val="002C7134"/>
    <w:rsid w:val="002C7284"/>
    <w:rsid w:val="002C759D"/>
    <w:rsid w:val="002D0426"/>
    <w:rsid w:val="002D079D"/>
    <w:rsid w:val="002D0A23"/>
    <w:rsid w:val="002D0A2E"/>
    <w:rsid w:val="002D0B43"/>
    <w:rsid w:val="002D115D"/>
    <w:rsid w:val="002D1160"/>
    <w:rsid w:val="002D1567"/>
    <w:rsid w:val="002D1DF6"/>
    <w:rsid w:val="002D1DFF"/>
    <w:rsid w:val="002D205B"/>
    <w:rsid w:val="002D207E"/>
    <w:rsid w:val="002D2100"/>
    <w:rsid w:val="002D2221"/>
    <w:rsid w:val="002D27B5"/>
    <w:rsid w:val="002D2952"/>
    <w:rsid w:val="002D2AAB"/>
    <w:rsid w:val="002D3482"/>
    <w:rsid w:val="002D3FC2"/>
    <w:rsid w:val="002D3FDD"/>
    <w:rsid w:val="002D419E"/>
    <w:rsid w:val="002D4A6A"/>
    <w:rsid w:val="002D4B37"/>
    <w:rsid w:val="002D5242"/>
    <w:rsid w:val="002D5417"/>
    <w:rsid w:val="002D550C"/>
    <w:rsid w:val="002D5536"/>
    <w:rsid w:val="002D5A2B"/>
    <w:rsid w:val="002D5B3F"/>
    <w:rsid w:val="002D62DD"/>
    <w:rsid w:val="002D62EB"/>
    <w:rsid w:val="002D6348"/>
    <w:rsid w:val="002D6483"/>
    <w:rsid w:val="002D6710"/>
    <w:rsid w:val="002D6802"/>
    <w:rsid w:val="002D6B86"/>
    <w:rsid w:val="002D6E8F"/>
    <w:rsid w:val="002D72FB"/>
    <w:rsid w:val="002D74BD"/>
    <w:rsid w:val="002E0152"/>
    <w:rsid w:val="002E0351"/>
    <w:rsid w:val="002E063E"/>
    <w:rsid w:val="002E0661"/>
    <w:rsid w:val="002E074A"/>
    <w:rsid w:val="002E0CDC"/>
    <w:rsid w:val="002E15A5"/>
    <w:rsid w:val="002E1798"/>
    <w:rsid w:val="002E1D4F"/>
    <w:rsid w:val="002E1D6C"/>
    <w:rsid w:val="002E1DCB"/>
    <w:rsid w:val="002E1FD1"/>
    <w:rsid w:val="002E23C5"/>
    <w:rsid w:val="002E275D"/>
    <w:rsid w:val="002E2A51"/>
    <w:rsid w:val="002E2E68"/>
    <w:rsid w:val="002E330C"/>
    <w:rsid w:val="002E3341"/>
    <w:rsid w:val="002E388B"/>
    <w:rsid w:val="002E3960"/>
    <w:rsid w:val="002E3A93"/>
    <w:rsid w:val="002E43CD"/>
    <w:rsid w:val="002E4414"/>
    <w:rsid w:val="002E471F"/>
    <w:rsid w:val="002E497D"/>
    <w:rsid w:val="002E4D39"/>
    <w:rsid w:val="002E4D3C"/>
    <w:rsid w:val="002E4E3B"/>
    <w:rsid w:val="002E4FE2"/>
    <w:rsid w:val="002E52AC"/>
    <w:rsid w:val="002E5320"/>
    <w:rsid w:val="002E5A16"/>
    <w:rsid w:val="002E6453"/>
    <w:rsid w:val="002E64B0"/>
    <w:rsid w:val="002E64BF"/>
    <w:rsid w:val="002E6520"/>
    <w:rsid w:val="002E65B2"/>
    <w:rsid w:val="002E669D"/>
    <w:rsid w:val="002E6CE6"/>
    <w:rsid w:val="002E6EE2"/>
    <w:rsid w:val="002E7010"/>
    <w:rsid w:val="002E79B6"/>
    <w:rsid w:val="002E79E4"/>
    <w:rsid w:val="002E7AFD"/>
    <w:rsid w:val="002F0189"/>
    <w:rsid w:val="002F02E5"/>
    <w:rsid w:val="002F0417"/>
    <w:rsid w:val="002F0798"/>
    <w:rsid w:val="002F0ACB"/>
    <w:rsid w:val="002F0D8D"/>
    <w:rsid w:val="002F1174"/>
    <w:rsid w:val="002F11C0"/>
    <w:rsid w:val="002F1384"/>
    <w:rsid w:val="002F1661"/>
    <w:rsid w:val="002F17B6"/>
    <w:rsid w:val="002F18DE"/>
    <w:rsid w:val="002F1945"/>
    <w:rsid w:val="002F2025"/>
    <w:rsid w:val="002F21F8"/>
    <w:rsid w:val="002F22B7"/>
    <w:rsid w:val="002F2338"/>
    <w:rsid w:val="002F247D"/>
    <w:rsid w:val="002F2715"/>
    <w:rsid w:val="002F28B0"/>
    <w:rsid w:val="002F298E"/>
    <w:rsid w:val="002F29CA"/>
    <w:rsid w:val="002F2B3B"/>
    <w:rsid w:val="002F2C47"/>
    <w:rsid w:val="002F2F5D"/>
    <w:rsid w:val="002F33E4"/>
    <w:rsid w:val="002F33F1"/>
    <w:rsid w:val="002F34CD"/>
    <w:rsid w:val="002F393D"/>
    <w:rsid w:val="002F3DC1"/>
    <w:rsid w:val="002F4445"/>
    <w:rsid w:val="002F469B"/>
    <w:rsid w:val="002F4CF0"/>
    <w:rsid w:val="002F4D1B"/>
    <w:rsid w:val="002F4F20"/>
    <w:rsid w:val="002F4F2F"/>
    <w:rsid w:val="002F598A"/>
    <w:rsid w:val="002F5AD1"/>
    <w:rsid w:val="002F5DFD"/>
    <w:rsid w:val="002F60DF"/>
    <w:rsid w:val="002F63B1"/>
    <w:rsid w:val="002F674B"/>
    <w:rsid w:val="002F689E"/>
    <w:rsid w:val="002F69FD"/>
    <w:rsid w:val="002F7057"/>
    <w:rsid w:val="002F7535"/>
    <w:rsid w:val="002F772D"/>
    <w:rsid w:val="002F782B"/>
    <w:rsid w:val="002F7C00"/>
    <w:rsid w:val="002F7DEE"/>
    <w:rsid w:val="0030007C"/>
    <w:rsid w:val="003000A2"/>
    <w:rsid w:val="0030038E"/>
    <w:rsid w:val="00300785"/>
    <w:rsid w:val="00300914"/>
    <w:rsid w:val="0030093D"/>
    <w:rsid w:val="0030095B"/>
    <w:rsid w:val="00300C5C"/>
    <w:rsid w:val="00300F3B"/>
    <w:rsid w:val="00301102"/>
    <w:rsid w:val="00301326"/>
    <w:rsid w:val="003019E7"/>
    <w:rsid w:val="00301A01"/>
    <w:rsid w:val="00301B38"/>
    <w:rsid w:val="00301C0C"/>
    <w:rsid w:val="00301C22"/>
    <w:rsid w:val="00301E0C"/>
    <w:rsid w:val="00302003"/>
    <w:rsid w:val="00302032"/>
    <w:rsid w:val="00302039"/>
    <w:rsid w:val="003020C5"/>
    <w:rsid w:val="003022B7"/>
    <w:rsid w:val="003022F6"/>
    <w:rsid w:val="00302916"/>
    <w:rsid w:val="00302920"/>
    <w:rsid w:val="00302AF9"/>
    <w:rsid w:val="00302D78"/>
    <w:rsid w:val="003031A6"/>
    <w:rsid w:val="00303289"/>
    <w:rsid w:val="0030336C"/>
    <w:rsid w:val="00303377"/>
    <w:rsid w:val="00303453"/>
    <w:rsid w:val="00303775"/>
    <w:rsid w:val="00303CC8"/>
    <w:rsid w:val="0030404A"/>
    <w:rsid w:val="003040FD"/>
    <w:rsid w:val="00304307"/>
    <w:rsid w:val="0030491B"/>
    <w:rsid w:val="00304960"/>
    <w:rsid w:val="00304AEC"/>
    <w:rsid w:val="00304EEF"/>
    <w:rsid w:val="003053F1"/>
    <w:rsid w:val="00305F37"/>
    <w:rsid w:val="00306029"/>
    <w:rsid w:val="00306592"/>
    <w:rsid w:val="00306A2A"/>
    <w:rsid w:val="00306ACE"/>
    <w:rsid w:val="00306DB3"/>
    <w:rsid w:val="003074BB"/>
    <w:rsid w:val="003077D9"/>
    <w:rsid w:val="00310138"/>
    <w:rsid w:val="00310573"/>
    <w:rsid w:val="00310E9C"/>
    <w:rsid w:val="003115D4"/>
    <w:rsid w:val="003116E3"/>
    <w:rsid w:val="00311708"/>
    <w:rsid w:val="0031187A"/>
    <w:rsid w:val="00311BAE"/>
    <w:rsid w:val="00311EDC"/>
    <w:rsid w:val="00312177"/>
    <w:rsid w:val="00312281"/>
    <w:rsid w:val="0031236B"/>
    <w:rsid w:val="00312DC3"/>
    <w:rsid w:val="003130ED"/>
    <w:rsid w:val="00313108"/>
    <w:rsid w:val="0031339B"/>
    <w:rsid w:val="00313496"/>
    <w:rsid w:val="003135D5"/>
    <w:rsid w:val="00313630"/>
    <w:rsid w:val="00313730"/>
    <w:rsid w:val="003139DA"/>
    <w:rsid w:val="00313F1E"/>
    <w:rsid w:val="00313F41"/>
    <w:rsid w:val="003148CB"/>
    <w:rsid w:val="0031499A"/>
    <w:rsid w:val="00314C2D"/>
    <w:rsid w:val="00315125"/>
    <w:rsid w:val="003154DC"/>
    <w:rsid w:val="00315789"/>
    <w:rsid w:val="00315989"/>
    <w:rsid w:val="00315D60"/>
    <w:rsid w:val="00315E57"/>
    <w:rsid w:val="00315FBC"/>
    <w:rsid w:val="00315FE5"/>
    <w:rsid w:val="0031612E"/>
    <w:rsid w:val="00316409"/>
    <w:rsid w:val="00316448"/>
    <w:rsid w:val="00316926"/>
    <w:rsid w:val="00316B33"/>
    <w:rsid w:val="00316BA8"/>
    <w:rsid w:val="003171DF"/>
    <w:rsid w:val="00317424"/>
    <w:rsid w:val="00317425"/>
    <w:rsid w:val="0031760E"/>
    <w:rsid w:val="0031779C"/>
    <w:rsid w:val="0031784A"/>
    <w:rsid w:val="00317BBE"/>
    <w:rsid w:val="00317CF2"/>
    <w:rsid w:val="00317D8A"/>
    <w:rsid w:val="00320149"/>
    <w:rsid w:val="00320391"/>
    <w:rsid w:val="00320517"/>
    <w:rsid w:val="0032070D"/>
    <w:rsid w:val="00320F31"/>
    <w:rsid w:val="00321618"/>
    <w:rsid w:val="003218D5"/>
    <w:rsid w:val="00321AA5"/>
    <w:rsid w:val="00321B32"/>
    <w:rsid w:val="00321FEC"/>
    <w:rsid w:val="00322394"/>
    <w:rsid w:val="0032252E"/>
    <w:rsid w:val="00322613"/>
    <w:rsid w:val="0032268C"/>
    <w:rsid w:val="00322CCA"/>
    <w:rsid w:val="00322DD0"/>
    <w:rsid w:val="0032327A"/>
    <w:rsid w:val="003232F0"/>
    <w:rsid w:val="0032370A"/>
    <w:rsid w:val="0032374F"/>
    <w:rsid w:val="00323A71"/>
    <w:rsid w:val="00323AA9"/>
    <w:rsid w:val="00323ED3"/>
    <w:rsid w:val="00323FE1"/>
    <w:rsid w:val="00324008"/>
    <w:rsid w:val="003243DC"/>
    <w:rsid w:val="00324462"/>
    <w:rsid w:val="003246B0"/>
    <w:rsid w:val="0032478D"/>
    <w:rsid w:val="00324BBF"/>
    <w:rsid w:val="00324FCD"/>
    <w:rsid w:val="00325979"/>
    <w:rsid w:val="00325D93"/>
    <w:rsid w:val="00325DCD"/>
    <w:rsid w:val="00325E12"/>
    <w:rsid w:val="00325F55"/>
    <w:rsid w:val="0032618D"/>
    <w:rsid w:val="00326405"/>
    <w:rsid w:val="00326471"/>
    <w:rsid w:val="0032661B"/>
    <w:rsid w:val="00326823"/>
    <w:rsid w:val="00326AE7"/>
    <w:rsid w:val="00326C9D"/>
    <w:rsid w:val="00327021"/>
    <w:rsid w:val="0032709D"/>
    <w:rsid w:val="00327160"/>
    <w:rsid w:val="003271C7"/>
    <w:rsid w:val="00327CEE"/>
    <w:rsid w:val="003300E0"/>
    <w:rsid w:val="00330566"/>
    <w:rsid w:val="00330AFD"/>
    <w:rsid w:val="00330CE6"/>
    <w:rsid w:val="0033104E"/>
    <w:rsid w:val="0033111F"/>
    <w:rsid w:val="003311AF"/>
    <w:rsid w:val="00331208"/>
    <w:rsid w:val="003315BA"/>
    <w:rsid w:val="0033165D"/>
    <w:rsid w:val="00331698"/>
    <w:rsid w:val="00331812"/>
    <w:rsid w:val="00331893"/>
    <w:rsid w:val="0033196D"/>
    <w:rsid w:val="00331AD9"/>
    <w:rsid w:val="003324DB"/>
    <w:rsid w:val="00332889"/>
    <w:rsid w:val="003328B9"/>
    <w:rsid w:val="003329A6"/>
    <w:rsid w:val="00332D5D"/>
    <w:rsid w:val="00333187"/>
    <w:rsid w:val="003331CF"/>
    <w:rsid w:val="003331E9"/>
    <w:rsid w:val="003334C1"/>
    <w:rsid w:val="003334D6"/>
    <w:rsid w:val="00333910"/>
    <w:rsid w:val="0033398B"/>
    <w:rsid w:val="00333B99"/>
    <w:rsid w:val="00333E1A"/>
    <w:rsid w:val="00334029"/>
    <w:rsid w:val="00334143"/>
    <w:rsid w:val="00334ACB"/>
    <w:rsid w:val="00334CB1"/>
    <w:rsid w:val="00334D01"/>
    <w:rsid w:val="00335508"/>
    <w:rsid w:val="0033573E"/>
    <w:rsid w:val="00335896"/>
    <w:rsid w:val="00335D27"/>
    <w:rsid w:val="00335EB4"/>
    <w:rsid w:val="00336065"/>
    <w:rsid w:val="00336093"/>
    <w:rsid w:val="003367DE"/>
    <w:rsid w:val="003368F9"/>
    <w:rsid w:val="00336A8E"/>
    <w:rsid w:val="00336B98"/>
    <w:rsid w:val="00336C59"/>
    <w:rsid w:val="00337197"/>
    <w:rsid w:val="003371DF"/>
    <w:rsid w:val="00337368"/>
    <w:rsid w:val="003375C6"/>
    <w:rsid w:val="0033779A"/>
    <w:rsid w:val="003379B6"/>
    <w:rsid w:val="00337A2C"/>
    <w:rsid w:val="00337BD7"/>
    <w:rsid w:val="00337EDB"/>
    <w:rsid w:val="00340118"/>
    <w:rsid w:val="00340595"/>
    <w:rsid w:val="0034069C"/>
    <w:rsid w:val="00340773"/>
    <w:rsid w:val="003409C7"/>
    <w:rsid w:val="00340A2D"/>
    <w:rsid w:val="00340CAC"/>
    <w:rsid w:val="00340E56"/>
    <w:rsid w:val="003410D3"/>
    <w:rsid w:val="003411FD"/>
    <w:rsid w:val="00341364"/>
    <w:rsid w:val="003414BF"/>
    <w:rsid w:val="00341AD9"/>
    <w:rsid w:val="00341F67"/>
    <w:rsid w:val="00342019"/>
    <w:rsid w:val="00342153"/>
    <w:rsid w:val="00342B11"/>
    <w:rsid w:val="0034306D"/>
    <w:rsid w:val="00343170"/>
    <w:rsid w:val="0034341C"/>
    <w:rsid w:val="00343488"/>
    <w:rsid w:val="003437E5"/>
    <w:rsid w:val="003438C5"/>
    <w:rsid w:val="00343A2A"/>
    <w:rsid w:val="00343AE4"/>
    <w:rsid w:val="00343B8E"/>
    <w:rsid w:val="00343CF5"/>
    <w:rsid w:val="00343F63"/>
    <w:rsid w:val="00343F93"/>
    <w:rsid w:val="003443AB"/>
    <w:rsid w:val="0034454B"/>
    <w:rsid w:val="00344797"/>
    <w:rsid w:val="00344A62"/>
    <w:rsid w:val="00344AB9"/>
    <w:rsid w:val="00344F4B"/>
    <w:rsid w:val="00345099"/>
    <w:rsid w:val="003451C7"/>
    <w:rsid w:val="00345217"/>
    <w:rsid w:val="003453B2"/>
    <w:rsid w:val="003453E5"/>
    <w:rsid w:val="003456F3"/>
    <w:rsid w:val="003458CF"/>
    <w:rsid w:val="00345918"/>
    <w:rsid w:val="00345983"/>
    <w:rsid w:val="00345D66"/>
    <w:rsid w:val="003462C6"/>
    <w:rsid w:val="0034649A"/>
    <w:rsid w:val="003464E9"/>
    <w:rsid w:val="0034657A"/>
    <w:rsid w:val="00346768"/>
    <w:rsid w:val="003468F8"/>
    <w:rsid w:val="00346B35"/>
    <w:rsid w:val="00346C38"/>
    <w:rsid w:val="00346FCE"/>
    <w:rsid w:val="0034701F"/>
    <w:rsid w:val="00347121"/>
    <w:rsid w:val="003474AE"/>
    <w:rsid w:val="00347904"/>
    <w:rsid w:val="00347966"/>
    <w:rsid w:val="00347A5D"/>
    <w:rsid w:val="00347E34"/>
    <w:rsid w:val="00350B91"/>
    <w:rsid w:val="00351169"/>
    <w:rsid w:val="003512CC"/>
    <w:rsid w:val="003518B0"/>
    <w:rsid w:val="00351C3F"/>
    <w:rsid w:val="00352152"/>
    <w:rsid w:val="0035250B"/>
    <w:rsid w:val="00352B58"/>
    <w:rsid w:val="003531E0"/>
    <w:rsid w:val="003536CF"/>
    <w:rsid w:val="003538EC"/>
    <w:rsid w:val="00353CFC"/>
    <w:rsid w:val="00353E0C"/>
    <w:rsid w:val="00353FEA"/>
    <w:rsid w:val="00354196"/>
    <w:rsid w:val="003543C6"/>
    <w:rsid w:val="00354BC6"/>
    <w:rsid w:val="00354CDF"/>
    <w:rsid w:val="00354F25"/>
    <w:rsid w:val="0035509A"/>
    <w:rsid w:val="003557E8"/>
    <w:rsid w:val="00356096"/>
    <w:rsid w:val="003560E1"/>
    <w:rsid w:val="0035628E"/>
    <w:rsid w:val="00356422"/>
    <w:rsid w:val="00356559"/>
    <w:rsid w:val="003566FE"/>
    <w:rsid w:val="00356AF6"/>
    <w:rsid w:val="00356B30"/>
    <w:rsid w:val="00356C2C"/>
    <w:rsid w:val="003574CC"/>
    <w:rsid w:val="00357706"/>
    <w:rsid w:val="0035781E"/>
    <w:rsid w:val="00357A49"/>
    <w:rsid w:val="00357B4C"/>
    <w:rsid w:val="00357B65"/>
    <w:rsid w:val="00357F68"/>
    <w:rsid w:val="003600D9"/>
    <w:rsid w:val="0036014C"/>
    <w:rsid w:val="003607BE"/>
    <w:rsid w:val="003608B4"/>
    <w:rsid w:val="00360C05"/>
    <w:rsid w:val="00360C96"/>
    <w:rsid w:val="00360CD8"/>
    <w:rsid w:val="00360EFC"/>
    <w:rsid w:val="00360F96"/>
    <w:rsid w:val="00361261"/>
    <w:rsid w:val="003613A1"/>
    <w:rsid w:val="003613C9"/>
    <w:rsid w:val="00361774"/>
    <w:rsid w:val="00362330"/>
    <w:rsid w:val="0036239E"/>
    <w:rsid w:val="003623D5"/>
    <w:rsid w:val="00362698"/>
    <w:rsid w:val="003628E4"/>
    <w:rsid w:val="00362A34"/>
    <w:rsid w:val="00362DEC"/>
    <w:rsid w:val="00362E10"/>
    <w:rsid w:val="00363229"/>
    <w:rsid w:val="00363541"/>
    <w:rsid w:val="003638ED"/>
    <w:rsid w:val="00363E3B"/>
    <w:rsid w:val="003647B4"/>
    <w:rsid w:val="0036492F"/>
    <w:rsid w:val="00364959"/>
    <w:rsid w:val="00364A8C"/>
    <w:rsid w:val="00364B96"/>
    <w:rsid w:val="0036501E"/>
    <w:rsid w:val="003652CC"/>
    <w:rsid w:val="0036557F"/>
    <w:rsid w:val="003655C6"/>
    <w:rsid w:val="0036566A"/>
    <w:rsid w:val="00365808"/>
    <w:rsid w:val="00366162"/>
    <w:rsid w:val="003662E4"/>
    <w:rsid w:val="00366848"/>
    <w:rsid w:val="003668B8"/>
    <w:rsid w:val="00366F94"/>
    <w:rsid w:val="00366FAF"/>
    <w:rsid w:val="00366FCA"/>
    <w:rsid w:val="00367288"/>
    <w:rsid w:val="003673CB"/>
    <w:rsid w:val="00367519"/>
    <w:rsid w:val="003675A6"/>
    <w:rsid w:val="00367730"/>
    <w:rsid w:val="0036780E"/>
    <w:rsid w:val="00367947"/>
    <w:rsid w:val="00367965"/>
    <w:rsid w:val="00367A23"/>
    <w:rsid w:val="0037029C"/>
    <w:rsid w:val="00370584"/>
    <w:rsid w:val="00370745"/>
    <w:rsid w:val="00370BD1"/>
    <w:rsid w:val="00370BED"/>
    <w:rsid w:val="00371258"/>
    <w:rsid w:val="003714C9"/>
    <w:rsid w:val="0037167C"/>
    <w:rsid w:val="00371887"/>
    <w:rsid w:val="00371E59"/>
    <w:rsid w:val="003720EB"/>
    <w:rsid w:val="00372146"/>
    <w:rsid w:val="00372216"/>
    <w:rsid w:val="00372574"/>
    <w:rsid w:val="00372A9F"/>
    <w:rsid w:val="00372C9E"/>
    <w:rsid w:val="00372F28"/>
    <w:rsid w:val="0037319E"/>
    <w:rsid w:val="003732BC"/>
    <w:rsid w:val="00373540"/>
    <w:rsid w:val="003738DD"/>
    <w:rsid w:val="00373B10"/>
    <w:rsid w:val="00374166"/>
    <w:rsid w:val="003741B6"/>
    <w:rsid w:val="00374514"/>
    <w:rsid w:val="003748FB"/>
    <w:rsid w:val="00374D6F"/>
    <w:rsid w:val="00374EE3"/>
    <w:rsid w:val="00375569"/>
    <w:rsid w:val="00375581"/>
    <w:rsid w:val="00375C61"/>
    <w:rsid w:val="00375CE0"/>
    <w:rsid w:val="00376316"/>
    <w:rsid w:val="003764F9"/>
    <w:rsid w:val="003766D4"/>
    <w:rsid w:val="003767E3"/>
    <w:rsid w:val="003768F4"/>
    <w:rsid w:val="00376AF8"/>
    <w:rsid w:val="00376B98"/>
    <w:rsid w:val="00376F43"/>
    <w:rsid w:val="003771D9"/>
    <w:rsid w:val="00377266"/>
    <w:rsid w:val="0037743C"/>
    <w:rsid w:val="003774DB"/>
    <w:rsid w:val="0037785E"/>
    <w:rsid w:val="00377B41"/>
    <w:rsid w:val="00377DC2"/>
    <w:rsid w:val="00380E23"/>
    <w:rsid w:val="00380F85"/>
    <w:rsid w:val="00381117"/>
    <w:rsid w:val="0038118E"/>
    <w:rsid w:val="003812FC"/>
    <w:rsid w:val="00381721"/>
    <w:rsid w:val="00381885"/>
    <w:rsid w:val="00381AEE"/>
    <w:rsid w:val="00381C3F"/>
    <w:rsid w:val="00382045"/>
    <w:rsid w:val="003823D0"/>
    <w:rsid w:val="00382DB1"/>
    <w:rsid w:val="0038338D"/>
    <w:rsid w:val="003834E5"/>
    <w:rsid w:val="0038350B"/>
    <w:rsid w:val="0038365C"/>
    <w:rsid w:val="003842B3"/>
    <w:rsid w:val="0038450C"/>
    <w:rsid w:val="00384587"/>
    <w:rsid w:val="003845DF"/>
    <w:rsid w:val="00384663"/>
    <w:rsid w:val="00384806"/>
    <w:rsid w:val="00384CC2"/>
    <w:rsid w:val="003851A3"/>
    <w:rsid w:val="00385388"/>
    <w:rsid w:val="0038557F"/>
    <w:rsid w:val="00385746"/>
    <w:rsid w:val="003857D1"/>
    <w:rsid w:val="00385CE4"/>
    <w:rsid w:val="003860C9"/>
    <w:rsid w:val="00386285"/>
    <w:rsid w:val="003864FF"/>
    <w:rsid w:val="0038665F"/>
    <w:rsid w:val="0038700E"/>
    <w:rsid w:val="003871C5"/>
    <w:rsid w:val="0038737B"/>
    <w:rsid w:val="00387607"/>
    <w:rsid w:val="00387BC2"/>
    <w:rsid w:val="00387EDE"/>
    <w:rsid w:val="003901FB"/>
    <w:rsid w:val="00390220"/>
    <w:rsid w:val="0039068A"/>
    <w:rsid w:val="00390790"/>
    <w:rsid w:val="0039097A"/>
    <w:rsid w:val="00390E6A"/>
    <w:rsid w:val="00391347"/>
    <w:rsid w:val="003917E6"/>
    <w:rsid w:val="003919F5"/>
    <w:rsid w:val="00391E45"/>
    <w:rsid w:val="00391EE2"/>
    <w:rsid w:val="00391F97"/>
    <w:rsid w:val="003920CA"/>
    <w:rsid w:val="0039218F"/>
    <w:rsid w:val="00392567"/>
    <w:rsid w:val="0039277D"/>
    <w:rsid w:val="00392A5D"/>
    <w:rsid w:val="00392B6F"/>
    <w:rsid w:val="00392BA1"/>
    <w:rsid w:val="003933FA"/>
    <w:rsid w:val="003939C5"/>
    <w:rsid w:val="00393A6E"/>
    <w:rsid w:val="00394237"/>
    <w:rsid w:val="00394602"/>
    <w:rsid w:val="00394712"/>
    <w:rsid w:val="00394EB6"/>
    <w:rsid w:val="00395626"/>
    <w:rsid w:val="003958DC"/>
    <w:rsid w:val="00395A0E"/>
    <w:rsid w:val="00395C69"/>
    <w:rsid w:val="00395EA6"/>
    <w:rsid w:val="00395F22"/>
    <w:rsid w:val="003960B5"/>
    <w:rsid w:val="00396354"/>
    <w:rsid w:val="00396802"/>
    <w:rsid w:val="00396D02"/>
    <w:rsid w:val="00396E78"/>
    <w:rsid w:val="00397052"/>
    <w:rsid w:val="00397545"/>
    <w:rsid w:val="0039759C"/>
    <w:rsid w:val="003977BC"/>
    <w:rsid w:val="00397BF6"/>
    <w:rsid w:val="00397FE9"/>
    <w:rsid w:val="003A0642"/>
    <w:rsid w:val="003A09F1"/>
    <w:rsid w:val="003A0E07"/>
    <w:rsid w:val="003A1441"/>
    <w:rsid w:val="003A18E0"/>
    <w:rsid w:val="003A1A16"/>
    <w:rsid w:val="003A1AF3"/>
    <w:rsid w:val="003A1BE5"/>
    <w:rsid w:val="003A1DED"/>
    <w:rsid w:val="003A1FD2"/>
    <w:rsid w:val="003A23DB"/>
    <w:rsid w:val="003A266B"/>
    <w:rsid w:val="003A28A5"/>
    <w:rsid w:val="003A2A43"/>
    <w:rsid w:val="003A2A4C"/>
    <w:rsid w:val="003A2BFE"/>
    <w:rsid w:val="003A2C5A"/>
    <w:rsid w:val="003A2D7D"/>
    <w:rsid w:val="003A2DA2"/>
    <w:rsid w:val="003A31B4"/>
    <w:rsid w:val="003A3333"/>
    <w:rsid w:val="003A34C2"/>
    <w:rsid w:val="003A393A"/>
    <w:rsid w:val="003A3DAC"/>
    <w:rsid w:val="003A40B3"/>
    <w:rsid w:val="003A4222"/>
    <w:rsid w:val="003A4926"/>
    <w:rsid w:val="003A498B"/>
    <w:rsid w:val="003A4CEB"/>
    <w:rsid w:val="003A5111"/>
    <w:rsid w:val="003A52AA"/>
    <w:rsid w:val="003A5337"/>
    <w:rsid w:val="003A53BA"/>
    <w:rsid w:val="003A5455"/>
    <w:rsid w:val="003A54D1"/>
    <w:rsid w:val="003A576C"/>
    <w:rsid w:val="003A5D31"/>
    <w:rsid w:val="003A60B0"/>
    <w:rsid w:val="003A64A8"/>
    <w:rsid w:val="003A6681"/>
    <w:rsid w:val="003A6895"/>
    <w:rsid w:val="003A6CD6"/>
    <w:rsid w:val="003A7B51"/>
    <w:rsid w:val="003A7B52"/>
    <w:rsid w:val="003A7CF7"/>
    <w:rsid w:val="003B029F"/>
    <w:rsid w:val="003B0355"/>
    <w:rsid w:val="003B0F40"/>
    <w:rsid w:val="003B14E9"/>
    <w:rsid w:val="003B1C02"/>
    <w:rsid w:val="003B21BD"/>
    <w:rsid w:val="003B2319"/>
    <w:rsid w:val="003B234F"/>
    <w:rsid w:val="003B249C"/>
    <w:rsid w:val="003B24EC"/>
    <w:rsid w:val="003B2B15"/>
    <w:rsid w:val="003B2D69"/>
    <w:rsid w:val="003B3016"/>
    <w:rsid w:val="003B31CA"/>
    <w:rsid w:val="003B3625"/>
    <w:rsid w:val="003B3B9F"/>
    <w:rsid w:val="003B3F9D"/>
    <w:rsid w:val="003B409B"/>
    <w:rsid w:val="003B450F"/>
    <w:rsid w:val="003B4811"/>
    <w:rsid w:val="003B49A2"/>
    <w:rsid w:val="003B4A28"/>
    <w:rsid w:val="003B4ABB"/>
    <w:rsid w:val="003B4ACD"/>
    <w:rsid w:val="003B4BF7"/>
    <w:rsid w:val="003B4E09"/>
    <w:rsid w:val="003B4F6F"/>
    <w:rsid w:val="003B508E"/>
    <w:rsid w:val="003B51BE"/>
    <w:rsid w:val="003B5A03"/>
    <w:rsid w:val="003B5DF3"/>
    <w:rsid w:val="003B5EEB"/>
    <w:rsid w:val="003B5FC1"/>
    <w:rsid w:val="003B66C3"/>
    <w:rsid w:val="003B66FD"/>
    <w:rsid w:val="003B6919"/>
    <w:rsid w:val="003B71A6"/>
    <w:rsid w:val="003B7D4A"/>
    <w:rsid w:val="003C04AF"/>
    <w:rsid w:val="003C06DD"/>
    <w:rsid w:val="003C0DBA"/>
    <w:rsid w:val="003C0E1B"/>
    <w:rsid w:val="003C0FF4"/>
    <w:rsid w:val="003C1001"/>
    <w:rsid w:val="003C1573"/>
    <w:rsid w:val="003C1608"/>
    <w:rsid w:val="003C16CD"/>
    <w:rsid w:val="003C184E"/>
    <w:rsid w:val="003C18B2"/>
    <w:rsid w:val="003C1ABB"/>
    <w:rsid w:val="003C1B07"/>
    <w:rsid w:val="003C1FFD"/>
    <w:rsid w:val="003C2164"/>
    <w:rsid w:val="003C2745"/>
    <w:rsid w:val="003C2EAE"/>
    <w:rsid w:val="003C34E6"/>
    <w:rsid w:val="003C355E"/>
    <w:rsid w:val="003C376B"/>
    <w:rsid w:val="003C3E65"/>
    <w:rsid w:val="003C3EB8"/>
    <w:rsid w:val="003C4263"/>
    <w:rsid w:val="003C4891"/>
    <w:rsid w:val="003C489B"/>
    <w:rsid w:val="003C4DDE"/>
    <w:rsid w:val="003C4EA4"/>
    <w:rsid w:val="003C513F"/>
    <w:rsid w:val="003C544E"/>
    <w:rsid w:val="003C5808"/>
    <w:rsid w:val="003C5AFC"/>
    <w:rsid w:val="003C60D7"/>
    <w:rsid w:val="003C6456"/>
    <w:rsid w:val="003C6D41"/>
    <w:rsid w:val="003C7116"/>
    <w:rsid w:val="003C7731"/>
    <w:rsid w:val="003C7832"/>
    <w:rsid w:val="003C7C7A"/>
    <w:rsid w:val="003C7D30"/>
    <w:rsid w:val="003D008B"/>
    <w:rsid w:val="003D0173"/>
    <w:rsid w:val="003D01EC"/>
    <w:rsid w:val="003D0345"/>
    <w:rsid w:val="003D05E1"/>
    <w:rsid w:val="003D07AE"/>
    <w:rsid w:val="003D0B55"/>
    <w:rsid w:val="003D0B78"/>
    <w:rsid w:val="003D0C54"/>
    <w:rsid w:val="003D0FB9"/>
    <w:rsid w:val="003D10BA"/>
    <w:rsid w:val="003D1734"/>
    <w:rsid w:val="003D1A64"/>
    <w:rsid w:val="003D1A90"/>
    <w:rsid w:val="003D1A9C"/>
    <w:rsid w:val="003D1B51"/>
    <w:rsid w:val="003D1B67"/>
    <w:rsid w:val="003D1C0D"/>
    <w:rsid w:val="003D1C3B"/>
    <w:rsid w:val="003D2107"/>
    <w:rsid w:val="003D213D"/>
    <w:rsid w:val="003D21C3"/>
    <w:rsid w:val="003D21CB"/>
    <w:rsid w:val="003D2266"/>
    <w:rsid w:val="003D2B54"/>
    <w:rsid w:val="003D2C89"/>
    <w:rsid w:val="003D2F0D"/>
    <w:rsid w:val="003D35F2"/>
    <w:rsid w:val="003D369E"/>
    <w:rsid w:val="003D38AD"/>
    <w:rsid w:val="003D3CF2"/>
    <w:rsid w:val="003D3FB5"/>
    <w:rsid w:val="003D4499"/>
    <w:rsid w:val="003D4778"/>
    <w:rsid w:val="003D47F2"/>
    <w:rsid w:val="003D48D1"/>
    <w:rsid w:val="003D4927"/>
    <w:rsid w:val="003D4F5C"/>
    <w:rsid w:val="003D503A"/>
    <w:rsid w:val="003D5133"/>
    <w:rsid w:val="003D54FA"/>
    <w:rsid w:val="003D55DD"/>
    <w:rsid w:val="003D56C4"/>
    <w:rsid w:val="003D57B3"/>
    <w:rsid w:val="003D584C"/>
    <w:rsid w:val="003D589C"/>
    <w:rsid w:val="003D5C51"/>
    <w:rsid w:val="003D6291"/>
    <w:rsid w:val="003D6371"/>
    <w:rsid w:val="003D63F0"/>
    <w:rsid w:val="003D6415"/>
    <w:rsid w:val="003D6623"/>
    <w:rsid w:val="003D6916"/>
    <w:rsid w:val="003D6B77"/>
    <w:rsid w:val="003D6D31"/>
    <w:rsid w:val="003D6FE2"/>
    <w:rsid w:val="003D7AEB"/>
    <w:rsid w:val="003D7D41"/>
    <w:rsid w:val="003D7D51"/>
    <w:rsid w:val="003D7FBA"/>
    <w:rsid w:val="003D7FC3"/>
    <w:rsid w:val="003E037D"/>
    <w:rsid w:val="003E099F"/>
    <w:rsid w:val="003E19B7"/>
    <w:rsid w:val="003E1B16"/>
    <w:rsid w:val="003E25C3"/>
    <w:rsid w:val="003E2A37"/>
    <w:rsid w:val="003E2B80"/>
    <w:rsid w:val="003E2D10"/>
    <w:rsid w:val="003E2D2D"/>
    <w:rsid w:val="003E307E"/>
    <w:rsid w:val="003E31A1"/>
    <w:rsid w:val="003E3277"/>
    <w:rsid w:val="003E359F"/>
    <w:rsid w:val="003E3A4E"/>
    <w:rsid w:val="003E427B"/>
    <w:rsid w:val="003E43A0"/>
    <w:rsid w:val="003E4431"/>
    <w:rsid w:val="003E4573"/>
    <w:rsid w:val="003E4772"/>
    <w:rsid w:val="003E4798"/>
    <w:rsid w:val="003E4972"/>
    <w:rsid w:val="003E4A3E"/>
    <w:rsid w:val="003E4C78"/>
    <w:rsid w:val="003E4F78"/>
    <w:rsid w:val="003E4F86"/>
    <w:rsid w:val="003E5064"/>
    <w:rsid w:val="003E5196"/>
    <w:rsid w:val="003E5909"/>
    <w:rsid w:val="003E6426"/>
    <w:rsid w:val="003E651F"/>
    <w:rsid w:val="003E66C0"/>
    <w:rsid w:val="003E6C37"/>
    <w:rsid w:val="003E704A"/>
    <w:rsid w:val="003E71B1"/>
    <w:rsid w:val="003E73A8"/>
    <w:rsid w:val="003E791F"/>
    <w:rsid w:val="003E7C4C"/>
    <w:rsid w:val="003E7DF8"/>
    <w:rsid w:val="003E7F78"/>
    <w:rsid w:val="003E7FB0"/>
    <w:rsid w:val="003F059C"/>
    <w:rsid w:val="003F0CA5"/>
    <w:rsid w:val="003F11AE"/>
    <w:rsid w:val="003F1667"/>
    <w:rsid w:val="003F180A"/>
    <w:rsid w:val="003F1A1F"/>
    <w:rsid w:val="003F1EDA"/>
    <w:rsid w:val="003F2110"/>
    <w:rsid w:val="003F25DA"/>
    <w:rsid w:val="003F266C"/>
    <w:rsid w:val="003F2920"/>
    <w:rsid w:val="003F2B9D"/>
    <w:rsid w:val="003F2D64"/>
    <w:rsid w:val="003F2DBD"/>
    <w:rsid w:val="003F3139"/>
    <w:rsid w:val="003F3354"/>
    <w:rsid w:val="003F36EA"/>
    <w:rsid w:val="003F392C"/>
    <w:rsid w:val="003F3B6D"/>
    <w:rsid w:val="003F3C37"/>
    <w:rsid w:val="003F3D63"/>
    <w:rsid w:val="003F4160"/>
    <w:rsid w:val="003F41B5"/>
    <w:rsid w:val="003F42CA"/>
    <w:rsid w:val="003F43A1"/>
    <w:rsid w:val="003F44FD"/>
    <w:rsid w:val="003F4C7F"/>
    <w:rsid w:val="003F4DB7"/>
    <w:rsid w:val="003F5144"/>
    <w:rsid w:val="003F52D1"/>
    <w:rsid w:val="003F54B4"/>
    <w:rsid w:val="003F57BD"/>
    <w:rsid w:val="003F5803"/>
    <w:rsid w:val="003F589E"/>
    <w:rsid w:val="003F64A3"/>
    <w:rsid w:val="003F6562"/>
    <w:rsid w:val="003F6E06"/>
    <w:rsid w:val="003F6F31"/>
    <w:rsid w:val="003F71AE"/>
    <w:rsid w:val="004001B5"/>
    <w:rsid w:val="004001DD"/>
    <w:rsid w:val="004004FE"/>
    <w:rsid w:val="004005A7"/>
    <w:rsid w:val="00400601"/>
    <w:rsid w:val="00400744"/>
    <w:rsid w:val="0040087B"/>
    <w:rsid w:val="00400AC0"/>
    <w:rsid w:val="00400DFC"/>
    <w:rsid w:val="00400E5A"/>
    <w:rsid w:val="0040128F"/>
    <w:rsid w:val="00401794"/>
    <w:rsid w:val="0040196A"/>
    <w:rsid w:val="00401A8E"/>
    <w:rsid w:val="00401F25"/>
    <w:rsid w:val="00401F2F"/>
    <w:rsid w:val="0040235B"/>
    <w:rsid w:val="00402447"/>
    <w:rsid w:val="00402A6D"/>
    <w:rsid w:val="00402A79"/>
    <w:rsid w:val="00402C47"/>
    <w:rsid w:val="00402E6B"/>
    <w:rsid w:val="00403016"/>
    <w:rsid w:val="0040316C"/>
    <w:rsid w:val="0040336D"/>
    <w:rsid w:val="0040367F"/>
    <w:rsid w:val="00403790"/>
    <w:rsid w:val="00403C06"/>
    <w:rsid w:val="00403F50"/>
    <w:rsid w:val="004041CB"/>
    <w:rsid w:val="00404263"/>
    <w:rsid w:val="00404325"/>
    <w:rsid w:val="00404344"/>
    <w:rsid w:val="004044A4"/>
    <w:rsid w:val="00404642"/>
    <w:rsid w:val="00404987"/>
    <w:rsid w:val="00404D7F"/>
    <w:rsid w:val="00404E45"/>
    <w:rsid w:val="004050B4"/>
    <w:rsid w:val="0040543E"/>
    <w:rsid w:val="004054B8"/>
    <w:rsid w:val="004055C3"/>
    <w:rsid w:val="004058CC"/>
    <w:rsid w:val="004059B9"/>
    <w:rsid w:val="00405B8F"/>
    <w:rsid w:val="00405DC0"/>
    <w:rsid w:val="00405EC6"/>
    <w:rsid w:val="00405FE4"/>
    <w:rsid w:val="00406031"/>
    <w:rsid w:val="00406068"/>
    <w:rsid w:val="0040648C"/>
    <w:rsid w:val="004066E0"/>
    <w:rsid w:val="00406996"/>
    <w:rsid w:val="00406A07"/>
    <w:rsid w:val="00406E63"/>
    <w:rsid w:val="004074A2"/>
    <w:rsid w:val="004074FA"/>
    <w:rsid w:val="00407568"/>
    <w:rsid w:val="00407F75"/>
    <w:rsid w:val="00410943"/>
    <w:rsid w:val="00410A79"/>
    <w:rsid w:val="00410BE5"/>
    <w:rsid w:val="00410C7E"/>
    <w:rsid w:val="00410DB6"/>
    <w:rsid w:val="0041124B"/>
    <w:rsid w:val="0041163B"/>
    <w:rsid w:val="004116FA"/>
    <w:rsid w:val="00411B5D"/>
    <w:rsid w:val="00411C37"/>
    <w:rsid w:val="0041242C"/>
    <w:rsid w:val="004129D3"/>
    <w:rsid w:val="00412FAB"/>
    <w:rsid w:val="004135A9"/>
    <w:rsid w:val="004135F9"/>
    <w:rsid w:val="0041364F"/>
    <w:rsid w:val="00413A0C"/>
    <w:rsid w:val="00413A4F"/>
    <w:rsid w:val="00413EFB"/>
    <w:rsid w:val="004141AA"/>
    <w:rsid w:val="004142BE"/>
    <w:rsid w:val="004144CE"/>
    <w:rsid w:val="00414596"/>
    <w:rsid w:val="00414761"/>
    <w:rsid w:val="00414AEB"/>
    <w:rsid w:val="00414C2A"/>
    <w:rsid w:val="00414E17"/>
    <w:rsid w:val="00414F0C"/>
    <w:rsid w:val="00415615"/>
    <w:rsid w:val="00415756"/>
    <w:rsid w:val="00415CAD"/>
    <w:rsid w:val="00415EB5"/>
    <w:rsid w:val="00415EEF"/>
    <w:rsid w:val="0041607E"/>
    <w:rsid w:val="0041619E"/>
    <w:rsid w:val="004164F2"/>
    <w:rsid w:val="0041689E"/>
    <w:rsid w:val="0041705B"/>
    <w:rsid w:val="0041731E"/>
    <w:rsid w:val="0041776B"/>
    <w:rsid w:val="00417785"/>
    <w:rsid w:val="00417820"/>
    <w:rsid w:val="004179D9"/>
    <w:rsid w:val="00417C34"/>
    <w:rsid w:val="00420468"/>
    <w:rsid w:val="00420564"/>
    <w:rsid w:val="00420953"/>
    <w:rsid w:val="004209A4"/>
    <w:rsid w:val="00420A25"/>
    <w:rsid w:val="00420BB6"/>
    <w:rsid w:val="00420C02"/>
    <w:rsid w:val="00420CC8"/>
    <w:rsid w:val="00420E21"/>
    <w:rsid w:val="004212BF"/>
    <w:rsid w:val="004216CC"/>
    <w:rsid w:val="0042182C"/>
    <w:rsid w:val="004219C3"/>
    <w:rsid w:val="00421ADA"/>
    <w:rsid w:val="00421DDD"/>
    <w:rsid w:val="0042220C"/>
    <w:rsid w:val="004225C3"/>
    <w:rsid w:val="0042261B"/>
    <w:rsid w:val="004229D9"/>
    <w:rsid w:val="00422A77"/>
    <w:rsid w:val="00422F12"/>
    <w:rsid w:val="0042333D"/>
    <w:rsid w:val="00423E9C"/>
    <w:rsid w:val="00424040"/>
    <w:rsid w:val="0042423C"/>
    <w:rsid w:val="004242DD"/>
    <w:rsid w:val="0042440A"/>
    <w:rsid w:val="004245D3"/>
    <w:rsid w:val="004245F5"/>
    <w:rsid w:val="00424724"/>
    <w:rsid w:val="004247C1"/>
    <w:rsid w:val="00424850"/>
    <w:rsid w:val="00424A24"/>
    <w:rsid w:val="00424CA1"/>
    <w:rsid w:val="00424D7C"/>
    <w:rsid w:val="00424F57"/>
    <w:rsid w:val="0042547F"/>
    <w:rsid w:val="00425DB1"/>
    <w:rsid w:val="0042643D"/>
    <w:rsid w:val="004268FF"/>
    <w:rsid w:val="00426950"/>
    <w:rsid w:val="00426C2E"/>
    <w:rsid w:val="00426DB4"/>
    <w:rsid w:val="00426EBE"/>
    <w:rsid w:val="004271EB"/>
    <w:rsid w:val="0042748F"/>
    <w:rsid w:val="00427AED"/>
    <w:rsid w:val="00427C78"/>
    <w:rsid w:val="00427CE1"/>
    <w:rsid w:val="00427D87"/>
    <w:rsid w:val="00427E79"/>
    <w:rsid w:val="0043055F"/>
    <w:rsid w:val="0043058D"/>
    <w:rsid w:val="00430682"/>
    <w:rsid w:val="00430700"/>
    <w:rsid w:val="00430ABD"/>
    <w:rsid w:val="00430EF8"/>
    <w:rsid w:val="00431038"/>
    <w:rsid w:val="00431174"/>
    <w:rsid w:val="00431239"/>
    <w:rsid w:val="0043190B"/>
    <w:rsid w:val="00431BA0"/>
    <w:rsid w:val="00431D98"/>
    <w:rsid w:val="00431E9D"/>
    <w:rsid w:val="004325AA"/>
    <w:rsid w:val="0043277E"/>
    <w:rsid w:val="004329FC"/>
    <w:rsid w:val="00432F9F"/>
    <w:rsid w:val="004330C6"/>
    <w:rsid w:val="00433244"/>
    <w:rsid w:val="0043383D"/>
    <w:rsid w:val="00433887"/>
    <w:rsid w:val="00433A97"/>
    <w:rsid w:val="00433C23"/>
    <w:rsid w:val="00433E2E"/>
    <w:rsid w:val="00434116"/>
    <w:rsid w:val="00434758"/>
    <w:rsid w:val="004349A2"/>
    <w:rsid w:val="00434AFE"/>
    <w:rsid w:val="00434B6C"/>
    <w:rsid w:val="00434C13"/>
    <w:rsid w:val="00434E0D"/>
    <w:rsid w:val="00434E30"/>
    <w:rsid w:val="0043589A"/>
    <w:rsid w:val="00435EAD"/>
    <w:rsid w:val="0043603A"/>
    <w:rsid w:val="004360BF"/>
    <w:rsid w:val="004361CB"/>
    <w:rsid w:val="0043632F"/>
    <w:rsid w:val="00436635"/>
    <w:rsid w:val="00436787"/>
    <w:rsid w:val="00436A46"/>
    <w:rsid w:val="00436D7B"/>
    <w:rsid w:val="004372AF"/>
    <w:rsid w:val="004379BD"/>
    <w:rsid w:val="00437B22"/>
    <w:rsid w:val="00437E0E"/>
    <w:rsid w:val="0044040C"/>
    <w:rsid w:val="00440470"/>
    <w:rsid w:val="00440569"/>
    <w:rsid w:val="0044089C"/>
    <w:rsid w:val="00440BE7"/>
    <w:rsid w:val="00440C8A"/>
    <w:rsid w:val="00440D02"/>
    <w:rsid w:val="00440D41"/>
    <w:rsid w:val="00440D49"/>
    <w:rsid w:val="0044138B"/>
    <w:rsid w:val="0044140D"/>
    <w:rsid w:val="004418D3"/>
    <w:rsid w:val="00441916"/>
    <w:rsid w:val="00441DC6"/>
    <w:rsid w:val="004425A5"/>
    <w:rsid w:val="004428F3"/>
    <w:rsid w:val="00442C6B"/>
    <w:rsid w:val="004434D1"/>
    <w:rsid w:val="0044355C"/>
    <w:rsid w:val="00443583"/>
    <w:rsid w:val="00443F13"/>
    <w:rsid w:val="00444013"/>
    <w:rsid w:val="004440AF"/>
    <w:rsid w:val="004441C9"/>
    <w:rsid w:val="00444251"/>
    <w:rsid w:val="0044479A"/>
    <w:rsid w:val="00444801"/>
    <w:rsid w:val="00444AE5"/>
    <w:rsid w:val="00444DC5"/>
    <w:rsid w:val="00444E87"/>
    <w:rsid w:val="00444F6C"/>
    <w:rsid w:val="004453ED"/>
    <w:rsid w:val="00445414"/>
    <w:rsid w:val="004456F5"/>
    <w:rsid w:val="004458BD"/>
    <w:rsid w:val="00445934"/>
    <w:rsid w:val="00445B91"/>
    <w:rsid w:val="00445D55"/>
    <w:rsid w:val="00445F8C"/>
    <w:rsid w:val="004460D0"/>
    <w:rsid w:val="004464DC"/>
    <w:rsid w:val="00446A6A"/>
    <w:rsid w:val="00446C24"/>
    <w:rsid w:val="00447271"/>
    <w:rsid w:val="004473CB"/>
    <w:rsid w:val="00447524"/>
    <w:rsid w:val="00447FA9"/>
    <w:rsid w:val="00450520"/>
    <w:rsid w:val="00450734"/>
    <w:rsid w:val="004509CE"/>
    <w:rsid w:val="00450CCF"/>
    <w:rsid w:val="00450E2E"/>
    <w:rsid w:val="00451072"/>
    <w:rsid w:val="004519E5"/>
    <w:rsid w:val="00451A16"/>
    <w:rsid w:val="00451AD9"/>
    <w:rsid w:val="00451B0E"/>
    <w:rsid w:val="00451CB0"/>
    <w:rsid w:val="00451DB4"/>
    <w:rsid w:val="00451DFD"/>
    <w:rsid w:val="0045235B"/>
    <w:rsid w:val="0045238D"/>
    <w:rsid w:val="00452737"/>
    <w:rsid w:val="00452883"/>
    <w:rsid w:val="00452D7A"/>
    <w:rsid w:val="00452D84"/>
    <w:rsid w:val="00452FCF"/>
    <w:rsid w:val="00452FF1"/>
    <w:rsid w:val="00453642"/>
    <w:rsid w:val="0045393A"/>
    <w:rsid w:val="00454333"/>
    <w:rsid w:val="004544A1"/>
    <w:rsid w:val="004544C5"/>
    <w:rsid w:val="004545F4"/>
    <w:rsid w:val="00454A58"/>
    <w:rsid w:val="00454C13"/>
    <w:rsid w:val="00454C3C"/>
    <w:rsid w:val="004550CE"/>
    <w:rsid w:val="00455348"/>
    <w:rsid w:val="00455A31"/>
    <w:rsid w:val="00455D0A"/>
    <w:rsid w:val="00455E76"/>
    <w:rsid w:val="004561F3"/>
    <w:rsid w:val="0045702F"/>
    <w:rsid w:val="004573C1"/>
    <w:rsid w:val="00457447"/>
    <w:rsid w:val="00457458"/>
    <w:rsid w:val="004576BD"/>
    <w:rsid w:val="00457750"/>
    <w:rsid w:val="00457930"/>
    <w:rsid w:val="0045793E"/>
    <w:rsid w:val="00457A7A"/>
    <w:rsid w:val="00457B7A"/>
    <w:rsid w:val="00457FAA"/>
    <w:rsid w:val="00457FC3"/>
    <w:rsid w:val="0045AF39"/>
    <w:rsid w:val="00460028"/>
    <w:rsid w:val="004602A1"/>
    <w:rsid w:val="004607B8"/>
    <w:rsid w:val="00460B3E"/>
    <w:rsid w:val="00460D19"/>
    <w:rsid w:val="0046134E"/>
    <w:rsid w:val="00461466"/>
    <w:rsid w:val="004614FA"/>
    <w:rsid w:val="00461719"/>
    <w:rsid w:val="00461999"/>
    <w:rsid w:val="00461A87"/>
    <w:rsid w:val="00461B02"/>
    <w:rsid w:val="00461B07"/>
    <w:rsid w:val="00461DA7"/>
    <w:rsid w:val="00461F75"/>
    <w:rsid w:val="00462455"/>
    <w:rsid w:val="004625F6"/>
    <w:rsid w:val="00462719"/>
    <w:rsid w:val="00462771"/>
    <w:rsid w:val="0046280B"/>
    <w:rsid w:val="00463078"/>
    <w:rsid w:val="00463094"/>
    <w:rsid w:val="004630CE"/>
    <w:rsid w:val="00463171"/>
    <w:rsid w:val="004632B3"/>
    <w:rsid w:val="004638E0"/>
    <w:rsid w:val="00463B8D"/>
    <w:rsid w:val="00463DD4"/>
    <w:rsid w:val="00464375"/>
    <w:rsid w:val="0046449C"/>
    <w:rsid w:val="00464DDC"/>
    <w:rsid w:val="004652B7"/>
    <w:rsid w:val="00465B85"/>
    <w:rsid w:val="00465DD6"/>
    <w:rsid w:val="00465E0F"/>
    <w:rsid w:val="00465EFA"/>
    <w:rsid w:val="00465F98"/>
    <w:rsid w:val="0046656A"/>
    <w:rsid w:val="00466D1F"/>
    <w:rsid w:val="00466DE5"/>
    <w:rsid w:val="00466EC4"/>
    <w:rsid w:val="0046722C"/>
    <w:rsid w:val="004673CE"/>
    <w:rsid w:val="00467661"/>
    <w:rsid w:val="004678D2"/>
    <w:rsid w:val="00467F03"/>
    <w:rsid w:val="00470371"/>
    <w:rsid w:val="00470906"/>
    <w:rsid w:val="00470A0B"/>
    <w:rsid w:val="00470D32"/>
    <w:rsid w:val="0047140D"/>
    <w:rsid w:val="004714A6"/>
    <w:rsid w:val="0047153A"/>
    <w:rsid w:val="0047171E"/>
    <w:rsid w:val="00471BE9"/>
    <w:rsid w:val="00471D5B"/>
    <w:rsid w:val="0047285F"/>
    <w:rsid w:val="0047290F"/>
    <w:rsid w:val="004729E1"/>
    <w:rsid w:val="00472E8A"/>
    <w:rsid w:val="004730DA"/>
    <w:rsid w:val="004730F8"/>
    <w:rsid w:val="0047326E"/>
    <w:rsid w:val="00473381"/>
    <w:rsid w:val="004737F8"/>
    <w:rsid w:val="00473B34"/>
    <w:rsid w:val="00473C43"/>
    <w:rsid w:val="004743CA"/>
    <w:rsid w:val="00474921"/>
    <w:rsid w:val="004749D4"/>
    <w:rsid w:val="00474DA0"/>
    <w:rsid w:val="00474EDC"/>
    <w:rsid w:val="00475085"/>
    <w:rsid w:val="004753DB"/>
    <w:rsid w:val="004755A1"/>
    <w:rsid w:val="00475A2B"/>
    <w:rsid w:val="00475AB4"/>
    <w:rsid w:val="004765B7"/>
    <w:rsid w:val="00476986"/>
    <w:rsid w:val="00476B57"/>
    <w:rsid w:val="004773F8"/>
    <w:rsid w:val="00477655"/>
    <w:rsid w:val="00477764"/>
    <w:rsid w:val="00477A13"/>
    <w:rsid w:val="00477FB0"/>
    <w:rsid w:val="00480397"/>
    <w:rsid w:val="004803C6"/>
    <w:rsid w:val="00480483"/>
    <w:rsid w:val="004808CD"/>
    <w:rsid w:val="00480F71"/>
    <w:rsid w:val="004810CB"/>
    <w:rsid w:val="00481213"/>
    <w:rsid w:val="0048143B"/>
    <w:rsid w:val="00481643"/>
    <w:rsid w:val="004819FC"/>
    <w:rsid w:val="00481C71"/>
    <w:rsid w:val="00481D62"/>
    <w:rsid w:val="00482DFF"/>
    <w:rsid w:val="00482F98"/>
    <w:rsid w:val="0048374A"/>
    <w:rsid w:val="00483B57"/>
    <w:rsid w:val="00483C88"/>
    <w:rsid w:val="00483FDB"/>
    <w:rsid w:val="0048459E"/>
    <w:rsid w:val="00484750"/>
    <w:rsid w:val="00484D73"/>
    <w:rsid w:val="0048509B"/>
    <w:rsid w:val="0048510F"/>
    <w:rsid w:val="0048542A"/>
    <w:rsid w:val="004856A6"/>
    <w:rsid w:val="004858BD"/>
    <w:rsid w:val="00485B8B"/>
    <w:rsid w:val="00485BA5"/>
    <w:rsid w:val="0048610F"/>
    <w:rsid w:val="00486172"/>
    <w:rsid w:val="004868AE"/>
    <w:rsid w:val="00486D31"/>
    <w:rsid w:val="00486D66"/>
    <w:rsid w:val="004879C6"/>
    <w:rsid w:val="00487DB2"/>
    <w:rsid w:val="00490162"/>
    <w:rsid w:val="0049027B"/>
    <w:rsid w:val="00490345"/>
    <w:rsid w:val="00490585"/>
    <w:rsid w:val="00490EB1"/>
    <w:rsid w:val="00491008"/>
    <w:rsid w:val="004912BD"/>
    <w:rsid w:val="004917DE"/>
    <w:rsid w:val="00491BF0"/>
    <w:rsid w:val="00491C93"/>
    <w:rsid w:val="00492933"/>
    <w:rsid w:val="0049328C"/>
    <w:rsid w:val="0049350D"/>
    <w:rsid w:val="00493891"/>
    <w:rsid w:val="004938C4"/>
    <w:rsid w:val="004938D2"/>
    <w:rsid w:val="00493959"/>
    <w:rsid w:val="00493BCA"/>
    <w:rsid w:val="00493CC6"/>
    <w:rsid w:val="00493DD8"/>
    <w:rsid w:val="00494584"/>
    <w:rsid w:val="0049467D"/>
    <w:rsid w:val="00494784"/>
    <w:rsid w:val="00494A21"/>
    <w:rsid w:val="00494A95"/>
    <w:rsid w:val="00494E57"/>
    <w:rsid w:val="004950CE"/>
    <w:rsid w:val="004953FC"/>
    <w:rsid w:val="004956D7"/>
    <w:rsid w:val="004956F8"/>
    <w:rsid w:val="00495C21"/>
    <w:rsid w:val="00496062"/>
    <w:rsid w:val="00496086"/>
    <w:rsid w:val="0049655E"/>
    <w:rsid w:val="00496DB5"/>
    <w:rsid w:val="00496F78"/>
    <w:rsid w:val="00497078"/>
    <w:rsid w:val="004972EC"/>
    <w:rsid w:val="00497611"/>
    <w:rsid w:val="00497819"/>
    <w:rsid w:val="004978A1"/>
    <w:rsid w:val="004979F6"/>
    <w:rsid w:val="00497B3A"/>
    <w:rsid w:val="00497D56"/>
    <w:rsid w:val="00497D66"/>
    <w:rsid w:val="00497E75"/>
    <w:rsid w:val="004A0202"/>
    <w:rsid w:val="004A024D"/>
    <w:rsid w:val="004A02CB"/>
    <w:rsid w:val="004A0702"/>
    <w:rsid w:val="004A0B99"/>
    <w:rsid w:val="004A0C87"/>
    <w:rsid w:val="004A0E44"/>
    <w:rsid w:val="004A0ED6"/>
    <w:rsid w:val="004A143A"/>
    <w:rsid w:val="004A14F4"/>
    <w:rsid w:val="004A176B"/>
    <w:rsid w:val="004A1B83"/>
    <w:rsid w:val="004A1D2E"/>
    <w:rsid w:val="004A1FBE"/>
    <w:rsid w:val="004A2168"/>
    <w:rsid w:val="004A28C1"/>
    <w:rsid w:val="004A2BF6"/>
    <w:rsid w:val="004A2CEF"/>
    <w:rsid w:val="004A2DD7"/>
    <w:rsid w:val="004A2E57"/>
    <w:rsid w:val="004A2EF0"/>
    <w:rsid w:val="004A3417"/>
    <w:rsid w:val="004A34EA"/>
    <w:rsid w:val="004A37B7"/>
    <w:rsid w:val="004A3A9A"/>
    <w:rsid w:val="004A3DDD"/>
    <w:rsid w:val="004A3F24"/>
    <w:rsid w:val="004A4306"/>
    <w:rsid w:val="004A49B0"/>
    <w:rsid w:val="004A4AD9"/>
    <w:rsid w:val="004A4F41"/>
    <w:rsid w:val="004A5276"/>
    <w:rsid w:val="004A57EA"/>
    <w:rsid w:val="004A5F6B"/>
    <w:rsid w:val="004A6290"/>
    <w:rsid w:val="004A6471"/>
    <w:rsid w:val="004A6691"/>
    <w:rsid w:val="004A6AF6"/>
    <w:rsid w:val="004A6B5D"/>
    <w:rsid w:val="004A6CB5"/>
    <w:rsid w:val="004A6E03"/>
    <w:rsid w:val="004A6FD7"/>
    <w:rsid w:val="004A721B"/>
    <w:rsid w:val="004A7284"/>
    <w:rsid w:val="004A73AB"/>
    <w:rsid w:val="004A7F5E"/>
    <w:rsid w:val="004B0226"/>
    <w:rsid w:val="004B05D6"/>
    <w:rsid w:val="004B0C35"/>
    <w:rsid w:val="004B0C68"/>
    <w:rsid w:val="004B0D90"/>
    <w:rsid w:val="004B107C"/>
    <w:rsid w:val="004B123F"/>
    <w:rsid w:val="004B1E35"/>
    <w:rsid w:val="004B23E9"/>
    <w:rsid w:val="004B25C6"/>
    <w:rsid w:val="004B2728"/>
    <w:rsid w:val="004B2898"/>
    <w:rsid w:val="004B2A00"/>
    <w:rsid w:val="004B2BC0"/>
    <w:rsid w:val="004B2C9B"/>
    <w:rsid w:val="004B2F87"/>
    <w:rsid w:val="004B34CA"/>
    <w:rsid w:val="004B34F3"/>
    <w:rsid w:val="004B3823"/>
    <w:rsid w:val="004B39A0"/>
    <w:rsid w:val="004B3BD4"/>
    <w:rsid w:val="004B3EF7"/>
    <w:rsid w:val="004B4150"/>
    <w:rsid w:val="004B44BD"/>
    <w:rsid w:val="004B4806"/>
    <w:rsid w:val="004B485F"/>
    <w:rsid w:val="004B4D39"/>
    <w:rsid w:val="004B4ED5"/>
    <w:rsid w:val="004B510E"/>
    <w:rsid w:val="004B5987"/>
    <w:rsid w:val="004B5D58"/>
    <w:rsid w:val="004B5EFD"/>
    <w:rsid w:val="004B62F8"/>
    <w:rsid w:val="004B62F9"/>
    <w:rsid w:val="004B6948"/>
    <w:rsid w:val="004B6B46"/>
    <w:rsid w:val="004B7961"/>
    <w:rsid w:val="004B7F79"/>
    <w:rsid w:val="004C01A8"/>
    <w:rsid w:val="004C0572"/>
    <w:rsid w:val="004C0791"/>
    <w:rsid w:val="004C0D9A"/>
    <w:rsid w:val="004C0EB2"/>
    <w:rsid w:val="004C13C3"/>
    <w:rsid w:val="004C14B0"/>
    <w:rsid w:val="004C1897"/>
    <w:rsid w:val="004C198D"/>
    <w:rsid w:val="004C1B9B"/>
    <w:rsid w:val="004C1BB2"/>
    <w:rsid w:val="004C221A"/>
    <w:rsid w:val="004C2490"/>
    <w:rsid w:val="004C298B"/>
    <w:rsid w:val="004C2A1C"/>
    <w:rsid w:val="004C2B48"/>
    <w:rsid w:val="004C3A25"/>
    <w:rsid w:val="004C3CE9"/>
    <w:rsid w:val="004C3D18"/>
    <w:rsid w:val="004C3E09"/>
    <w:rsid w:val="004C4093"/>
    <w:rsid w:val="004C40AC"/>
    <w:rsid w:val="004C4236"/>
    <w:rsid w:val="004C4421"/>
    <w:rsid w:val="004C45E2"/>
    <w:rsid w:val="004C4676"/>
    <w:rsid w:val="004C48B3"/>
    <w:rsid w:val="004C505D"/>
    <w:rsid w:val="004C542D"/>
    <w:rsid w:val="004C563D"/>
    <w:rsid w:val="004C5757"/>
    <w:rsid w:val="004C6345"/>
    <w:rsid w:val="004C660A"/>
    <w:rsid w:val="004C7168"/>
    <w:rsid w:val="004C7456"/>
    <w:rsid w:val="004C762C"/>
    <w:rsid w:val="004C7668"/>
    <w:rsid w:val="004C76F8"/>
    <w:rsid w:val="004C7BE9"/>
    <w:rsid w:val="004C7C95"/>
    <w:rsid w:val="004C7CAE"/>
    <w:rsid w:val="004C7F0E"/>
    <w:rsid w:val="004C8D45"/>
    <w:rsid w:val="004D021C"/>
    <w:rsid w:val="004D040A"/>
    <w:rsid w:val="004D05D0"/>
    <w:rsid w:val="004D063E"/>
    <w:rsid w:val="004D091B"/>
    <w:rsid w:val="004D0A86"/>
    <w:rsid w:val="004D0AA4"/>
    <w:rsid w:val="004D0AC0"/>
    <w:rsid w:val="004D12D0"/>
    <w:rsid w:val="004D1939"/>
    <w:rsid w:val="004D1A56"/>
    <w:rsid w:val="004D1EA2"/>
    <w:rsid w:val="004D2466"/>
    <w:rsid w:val="004D2564"/>
    <w:rsid w:val="004D25F4"/>
    <w:rsid w:val="004D2815"/>
    <w:rsid w:val="004D29BB"/>
    <w:rsid w:val="004D29DD"/>
    <w:rsid w:val="004D2AAB"/>
    <w:rsid w:val="004D2BDC"/>
    <w:rsid w:val="004D2EB5"/>
    <w:rsid w:val="004D2FE2"/>
    <w:rsid w:val="004D3379"/>
    <w:rsid w:val="004D3439"/>
    <w:rsid w:val="004D389E"/>
    <w:rsid w:val="004D3F03"/>
    <w:rsid w:val="004D4421"/>
    <w:rsid w:val="004D4769"/>
    <w:rsid w:val="004D51F6"/>
    <w:rsid w:val="004D5937"/>
    <w:rsid w:val="004D5939"/>
    <w:rsid w:val="004D5BBD"/>
    <w:rsid w:val="004D5BE8"/>
    <w:rsid w:val="004D5D13"/>
    <w:rsid w:val="004D5DA8"/>
    <w:rsid w:val="004D5E53"/>
    <w:rsid w:val="004D5E6E"/>
    <w:rsid w:val="004D5FEA"/>
    <w:rsid w:val="004D5FF4"/>
    <w:rsid w:val="004D60F4"/>
    <w:rsid w:val="004D6A1E"/>
    <w:rsid w:val="004D6A93"/>
    <w:rsid w:val="004D6C5D"/>
    <w:rsid w:val="004D7048"/>
    <w:rsid w:val="004D70A9"/>
    <w:rsid w:val="004D7594"/>
    <w:rsid w:val="004D7DC6"/>
    <w:rsid w:val="004E00D4"/>
    <w:rsid w:val="004E0272"/>
    <w:rsid w:val="004E0B8F"/>
    <w:rsid w:val="004E0F08"/>
    <w:rsid w:val="004E1236"/>
    <w:rsid w:val="004E13BD"/>
    <w:rsid w:val="004E1805"/>
    <w:rsid w:val="004E1845"/>
    <w:rsid w:val="004E18F8"/>
    <w:rsid w:val="004E1B0B"/>
    <w:rsid w:val="004E1DF0"/>
    <w:rsid w:val="004E1E64"/>
    <w:rsid w:val="004E1FD9"/>
    <w:rsid w:val="004E210C"/>
    <w:rsid w:val="004E21F0"/>
    <w:rsid w:val="004E2441"/>
    <w:rsid w:val="004E26E2"/>
    <w:rsid w:val="004E2C4A"/>
    <w:rsid w:val="004E2C8F"/>
    <w:rsid w:val="004E2CE7"/>
    <w:rsid w:val="004E2D2F"/>
    <w:rsid w:val="004E3110"/>
    <w:rsid w:val="004E342C"/>
    <w:rsid w:val="004E3551"/>
    <w:rsid w:val="004E379C"/>
    <w:rsid w:val="004E37BC"/>
    <w:rsid w:val="004E37EF"/>
    <w:rsid w:val="004E3B80"/>
    <w:rsid w:val="004E3E6F"/>
    <w:rsid w:val="004E409E"/>
    <w:rsid w:val="004E4227"/>
    <w:rsid w:val="004E4ADE"/>
    <w:rsid w:val="004E5566"/>
    <w:rsid w:val="004E5C2A"/>
    <w:rsid w:val="004E6004"/>
    <w:rsid w:val="004E6104"/>
    <w:rsid w:val="004E6528"/>
    <w:rsid w:val="004E6BB1"/>
    <w:rsid w:val="004E6BDB"/>
    <w:rsid w:val="004E6CC6"/>
    <w:rsid w:val="004E7449"/>
    <w:rsid w:val="004E755F"/>
    <w:rsid w:val="004E75E8"/>
    <w:rsid w:val="004E7679"/>
    <w:rsid w:val="004E7B5C"/>
    <w:rsid w:val="004F002B"/>
    <w:rsid w:val="004F072B"/>
    <w:rsid w:val="004F0AD1"/>
    <w:rsid w:val="004F0D1D"/>
    <w:rsid w:val="004F150A"/>
    <w:rsid w:val="004F2286"/>
    <w:rsid w:val="004F2B51"/>
    <w:rsid w:val="004F2BE1"/>
    <w:rsid w:val="004F31BB"/>
    <w:rsid w:val="004F328C"/>
    <w:rsid w:val="004F3593"/>
    <w:rsid w:val="004F397B"/>
    <w:rsid w:val="004F3C35"/>
    <w:rsid w:val="004F3DBF"/>
    <w:rsid w:val="004F3FD4"/>
    <w:rsid w:val="004F43DD"/>
    <w:rsid w:val="004F44E0"/>
    <w:rsid w:val="004F46B9"/>
    <w:rsid w:val="004F46FB"/>
    <w:rsid w:val="004F4F5C"/>
    <w:rsid w:val="004F5598"/>
    <w:rsid w:val="004F5D82"/>
    <w:rsid w:val="004F620A"/>
    <w:rsid w:val="004F64A7"/>
    <w:rsid w:val="004F6508"/>
    <w:rsid w:val="004F6FB2"/>
    <w:rsid w:val="004F751E"/>
    <w:rsid w:val="004F7614"/>
    <w:rsid w:val="004F77DE"/>
    <w:rsid w:val="004F7A5E"/>
    <w:rsid w:val="004F7DFE"/>
    <w:rsid w:val="004F7EEE"/>
    <w:rsid w:val="004F7F5B"/>
    <w:rsid w:val="00500086"/>
    <w:rsid w:val="005008D6"/>
    <w:rsid w:val="005009F8"/>
    <w:rsid w:val="00500B6D"/>
    <w:rsid w:val="00501184"/>
    <w:rsid w:val="00501422"/>
    <w:rsid w:val="00502731"/>
    <w:rsid w:val="00502AC2"/>
    <w:rsid w:val="00502BAE"/>
    <w:rsid w:val="00502CAD"/>
    <w:rsid w:val="00502D80"/>
    <w:rsid w:val="005033F6"/>
    <w:rsid w:val="00503535"/>
    <w:rsid w:val="00503704"/>
    <w:rsid w:val="00503A81"/>
    <w:rsid w:val="00503DDB"/>
    <w:rsid w:val="00503E36"/>
    <w:rsid w:val="00503F4A"/>
    <w:rsid w:val="0050401A"/>
    <w:rsid w:val="005046D9"/>
    <w:rsid w:val="005046E2"/>
    <w:rsid w:val="0050477F"/>
    <w:rsid w:val="005047D3"/>
    <w:rsid w:val="0050483E"/>
    <w:rsid w:val="00504DE9"/>
    <w:rsid w:val="00504EDE"/>
    <w:rsid w:val="00505EFA"/>
    <w:rsid w:val="00506041"/>
    <w:rsid w:val="00506107"/>
    <w:rsid w:val="00506462"/>
    <w:rsid w:val="00506716"/>
    <w:rsid w:val="005067B5"/>
    <w:rsid w:val="00506875"/>
    <w:rsid w:val="005069BD"/>
    <w:rsid w:val="0050727D"/>
    <w:rsid w:val="00507441"/>
    <w:rsid w:val="005076A1"/>
    <w:rsid w:val="005076A8"/>
    <w:rsid w:val="0050777C"/>
    <w:rsid w:val="00507844"/>
    <w:rsid w:val="005078BF"/>
    <w:rsid w:val="0050791F"/>
    <w:rsid w:val="0050796B"/>
    <w:rsid w:val="00507A6B"/>
    <w:rsid w:val="00507BDA"/>
    <w:rsid w:val="00507D82"/>
    <w:rsid w:val="005100F1"/>
    <w:rsid w:val="005101EA"/>
    <w:rsid w:val="00510427"/>
    <w:rsid w:val="005105DC"/>
    <w:rsid w:val="00510628"/>
    <w:rsid w:val="005106D5"/>
    <w:rsid w:val="005110A1"/>
    <w:rsid w:val="005111A9"/>
    <w:rsid w:val="005114E6"/>
    <w:rsid w:val="00511817"/>
    <w:rsid w:val="005118DF"/>
    <w:rsid w:val="00511B2E"/>
    <w:rsid w:val="00511EEA"/>
    <w:rsid w:val="005123B0"/>
    <w:rsid w:val="00512493"/>
    <w:rsid w:val="00512498"/>
    <w:rsid w:val="005124FD"/>
    <w:rsid w:val="00512572"/>
    <w:rsid w:val="005125A8"/>
    <w:rsid w:val="005126AD"/>
    <w:rsid w:val="005128B3"/>
    <w:rsid w:val="00512B9E"/>
    <w:rsid w:val="00512D46"/>
    <w:rsid w:val="00512F41"/>
    <w:rsid w:val="0051315F"/>
    <w:rsid w:val="0051320B"/>
    <w:rsid w:val="00513A40"/>
    <w:rsid w:val="00513C60"/>
    <w:rsid w:val="00513F18"/>
    <w:rsid w:val="0051421F"/>
    <w:rsid w:val="005143C4"/>
    <w:rsid w:val="005147FF"/>
    <w:rsid w:val="00514A4E"/>
    <w:rsid w:val="00514B5D"/>
    <w:rsid w:val="00514D4E"/>
    <w:rsid w:val="00514E7F"/>
    <w:rsid w:val="0051508A"/>
    <w:rsid w:val="00515CF4"/>
    <w:rsid w:val="00515DD4"/>
    <w:rsid w:val="00515EAA"/>
    <w:rsid w:val="00516484"/>
    <w:rsid w:val="00516B9D"/>
    <w:rsid w:val="00516C54"/>
    <w:rsid w:val="00516E60"/>
    <w:rsid w:val="005172ED"/>
    <w:rsid w:val="005173D8"/>
    <w:rsid w:val="00517B21"/>
    <w:rsid w:val="00517CD8"/>
    <w:rsid w:val="00517E6F"/>
    <w:rsid w:val="00517E7D"/>
    <w:rsid w:val="0052009A"/>
    <w:rsid w:val="00520245"/>
    <w:rsid w:val="00520616"/>
    <w:rsid w:val="005206FF"/>
    <w:rsid w:val="005207FF"/>
    <w:rsid w:val="00520B26"/>
    <w:rsid w:val="00520C8C"/>
    <w:rsid w:val="00520DE1"/>
    <w:rsid w:val="0052100F"/>
    <w:rsid w:val="0052162A"/>
    <w:rsid w:val="0052181B"/>
    <w:rsid w:val="00521D04"/>
    <w:rsid w:val="00521E1C"/>
    <w:rsid w:val="00521E34"/>
    <w:rsid w:val="00522005"/>
    <w:rsid w:val="00522278"/>
    <w:rsid w:val="00522342"/>
    <w:rsid w:val="005223E7"/>
    <w:rsid w:val="0052278D"/>
    <w:rsid w:val="0052303A"/>
    <w:rsid w:val="00523179"/>
    <w:rsid w:val="005234ED"/>
    <w:rsid w:val="00523689"/>
    <w:rsid w:val="005236C0"/>
    <w:rsid w:val="005236E1"/>
    <w:rsid w:val="005237BA"/>
    <w:rsid w:val="005237F0"/>
    <w:rsid w:val="005238C2"/>
    <w:rsid w:val="00524028"/>
    <w:rsid w:val="005241CD"/>
    <w:rsid w:val="00524354"/>
    <w:rsid w:val="005243E5"/>
    <w:rsid w:val="005245C3"/>
    <w:rsid w:val="00524EBF"/>
    <w:rsid w:val="00524EE2"/>
    <w:rsid w:val="005253EE"/>
    <w:rsid w:val="00525B1C"/>
    <w:rsid w:val="00525E3B"/>
    <w:rsid w:val="00525EB2"/>
    <w:rsid w:val="005260CB"/>
    <w:rsid w:val="005261E5"/>
    <w:rsid w:val="005263F6"/>
    <w:rsid w:val="00526418"/>
    <w:rsid w:val="00526579"/>
    <w:rsid w:val="0052662F"/>
    <w:rsid w:val="00526641"/>
    <w:rsid w:val="00527469"/>
    <w:rsid w:val="005275C0"/>
    <w:rsid w:val="00527898"/>
    <w:rsid w:val="00527CF1"/>
    <w:rsid w:val="00530224"/>
    <w:rsid w:val="005302A5"/>
    <w:rsid w:val="005304A4"/>
    <w:rsid w:val="005305FA"/>
    <w:rsid w:val="005306A1"/>
    <w:rsid w:val="00530706"/>
    <w:rsid w:val="0053102D"/>
    <w:rsid w:val="00531283"/>
    <w:rsid w:val="00531E04"/>
    <w:rsid w:val="00531F21"/>
    <w:rsid w:val="00532349"/>
    <w:rsid w:val="005323FE"/>
    <w:rsid w:val="00532E24"/>
    <w:rsid w:val="00533CD5"/>
    <w:rsid w:val="00533FCD"/>
    <w:rsid w:val="005340F8"/>
    <w:rsid w:val="00534150"/>
    <w:rsid w:val="00534239"/>
    <w:rsid w:val="0053448F"/>
    <w:rsid w:val="0053467B"/>
    <w:rsid w:val="0053474A"/>
    <w:rsid w:val="00534A1B"/>
    <w:rsid w:val="00534C1A"/>
    <w:rsid w:val="005357A8"/>
    <w:rsid w:val="0053588B"/>
    <w:rsid w:val="00535FDD"/>
    <w:rsid w:val="0053632A"/>
    <w:rsid w:val="0053639C"/>
    <w:rsid w:val="005365D4"/>
    <w:rsid w:val="0053717B"/>
    <w:rsid w:val="0053736D"/>
    <w:rsid w:val="00537724"/>
    <w:rsid w:val="00537B71"/>
    <w:rsid w:val="00537BE4"/>
    <w:rsid w:val="00537D71"/>
    <w:rsid w:val="005402B2"/>
    <w:rsid w:val="0054070F"/>
    <w:rsid w:val="00540B63"/>
    <w:rsid w:val="00540BDC"/>
    <w:rsid w:val="00540F21"/>
    <w:rsid w:val="0054117C"/>
    <w:rsid w:val="005412DD"/>
    <w:rsid w:val="0054148E"/>
    <w:rsid w:val="00541A20"/>
    <w:rsid w:val="00541D44"/>
    <w:rsid w:val="00542022"/>
    <w:rsid w:val="005425A1"/>
    <w:rsid w:val="00542C14"/>
    <w:rsid w:val="00542D8B"/>
    <w:rsid w:val="00542D93"/>
    <w:rsid w:val="00543058"/>
    <w:rsid w:val="0054323D"/>
    <w:rsid w:val="005432C2"/>
    <w:rsid w:val="00543381"/>
    <w:rsid w:val="00543420"/>
    <w:rsid w:val="005436AC"/>
    <w:rsid w:val="0054380F"/>
    <w:rsid w:val="0054384B"/>
    <w:rsid w:val="005438B3"/>
    <w:rsid w:val="00543951"/>
    <w:rsid w:val="00543A77"/>
    <w:rsid w:val="00543B9A"/>
    <w:rsid w:val="00543C82"/>
    <w:rsid w:val="0054402F"/>
    <w:rsid w:val="00544198"/>
    <w:rsid w:val="005445FC"/>
    <w:rsid w:val="00544B11"/>
    <w:rsid w:val="005454D6"/>
    <w:rsid w:val="00545556"/>
    <w:rsid w:val="0054555A"/>
    <w:rsid w:val="00545831"/>
    <w:rsid w:val="005459C7"/>
    <w:rsid w:val="00545DC3"/>
    <w:rsid w:val="00545F38"/>
    <w:rsid w:val="00545F5C"/>
    <w:rsid w:val="005460FE"/>
    <w:rsid w:val="005461F4"/>
    <w:rsid w:val="00546371"/>
    <w:rsid w:val="00546D75"/>
    <w:rsid w:val="00546DB0"/>
    <w:rsid w:val="00546E3A"/>
    <w:rsid w:val="00547603"/>
    <w:rsid w:val="00547C03"/>
    <w:rsid w:val="00547D7B"/>
    <w:rsid w:val="005500E8"/>
    <w:rsid w:val="005500FD"/>
    <w:rsid w:val="005504EA"/>
    <w:rsid w:val="00550527"/>
    <w:rsid w:val="0055068D"/>
    <w:rsid w:val="00550784"/>
    <w:rsid w:val="0055098F"/>
    <w:rsid w:val="00550998"/>
    <w:rsid w:val="00550AC2"/>
    <w:rsid w:val="00550B89"/>
    <w:rsid w:val="00550BEB"/>
    <w:rsid w:val="00550EEE"/>
    <w:rsid w:val="0055133B"/>
    <w:rsid w:val="005516C4"/>
    <w:rsid w:val="00551943"/>
    <w:rsid w:val="00551DF4"/>
    <w:rsid w:val="005520E5"/>
    <w:rsid w:val="00552384"/>
    <w:rsid w:val="005523C6"/>
    <w:rsid w:val="005525DB"/>
    <w:rsid w:val="005526B5"/>
    <w:rsid w:val="005528C1"/>
    <w:rsid w:val="00552903"/>
    <w:rsid w:val="00552BFE"/>
    <w:rsid w:val="00552C1F"/>
    <w:rsid w:val="00552C32"/>
    <w:rsid w:val="00552C68"/>
    <w:rsid w:val="00552D63"/>
    <w:rsid w:val="00552F24"/>
    <w:rsid w:val="0055307F"/>
    <w:rsid w:val="0055317E"/>
    <w:rsid w:val="00553370"/>
    <w:rsid w:val="00553AF3"/>
    <w:rsid w:val="00553D06"/>
    <w:rsid w:val="00553E04"/>
    <w:rsid w:val="005543BB"/>
    <w:rsid w:val="00554824"/>
    <w:rsid w:val="00554AFA"/>
    <w:rsid w:val="00554D8C"/>
    <w:rsid w:val="00554E54"/>
    <w:rsid w:val="00554F6D"/>
    <w:rsid w:val="0055514D"/>
    <w:rsid w:val="0055580B"/>
    <w:rsid w:val="00555B8D"/>
    <w:rsid w:val="00555BA0"/>
    <w:rsid w:val="005561D4"/>
    <w:rsid w:val="005564DA"/>
    <w:rsid w:val="00556E5D"/>
    <w:rsid w:val="00556E6A"/>
    <w:rsid w:val="00556FD7"/>
    <w:rsid w:val="00557669"/>
    <w:rsid w:val="00557AC2"/>
    <w:rsid w:val="00557B31"/>
    <w:rsid w:val="00557CAB"/>
    <w:rsid w:val="00557DAC"/>
    <w:rsid w:val="00557E5C"/>
    <w:rsid w:val="00557F13"/>
    <w:rsid w:val="00560237"/>
    <w:rsid w:val="00560259"/>
    <w:rsid w:val="00560643"/>
    <w:rsid w:val="0056075D"/>
    <w:rsid w:val="005608B3"/>
    <w:rsid w:val="005609B0"/>
    <w:rsid w:val="00560D74"/>
    <w:rsid w:val="00560F66"/>
    <w:rsid w:val="0056115D"/>
    <w:rsid w:val="0056126A"/>
    <w:rsid w:val="005612C9"/>
    <w:rsid w:val="005614E1"/>
    <w:rsid w:val="00561566"/>
    <w:rsid w:val="0056175C"/>
    <w:rsid w:val="00561807"/>
    <w:rsid w:val="00561A6D"/>
    <w:rsid w:val="00561A88"/>
    <w:rsid w:val="00561CB5"/>
    <w:rsid w:val="00561FFA"/>
    <w:rsid w:val="005621C1"/>
    <w:rsid w:val="00562A09"/>
    <w:rsid w:val="00562A59"/>
    <w:rsid w:val="00562B63"/>
    <w:rsid w:val="00562CBB"/>
    <w:rsid w:val="00562FB1"/>
    <w:rsid w:val="00563410"/>
    <w:rsid w:val="0056342F"/>
    <w:rsid w:val="00563433"/>
    <w:rsid w:val="005635E5"/>
    <w:rsid w:val="005635E6"/>
    <w:rsid w:val="0056361A"/>
    <w:rsid w:val="00563977"/>
    <w:rsid w:val="0056397E"/>
    <w:rsid w:val="00563A3F"/>
    <w:rsid w:val="00563A6E"/>
    <w:rsid w:val="00563AA8"/>
    <w:rsid w:val="00563C56"/>
    <w:rsid w:val="00563D5C"/>
    <w:rsid w:val="00563EA6"/>
    <w:rsid w:val="005644F3"/>
    <w:rsid w:val="00565250"/>
    <w:rsid w:val="00565630"/>
    <w:rsid w:val="00566278"/>
    <w:rsid w:val="005663CC"/>
    <w:rsid w:val="0056644F"/>
    <w:rsid w:val="0056654A"/>
    <w:rsid w:val="00566739"/>
    <w:rsid w:val="00566BBF"/>
    <w:rsid w:val="00566BC5"/>
    <w:rsid w:val="00566C2C"/>
    <w:rsid w:val="00566E3D"/>
    <w:rsid w:val="005671A5"/>
    <w:rsid w:val="005678F0"/>
    <w:rsid w:val="00567ABC"/>
    <w:rsid w:val="00567BBA"/>
    <w:rsid w:val="00567CAB"/>
    <w:rsid w:val="005701B7"/>
    <w:rsid w:val="0057029A"/>
    <w:rsid w:val="005705A1"/>
    <w:rsid w:val="00570884"/>
    <w:rsid w:val="00570DAD"/>
    <w:rsid w:val="0057156C"/>
    <w:rsid w:val="005716D1"/>
    <w:rsid w:val="00571850"/>
    <w:rsid w:val="00571CEE"/>
    <w:rsid w:val="00572317"/>
    <w:rsid w:val="00572540"/>
    <w:rsid w:val="00572560"/>
    <w:rsid w:val="00572747"/>
    <w:rsid w:val="005729E5"/>
    <w:rsid w:val="005734F4"/>
    <w:rsid w:val="00573548"/>
    <w:rsid w:val="005739E4"/>
    <w:rsid w:val="00573B46"/>
    <w:rsid w:val="00573BCB"/>
    <w:rsid w:val="00573E3B"/>
    <w:rsid w:val="00573FFD"/>
    <w:rsid w:val="005744DB"/>
    <w:rsid w:val="00574570"/>
    <w:rsid w:val="0057470A"/>
    <w:rsid w:val="005751A2"/>
    <w:rsid w:val="0057560E"/>
    <w:rsid w:val="0057579C"/>
    <w:rsid w:val="005758FE"/>
    <w:rsid w:val="00576389"/>
    <w:rsid w:val="00576741"/>
    <w:rsid w:val="00576A65"/>
    <w:rsid w:val="00576BAC"/>
    <w:rsid w:val="00576C72"/>
    <w:rsid w:val="00576D57"/>
    <w:rsid w:val="005771B2"/>
    <w:rsid w:val="00577250"/>
    <w:rsid w:val="00577290"/>
    <w:rsid w:val="00577417"/>
    <w:rsid w:val="0057765E"/>
    <w:rsid w:val="00577D07"/>
    <w:rsid w:val="00577DC6"/>
    <w:rsid w:val="00577E34"/>
    <w:rsid w:val="00577FD2"/>
    <w:rsid w:val="00580280"/>
    <w:rsid w:val="0058028A"/>
    <w:rsid w:val="005804BD"/>
    <w:rsid w:val="005804F0"/>
    <w:rsid w:val="00580A1C"/>
    <w:rsid w:val="00580A5F"/>
    <w:rsid w:val="00580B1E"/>
    <w:rsid w:val="00580B6A"/>
    <w:rsid w:val="00580BA9"/>
    <w:rsid w:val="00580BDB"/>
    <w:rsid w:val="00580CF0"/>
    <w:rsid w:val="00580E64"/>
    <w:rsid w:val="00580E92"/>
    <w:rsid w:val="00581012"/>
    <w:rsid w:val="00581025"/>
    <w:rsid w:val="0058121E"/>
    <w:rsid w:val="00581705"/>
    <w:rsid w:val="00582376"/>
    <w:rsid w:val="005823E9"/>
    <w:rsid w:val="0058273A"/>
    <w:rsid w:val="00582756"/>
    <w:rsid w:val="005829E7"/>
    <w:rsid w:val="00582C54"/>
    <w:rsid w:val="00582DC2"/>
    <w:rsid w:val="00582DF6"/>
    <w:rsid w:val="0058323D"/>
    <w:rsid w:val="00583850"/>
    <w:rsid w:val="00583F80"/>
    <w:rsid w:val="00584403"/>
    <w:rsid w:val="00584ADA"/>
    <w:rsid w:val="00584C68"/>
    <w:rsid w:val="00584D43"/>
    <w:rsid w:val="00584E20"/>
    <w:rsid w:val="00584F9A"/>
    <w:rsid w:val="00585128"/>
    <w:rsid w:val="0058523B"/>
    <w:rsid w:val="0058595B"/>
    <w:rsid w:val="00585B2F"/>
    <w:rsid w:val="00585D01"/>
    <w:rsid w:val="00585D11"/>
    <w:rsid w:val="00585D5D"/>
    <w:rsid w:val="00585F50"/>
    <w:rsid w:val="00586064"/>
    <w:rsid w:val="005862C5"/>
    <w:rsid w:val="005863B2"/>
    <w:rsid w:val="00586442"/>
    <w:rsid w:val="00586E6B"/>
    <w:rsid w:val="005872D9"/>
    <w:rsid w:val="00587BE6"/>
    <w:rsid w:val="00587E0C"/>
    <w:rsid w:val="005906E7"/>
    <w:rsid w:val="00590CED"/>
    <w:rsid w:val="00590E6E"/>
    <w:rsid w:val="005910A9"/>
    <w:rsid w:val="00591373"/>
    <w:rsid w:val="00591520"/>
    <w:rsid w:val="00591804"/>
    <w:rsid w:val="00591841"/>
    <w:rsid w:val="005919D1"/>
    <w:rsid w:val="00591E40"/>
    <w:rsid w:val="00591FC9"/>
    <w:rsid w:val="005923CD"/>
    <w:rsid w:val="00592427"/>
    <w:rsid w:val="00592A51"/>
    <w:rsid w:val="00592D4E"/>
    <w:rsid w:val="00592E43"/>
    <w:rsid w:val="0059304C"/>
    <w:rsid w:val="00593068"/>
    <w:rsid w:val="0059317B"/>
    <w:rsid w:val="00593639"/>
    <w:rsid w:val="0059377C"/>
    <w:rsid w:val="00593C67"/>
    <w:rsid w:val="00593F62"/>
    <w:rsid w:val="0059403A"/>
    <w:rsid w:val="005949A1"/>
    <w:rsid w:val="00594B76"/>
    <w:rsid w:val="00594BC4"/>
    <w:rsid w:val="00594F7D"/>
    <w:rsid w:val="00595268"/>
    <w:rsid w:val="0059556D"/>
    <w:rsid w:val="005956F3"/>
    <w:rsid w:val="005957CD"/>
    <w:rsid w:val="005958CE"/>
    <w:rsid w:val="00595EC7"/>
    <w:rsid w:val="005962A6"/>
    <w:rsid w:val="00596336"/>
    <w:rsid w:val="005964E4"/>
    <w:rsid w:val="005966F4"/>
    <w:rsid w:val="00596728"/>
    <w:rsid w:val="00596736"/>
    <w:rsid w:val="0059685D"/>
    <w:rsid w:val="005969AE"/>
    <w:rsid w:val="00596AC2"/>
    <w:rsid w:val="00596D09"/>
    <w:rsid w:val="00596EBC"/>
    <w:rsid w:val="00596F03"/>
    <w:rsid w:val="005970B0"/>
    <w:rsid w:val="00597524"/>
    <w:rsid w:val="0059758B"/>
    <w:rsid w:val="0059762F"/>
    <w:rsid w:val="00597719"/>
    <w:rsid w:val="00597882"/>
    <w:rsid w:val="00597CEF"/>
    <w:rsid w:val="00597FCF"/>
    <w:rsid w:val="005A08A0"/>
    <w:rsid w:val="005A09AF"/>
    <w:rsid w:val="005A0B24"/>
    <w:rsid w:val="005A0BDE"/>
    <w:rsid w:val="005A0D7D"/>
    <w:rsid w:val="005A1244"/>
    <w:rsid w:val="005A12D8"/>
    <w:rsid w:val="005A13F5"/>
    <w:rsid w:val="005A1A1C"/>
    <w:rsid w:val="005A1AE9"/>
    <w:rsid w:val="005A1B99"/>
    <w:rsid w:val="005A1CDD"/>
    <w:rsid w:val="005A1D99"/>
    <w:rsid w:val="005A200B"/>
    <w:rsid w:val="005A20FB"/>
    <w:rsid w:val="005A317D"/>
    <w:rsid w:val="005A3286"/>
    <w:rsid w:val="005A3361"/>
    <w:rsid w:val="005A33E0"/>
    <w:rsid w:val="005A37E8"/>
    <w:rsid w:val="005A3C9E"/>
    <w:rsid w:val="005A42A3"/>
    <w:rsid w:val="005A437A"/>
    <w:rsid w:val="005A4460"/>
    <w:rsid w:val="005A4F68"/>
    <w:rsid w:val="005A5018"/>
    <w:rsid w:val="005A51B5"/>
    <w:rsid w:val="005A530B"/>
    <w:rsid w:val="005A5580"/>
    <w:rsid w:val="005A57A4"/>
    <w:rsid w:val="005A5915"/>
    <w:rsid w:val="005A6297"/>
    <w:rsid w:val="005A6555"/>
    <w:rsid w:val="005A6950"/>
    <w:rsid w:val="005A6BEE"/>
    <w:rsid w:val="005A6D30"/>
    <w:rsid w:val="005A6E02"/>
    <w:rsid w:val="005A719B"/>
    <w:rsid w:val="005A72D5"/>
    <w:rsid w:val="005A7612"/>
    <w:rsid w:val="005A7B74"/>
    <w:rsid w:val="005B0045"/>
    <w:rsid w:val="005B049C"/>
    <w:rsid w:val="005B04DE"/>
    <w:rsid w:val="005B075A"/>
    <w:rsid w:val="005B096E"/>
    <w:rsid w:val="005B0A45"/>
    <w:rsid w:val="005B0B49"/>
    <w:rsid w:val="005B0DA7"/>
    <w:rsid w:val="005B14EC"/>
    <w:rsid w:val="005B18B7"/>
    <w:rsid w:val="005B1968"/>
    <w:rsid w:val="005B1A22"/>
    <w:rsid w:val="005B20BC"/>
    <w:rsid w:val="005B2519"/>
    <w:rsid w:val="005B2540"/>
    <w:rsid w:val="005B257C"/>
    <w:rsid w:val="005B2779"/>
    <w:rsid w:val="005B278B"/>
    <w:rsid w:val="005B29A6"/>
    <w:rsid w:val="005B29BE"/>
    <w:rsid w:val="005B2FF6"/>
    <w:rsid w:val="005B31E4"/>
    <w:rsid w:val="005B3541"/>
    <w:rsid w:val="005B35DF"/>
    <w:rsid w:val="005B388E"/>
    <w:rsid w:val="005B3B73"/>
    <w:rsid w:val="005B3BC9"/>
    <w:rsid w:val="005B3C0C"/>
    <w:rsid w:val="005B3E21"/>
    <w:rsid w:val="005B3E45"/>
    <w:rsid w:val="005B42F7"/>
    <w:rsid w:val="005B45AC"/>
    <w:rsid w:val="005B46A8"/>
    <w:rsid w:val="005B4760"/>
    <w:rsid w:val="005B484C"/>
    <w:rsid w:val="005B4A0C"/>
    <w:rsid w:val="005B4B85"/>
    <w:rsid w:val="005B4EF5"/>
    <w:rsid w:val="005B5398"/>
    <w:rsid w:val="005B557A"/>
    <w:rsid w:val="005B5755"/>
    <w:rsid w:val="005B59B0"/>
    <w:rsid w:val="005B5A27"/>
    <w:rsid w:val="005B5AE5"/>
    <w:rsid w:val="005B5CA0"/>
    <w:rsid w:val="005B5CE8"/>
    <w:rsid w:val="005B5FD2"/>
    <w:rsid w:val="005B6099"/>
    <w:rsid w:val="005B6396"/>
    <w:rsid w:val="005B65A6"/>
    <w:rsid w:val="005B66B7"/>
    <w:rsid w:val="005B6C4B"/>
    <w:rsid w:val="005B6D6E"/>
    <w:rsid w:val="005B6E9D"/>
    <w:rsid w:val="005B72C5"/>
    <w:rsid w:val="005B7337"/>
    <w:rsid w:val="005B7702"/>
    <w:rsid w:val="005B78DC"/>
    <w:rsid w:val="005B7A98"/>
    <w:rsid w:val="005C0723"/>
    <w:rsid w:val="005C0927"/>
    <w:rsid w:val="005C0938"/>
    <w:rsid w:val="005C1418"/>
    <w:rsid w:val="005C1457"/>
    <w:rsid w:val="005C16CB"/>
    <w:rsid w:val="005C17EF"/>
    <w:rsid w:val="005C1B7F"/>
    <w:rsid w:val="005C1F67"/>
    <w:rsid w:val="005C2001"/>
    <w:rsid w:val="005C2046"/>
    <w:rsid w:val="005C281F"/>
    <w:rsid w:val="005C2866"/>
    <w:rsid w:val="005C2AF2"/>
    <w:rsid w:val="005C2C4A"/>
    <w:rsid w:val="005C2E5F"/>
    <w:rsid w:val="005C30E1"/>
    <w:rsid w:val="005C34A5"/>
    <w:rsid w:val="005C362E"/>
    <w:rsid w:val="005C39AD"/>
    <w:rsid w:val="005C3BFE"/>
    <w:rsid w:val="005C3E22"/>
    <w:rsid w:val="005C3E85"/>
    <w:rsid w:val="005C3F19"/>
    <w:rsid w:val="005C42C8"/>
    <w:rsid w:val="005C4329"/>
    <w:rsid w:val="005C43F4"/>
    <w:rsid w:val="005C4725"/>
    <w:rsid w:val="005C4773"/>
    <w:rsid w:val="005C49B1"/>
    <w:rsid w:val="005C4B02"/>
    <w:rsid w:val="005C4D78"/>
    <w:rsid w:val="005C5047"/>
    <w:rsid w:val="005C5116"/>
    <w:rsid w:val="005C5534"/>
    <w:rsid w:val="005C5549"/>
    <w:rsid w:val="005C5FC9"/>
    <w:rsid w:val="005C63B5"/>
    <w:rsid w:val="005C662F"/>
    <w:rsid w:val="005C66F1"/>
    <w:rsid w:val="005C67A2"/>
    <w:rsid w:val="005C6B2E"/>
    <w:rsid w:val="005C6BFA"/>
    <w:rsid w:val="005C6CB0"/>
    <w:rsid w:val="005C6E86"/>
    <w:rsid w:val="005C7258"/>
    <w:rsid w:val="005C7351"/>
    <w:rsid w:val="005C75F4"/>
    <w:rsid w:val="005C767C"/>
    <w:rsid w:val="005C76B3"/>
    <w:rsid w:val="005C774F"/>
    <w:rsid w:val="005C7AA2"/>
    <w:rsid w:val="005D029A"/>
    <w:rsid w:val="005D04AD"/>
    <w:rsid w:val="005D0782"/>
    <w:rsid w:val="005D0AF7"/>
    <w:rsid w:val="005D0B73"/>
    <w:rsid w:val="005D111F"/>
    <w:rsid w:val="005D121D"/>
    <w:rsid w:val="005D1763"/>
    <w:rsid w:val="005D1922"/>
    <w:rsid w:val="005D1A91"/>
    <w:rsid w:val="005D1F36"/>
    <w:rsid w:val="005D26CC"/>
    <w:rsid w:val="005D2ABC"/>
    <w:rsid w:val="005D2D41"/>
    <w:rsid w:val="005D2E90"/>
    <w:rsid w:val="005D312A"/>
    <w:rsid w:val="005D3710"/>
    <w:rsid w:val="005D3899"/>
    <w:rsid w:val="005D3AD5"/>
    <w:rsid w:val="005D42CB"/>
    <w:rsid w:val="005D4360"/>
    <w:rsid w:val="005D4506"/>
    <w:rsid w:val="005D4770"/>
    <w:rsid w:val="005D4839"/>
    <w:rsid w:val="005D48E8"/>
    <w:rsid w:val="005D4CD0"/>
    <w:rsid w:val="005D525E"/>
    <w:rsid w:val="005D60D9"/>
    <w:rsid w:val="005D6524"/>
    <w:rsid w:val="005D6AD5"/>
    <w:rsid w:val="005D7612"/>
    <w:rsid w:val="005D7943"/>
    <w:rsid w:val="005D7E49"/>
    <w:rsid w:val="005D7F38"/>
    <w:rsid w:val="005E0AB9"/>
    <w:rsid w:val="005E0D09"/>
    <w:rsid w:val="005E10D4"/>
    <w:rsid w:val="005E113C"/>
    <w:rsid w:val="005E1411"/>
    <w:rsid w:val="005E163A"/>
    <w:rsid w:val="005E1A6D"/>
    <w:rsid w:val="005E1B84"/>
    <w:rsid w:val="005E1EFA"/>
    <w:rsid w:val="005E2280"/>
    <w:rsid w:val="005E265A"/>
    <w:rsid w:val="005E26E5"/>
    <w:rsid w:val="005E27DA"/>
    <w:rsid w:val="005E27E7"/>
    <w:rsid w:val="005E2A8A"/>
    <w:rsid w:val="005E2EB8"/>
    <w:rsid w:val="005E31CD"/>
    <w:rsid w:val="005E3374"/>
    <w:rsid w:val="005E3386"/>
    <w:rsid w:val="005E34C2"/>
    <w:rsid w:val="005E37F4"/>
    <w:rsid w:val="005E3FC2"/>
    <w:rsid w:val="005E4238"/>
    <w:rsid w:val="005E4381"/>
    <w:rsid w:val="005E447B"/>
    <w:rsid w:val="005E4B0D"/>
    <w:rsid w:val="005E4C79"/>
    <w:rsid w:val="005E4FDC"/>
    <w:rsid w:val="005E5100"/>
    <w:rsid w:val="005E5284"/>
    <w:rsid w:val="005E5292"/>
    <w:rsid w:val="005E5713"/>
    <w:rsid w:val="005E5D07"/>
    <w:rsid w:val="005E6218"/>
    <w:rsid w:val="005E68D9"/>
    <w:rsid w:val="005E68EE"/>
    <w:rsid w:val="005E6BE0"/>
    <w:rsid w:val="005E7566"/>
    <w:rsid w:val="005E758D"/>
    <w:rsid w:val="005E75FB"/>
    <w:rsid w:val="005E782F"/>
    <w:rsid w:val="005E7951"/>
    <w:rsid w:val="005E7A07"/>
    <w:rsid w:val="005E7A27"/>
    <w:rsid w:val="005E7ABB"/>
    <w:rsid w:val="005E7AE8"/>
    <w:rsid w:val="005E7C1B"/>
    <w:rsid w:val="005E7C2E"/>
    <w:rsid w:val="005E7C54"/>
    <w:rsid w:val="005E7CA6"/>
    <w:rsid w:val="005E7D02"/>
    <w:rsid w:val="005F01AC"/>
    <w:rsid w:val="005F0352"/>
    <w:rsid w:val="005F06E1"/>
    <w:rsid w:val="005F0A5B"/>
    <w:rsid w:val="005F0F8F"/>
    <w:rsid w:val="005F13B0"/>
    <w:rsid w:val="005F1525"/>
    <w:rsid w:val="005F18C0"/>
    <w:rsid w:val="005F197B"/>
    <w:rsid w:val="005F19A0"/>
    <w:rsid w:val="005F1DD9"/>
    <w:rsid w:val="005F20A1"/>
    <w:rsid w:val="005F23D9"/>
    <w:rsid w:val="005F2455"/>
    <w:rsid w:val="005F2596"/>
    <w:rsid w:val="005F2D7D"/>
    <w:rsid w:val="005F2E0B"/>
    <w:rsid w:val="005F30E4"/>
    <w:rsid w:val="005F316E"/>
    <w:rsid w:val="005F36BE"/>
    <w:rsid w:val="005F3B2C"/>
    <w:rsid w:val="005F42D4"/>
    <w:rsid w:val="005F439C"/>
    <w:rsid w:val="005F4559"/>
    <w:rsid w:val="005F4667"/>
    <w:rsid w:val="005F478B"/>
    <w:rsid w:val="005F480F"/>
    <w:rsid w:val="005F4AD5"/>
    <w:rsid w:val="005F508F"/>
    <w:rsid w:val="005F54C9"/>
    <w:rsid w:val="005F5516"/>
    <w:rsid w:val="005F57A6"/>
    <w:rsid w:val="005F6134"/>
    <w:rsid w:val="005F62A3"/>
    <w:rsid w:val="005F6716"/>
    <w:rsid w:val="005F69B8"/>
    <w:rsid w:val="005F69DC"/>
    <w:rsid w:val="005F6A60"/>
    <w:rsid w:val="005F6C71"/>
    <w:rsid w:val="005F6CF6"/>
    <w:rsid w:val="005F6DD0"/>
    <w:rsid w:val="005F7564"/>
    <w:rsid w:val="005F767C"/>
    <w:rsid w:val="005F7800"/>
    <w:rsid w:val="005F7B2B"/>
    <w:rsid w:val="005F7D96"/>
    <w:rsid w:val="006003D3"/>
    <w:rsid w:val="00600601"/>
    <w:rsid w:val="00600C58"/>
    <w:rsid w:val="00600E73"/>
    <w:rsid w:val="006010B5"/>
    <w:rsid w:val="00601130"/>
    <w:rsid w:val="006011DC"/>
    <w:rsid w:val="00602242"/>
    <w:rsid w:val="00602348"/>
    <w:rsid w:val="006036D5"/>
    <w:rsid w:val="00603822"/>
    <w:rsid w:val="006038F2"/>
    <w:rsid w:val="00603AE0"/>
    <w:rsid w:val="00603BD1"/>
    <w:rsid w:val="00603D10"/>
    <w:rsid w:val="00603D34"/>
    <w:rsid w:val="00603E79"/>
    <w:rsid w:val="00603FE2"/>
    <w:rsid w:val="006040C8"/>
    <w:rsid w:val="00604156"/>
    <w:rsid w:val="00604410"/>
    <w:rsid w:val="00604494"/>
    <w:rsid w:val="00604498"/>
    <w:rsid w:val="0060481C"/>
    <w:rsid w:val="00604B02"/>
    <w:rsid w:val="00605211"/>
    <w:rsid w:val="00605436"/>
    <w:rsid w:val="0060567D"/>
    <w:rsid w:val="0060588E"/>
    <w:rsid w:val="00605C47"/>
    <w:rsid w:val="00605F2B"/>
    <w:rsid w:val="00605F68"/>
    <w:rsid w:val="006064BD"/>
    <w:rsid w:val="00606507"/>
    <w:rsid w:val="006067CC"/>
    <w:rsid w:val="00606C9A"/>
    <w:rsid w:val="00606E95"/>
    <w:rsid w:val="00606EBD"/>
    <w:rsid w:val="00607016"/>
    <w:rsid w:val="00607189"/>
    <w:rsid w:val="00607619"/>
    <w:rsid w:val="006077A5"/>
    <w:rsid w:val="006078AD"/>
    <w:rsid w:val="006078E1"/>
    <w:rsid w:val="006078E9"/>
    <w:rsid w:val="00607CD6"/>
    <w:rsid w:val="00607DD7"/>
    <w:rsid w:val="00607E29"/>
    <w:rsid w:val="00610160"/>
    <w:rsid w:val="0061044A"/>
    <w:rsid w:val="0061044F"/>
    <w:rsid w:val="0061051B"/>
    <w:rsid w:val="00610CCC"/>
    <w:rsid w:val="006113B0"/>
    <w:rsid w:val="00611470"/>
    <w:rsid w:val="006114CA"/>
    <w:rsid w:val="0061179B"/>
    <w:rsid w:val="0061183F"/>
    <w:rsid w:val="00611AFA"/>
    <w:rsid w:val="00611D00"/>
    <w:rsid w:val="00611E17"/>
    <w:rsid w:val="00611E4C"/>
    <w:rsid w:val="00611EEB"/>
    <w:rsid w:val="00612119"/>
    <w:rsid w:val="006121D5"/>
    <w:rsid w:val="006123D6"/>
    <w:rsid w:val="00612494"/>
    <w:rsid w:val="0061249E"/>
    <w:rsid w:val="0061254A"/>
    <w:rsid w:val="006127DD"/>
    <w:rsid w:val="00612CAD"/>
    <w:rsid w:val="006137A1"/>
    <w:rsid w:val="006138BE"/>
    <w:rsid w:val="00613C87"/>
    <w:rsid w:val="00613EC5"/>
    <w:rsid w:val="006143B5"/>
    <w:rsid w:val="00614819"/>
    <w:rsid w:val="00614B7E"/>
    <w:rsid w:val="00614C79"/>
    <w:rsid w:val="00614F83"/>
    <w:rsid w:val="00615252"/>
    <w:rsid w:val="0061543E"/>
    <w:rsid w:val="00615574"/>
    <w:rsid w:val="006155DC"/>
    <w:rsid w:val="00615662"/>
    <w:rsid w:val="00615A6E"/>
    <w:rsid w:val="00615F57"/>
    <w:rsid w:val="0061605E"/>
    <w:rsid w:val="0061611D"/>
    <w:rsid w:val="00616DC9"/>
    <w:rsid w:val="00616E53"/>
    <w:rsid w:val="0061757C"/>
    <w:rsid w:val="00617908"/>
    <w:rsid w:val="00617975"/>
    <w:rsid w:val="00620424"/>
    <w:rsid w:val="0062058E"/>
    <w:rsid w:val="006208CE"/>
    <w:rsid w:val="00620B4F"/>
    <w:rsid w:val="006211E9"/>
    <w:rsid w:val="00621336"/>
    <w:rsid w:val="006215C7"/>
    <w:rsid w:val="006217AD"/>
    <w:rsid w:val="00621865"/>
    <w:rsid w:val="0062193B"/>
    <w:rsid w:val="00621A60"/>
    <w:rsid w:val="00621C81"/>
    <w:rsid w:val="00622439"/>
    <w:rsid w:val="006224D1"/>
    <w:rsid w:val="0062256B"/>
    <w:rsid w:val="006228B4"/>
    <w:rsid w:val="00622B53"/>
    <w:rsid w:val="00622B88"/>
    <w:rsid w:val="00622BB0"/>
    <w:rsid w:val="00622BBE"/>
    <w:rsid w:val="00622DAE"/>
    <w:rsid w:val="00622F11"/>
    <w:rsid w:val="0062331A"/>
    <w:rsid w:val="0062334A"/>
    <w:rsid w:val="006234F3"/>
    <w:rsid w:val="0062351B"/>
    <w:rsid w:val="006237CC"/>
    <w:rsid w:val="0062394F"/>
    <w:rsid w:val="00624038"/>
    <w:rsid w:val="006243A4"/>
    <w:rsid w:val="006245EF"/>
    <w:rsid w:val="00624A21"/>
    <w:rsid w:val="00624A4D"/>
    <w:rsid w:val="006252FB"/>
    <w:rsid w:val="006254D5"/>
    <w:rsid w:val="00625616"/>
    <w:rsid w:val="00625851"/>
    <w:rsid w:val="006258EA"/>
    <w:rsid w:val="00625D72"/>
    <w:rsid w:val="00626090"/>
    <w:rsid w:val="00626D44"/>
    <w:rsid w:val="0062719C"/>
    <w:rsid w:val="00627370"/>
    <w:rsid w:val="00627487"/>
    <w:rsid w:val="006274F1"/>
    <w:rsid w:val="006276DD"/>
    <w:rsid w:val="00627B65"/>
    <w:rsid w:val="00627BD8"/>
    <w:rsid w:val="00627CD4"/>
    <w:rsid w:val="00627DA0"/>
    <w:rsid w:val="00627E91"/>
    <w:rsid w:val="00627F64"/>
    <w:rsid w:val="00627F84"/>
    <w:rsid w:val="00627FD0"/>
    <w:rsid w:val="00630332"/>
    <w:rsid w:val="00630C28"/>
    <w:rsid w:val="00630FCE"/>
    <w:rsid w:val="00631083"/>
    <w:rsid w:val="006310F5"/>
    <w:rsid w:val="006313F9"/>
    <w:rsid w:val="0063146D"/>
    <w:rsid w:val="006314F5"/>
    <w:rsid w:val="006316E6"/>
    <w:rsid w:val="006316F3"/>
    <w:rsid w:val="0063180A"/>
    <w:rsid w:val="00631838"/>
    <w:rsid w:val="00631B0A"/>
    <w:rsid w:val="00631BA0"/>
    <w:rsid w:val="00632442"/>
    <w:rsid w:val="00632639"/>
    <w:rsid w:val="0063272A"/>
    <w:rsid w:val="00632BD3"/>
    <w:rsid w:val="00632D5C"/>
    <w:rsid w:val="0063305F"/>
    <w:rsid w:val="0063335B"/>
    <w:rsid w:val="006335B7"/>
    <w:rsid w:val="006337B8"/>
    <w:rsid w:val="00633BF4"/>
    <w:rsid w:val="00633E5D"/>
    <w:rsid w:val="0063406C"/>
    <w:rsid w:val="00634669"/>
    <w:rsid w:val="00634673"/>
    <w:rsid w:val="006349AF"/>
    <w:rsid w:val="00634C67"/>
    <w:rsid w:val="00634EC4"/>
    <w:rsid w:val="00635AC7"/>
    <w:rsid w:val="00635D40"/>
    <w:rsid w:val="006362B5"/>
    <w:rsid w:val="006366DE"/>
    <w:rsid w:val="00636BBA"/>
    <w:rsid w:val="00636CDE"/>
    <w:rsid w:val="00636EE4"/>
    <w:rsid w:val="00637489"/>
    <w:rsid w:val="006376B0"/>
    <w:rsid w:val="0063778D"/>
    <w:rsid w:val="00637800"/>
    <w:rsid w:val="0063791E"/>
    <w:rsid w:val="00637B25"/>
    <w:rsid w:val="00637C80"/>
    <w:rsid w:val="00637CC4"/>
    <w:rsid w:val="00640459"/>
    <w:rsid w:val="00640D16"/>
    <w:rsid w:val="0064101C"/>
    <w:rsid w:val="00641406"/>
    <w:rsid w:val="00641669"/>
    <w:rsid w:val="006419FB"/>
    <w:rsid w:val="00642142"/>
    <w:rsid w:val="0064215E"/>
    <w:rsid w:val="00642564"/>
    <w:rsid w:val="006426B9"/>
    <w:rsid w:val="0064297A"/>
    <w:rsid w:val="00642CCD"/>
    <w:rsid w:val="00642F6E"/>
    <w:rsid w:val="00643031"/>
    <w:rsid w:val="00643246"/>
    <w:rsid w:val="0064347F"/>
    <w:rsid w:val="0064348A"/>
    <w:rsid w:val="006437C1"/>
    <w:rsid w:val="00643B90"/>
    <w:rsid w:val="00643DB9"/>
    <w:rsid w:val="00643DE7"/>
    <w:rsid w:val="00643F02"/>
    <w:rsid w:val="006442B9"/>
    <w:rsid w:val="00644851"/>
    <w:rsid w:val="00644962"/>
    <w:rsid w:val="00644A8A"/>
    <w:rsid w:val="00645143"/>
    <w:rsid w:val="006453F6"/>
    <w:rsid w:val="00645496"/>
    <w:rsid w:val="0064567C"/>
    <w:rsid w:val="00645B3E"/>
    <w:rsid w:val="00645B56"/>
    <w:rsid w:val="00645C1C"/>
    <w:rsid w:val="00645E91"/>
    <w:rsid w:val="006461E5"/>
    <w:rsid w:val="00646411"/>
    <w:rsid w:val="00646808"/>
    <w:rsid w:val="00646832"/>
    <w:rsid w:val="00646B8C"/>
    <w:rsid w:val="00646CD8"/>
    <w:rsid w:val="00647431"/>
    <w:rsid w:val="006475D5"/>
    <w:rsid w:val="00647771"/>
    <w:rsid w:val="00647938"/>
    <w:rsid w:val="0064793A"/>
    <w:rsid w:val="00647BD1"/>
    <w:rsid w:val="00647C63"/>
    <w:rsid w:val="00647D79"/>
    <w:rsid w:val="00647D7F"/>
    <w:rsid w:val="00647EB3"/>
    <w:rsid w:val="00647ECF"/>
    <w:rsid w:val="00647FAD"/>
    <w:rsid w:val="00650198"/>
    <w:rsid w:val="006502D1"/>
    <w:rsid w:val="0065058B"/>
    <w:rsid w:val="0065062D"/>
    <w:rsid w:val="006508C6"/>
    <w:rsid w:val="00650E53"/>
    <w:rsid w:val="00650F9E"/>
    <w:rsid w:val="00651253"/>
    <w:rsid w:val="0065161A"/>
    <w:rsid w:val="00651904"/>
    <w:rsid w:val="0065194B"/>
    <w:rsid w:val="00651C0E"/>
    <w:rsid w:val="00651DED"/>
    <w:rsid w:val="0065204E"/>
    <w:rsid w:val="00652304"/>
    <w:rsid w:val="00652482"/>
    <w:rsid w:val="00652556"/>
    <w:rsid w:val="00652C90"/>
    <w:rsid w:val="0065308C"/>
    <w:rsid w:val="00653A1C"/>
    <w:rsid w:val="0065437E"/>
    <w:rsid w:val="00654457"/>
    <w:rsid w:val="0065476F"/>
    <w:rsid w:val="00654D0D"/>
    <w:rsid w:val="00654E98"/>
    <w:rsid w:val="00654F3C"/>
    <w:rsid w:val="006557FB"/>
    <w:rsid w:val="00655801"/>
    <w:rsid w:val="0065588B"/>
    <w:rsid w:val="00656041"/>
    <w:rsid w:val="0065617B"/>
    <w:rsid w:val="0065646A"/>
    <w:rsid w:val="006564A3"/>
    <w:rsid w:val="006564C9"/>
    <w:rsid w:val="006569FF"/>
    <w:rsid w:val="006575FC"/>
    <w:rsid w:val="00657747"/>
    <w:rsid w:val="006577F1"/>
    <w:rsid w:val="006603B7"/>
    <w:rsid w:val="00660464"/>
    <w:rsid w:val="006604B2"/>
    <w:rsid w:val="00660AA8"/>
    <w:rsid w:val="00660B4D"/>
    <w:rsid w:val="00660F21"/>
    <w:rsid w:val="006611A7"/>
    <w:rsid w:val="00661AAB"/>
    <w:rsid w:val="0066235F"/>
    <w:rsid w:val="00662424"/>
    <w:rsid w:val="00662676"/>
    <w:rsid w:val="00662C82"/>
    <w:rsid w:val="006630D7"/>
    <w:rsid w:val="006632D0"/>
    <w:rsid w:val="0066330B"/>
    <w:rsid w:val="006636EC"/>
    <w:rsid w:val="00663AFE"/>
    <w:rsid w:val="00663F7F"/>
    <w:rsid w:val="00664247"/>
    <w:rsid w:val="00664332"/>
    <w:rsid w:val="00664504"/>
    <w:rsid w:val="00664A5A"/>
    <w:rsid w:val="00664DE6"/>
    <w:rsid w:val="00664E1B"/>
    <w:rsid w:val="006650B1"/>
    <w:rsid w:val="00665336"/>
    <w:rsid w:val="006656EB"/>
    <w:rsid w:val="00665792"/>
    <w:rsid w:val="00666527"/>
    <w:rsid w:val="006667AD"/>
    <w:rsid w:val="006667D9"/>
    <w:rsid w:val="006668E3"/>
    <w:rsid w:val="006668F4"/>
    <w:rsid w:val="00666F4D"/>
    <w:rsid w:val="00667078"/>
    <w:rsid w:val="006673B7"/>
    <w:rsid w:val="0066754F"/>
    <w:rsid w:val="00667AAD"/>
    <w:rsid w:val="00667AE9"/>
    <w:rsid w:val="00670048"/>
    <w:rsid w:val="006700BF"/>
    <w:rsid w:val="00670101"/>
    <w:rsid w:val="00670544"/>
    <w:rsid w:val="006708AA"/>
    <w:rsid w:val="00670A1F"/>
    <w:rsid w:val="00670B22"/>
    <w:rsid w:val="006710CB"/>
    <w:rsid w:val="00671531"/>
    <w:rsid w:val="00671570"/>
    <w:rsid w:val="006717D9"/>
    <w:rsid w:val="00671A7B"/>
    <w:rsid w:val="00671EA4"/>
    <w:rsid w:val="0067200B"/>
    <w:rsid w:val="0067249A"/>
    <w:rsid w:val="0067274C"/>
    <w:rsid w:val="00672AAA"/>
    <w:rsid w:val="00672BAF"/>
    <w:rsid w:val="00672D42"/>
    <w:rsid w:val="00672E7C"/>
    <w:rsid w:val="00672FC1"/>
    <w:rsid w:val="00673233"/>
    <w:rsid w:val="0067329D"/>
    <w:rsid w:val="0067345B"/>
    <w:rsid w:val="00673B0E"/>
    <w:rsid w:val="00673C3A"/>
    <w:rsid w:val="00673E5B"/>
    <w:rsid w:val="00673E73"/>
    <w:rsid w:val="00674274"/>
    <w:rsid w:val="00674320"/>
    <w:rsid w:val="006745C2"/>
    <w:rsid w:val="00674C7A"/>
    <w:rsid w:val="00674E1D"/>
    <w:rsid w:val="00675036"/>
    <w:rsid w:val="00675286"/>
    <w:rsid w:val="0067536F"/>
    <w:rsid w:val="00675586"/>
    <w:rsid w:val="006756F8"/>
    <w:rsid w:val="00675773"/>
    <w:rsid w:val="006757B8"/>
    <w:rsid w:val="006757D9"/>
    <w:rsid w:val="00675E4B"/>
    <w:rsid w:val="00675E95"/>
    <w:rsid w:val="0067609A"/>
    <w:rsid w:val="0067654E"/>
    <w:rsid w:val="006766FF"/>
    <w:rsid w:val="0067683C"/>
    <w:rsid w:val="006769F9"/>
    <w:rsid w:val="00676B89"/>
    <w:rsid w:val="00676FE6"/>
    <w:rsid w:val="00677162"/>
    <w:rsid w:val="00677323"/>
    <w:rsid w:val="006779DD"/>
    <w:rsid w:val="00677AAA"/>
    <w:rsid w:val="00677AB7"/>
    <w:rsid w:val="00677ABC"/>
    <w:rsid w:val="00677DAB"/>
    <w:rsid w:val="00677DE8"/>
    <w:rsid w:val="00680017"/>
    <w:rsid w:val="00680639"/>
    <w:rsid w:val="006806ED"/>
    <w:rsid w:val="006806F9"/>
    <w:rsid w:val="006808AB"/>
    <w:rsid w:val="00680DB7"/>
    <w:rsid w:val="00681520"/>
    <w:rsid w:val="006815BA"/>
    <w:rsid w:val="00681914"/>
    <w:rsid w:val="00681F09"/>
    <w:rsid w:val="00681F6F"/>
    <w:rsid w:val="00681F8C"/>
    <w:rsid w:val="0068264C"/>
    <w:rsid w:val="00682801"/>
    <w:rsid w:val="006829B4"/>
    <w:rsid w:val="00682E82"/>
    <w:rsid w:val="00683039"/>
    <w:rsid w:val="0068307E"/>
    <w:rsid w:val="0068322B"/>
    <w:rsid w:val="00683332"/>
    <w:rsid w:val="0068344F"/>
    <w:rsid w:val="00683456"/>
    <w:rsid w:val="00683809"/>
    <w:rsid w:val="0068385D"/>
    <w:rsid w:val="006838B4"/>
    <w:rsid w:val="006838C6"/>
    <w:rsid w:val="006849E1"/>
    <w:rsid w:val="00684D43"/>
    <w:rsid w:val="0068519D"/>
    <w:rsid w:val="00685974"/>
    <w:rsid w:val="006859DD"/>
    <w:rsid w:val="00685BE1"/>
    <w:rsid w:val="00685C25"/>
    <w:rsid w:val="00685DEB"/>
    <w:rsid w:val="00685E00"/>
    <w:rsid w:val="0068610E"/>
    <w:rsid w:val="00686359"/>
    <w:rsid w:val="006866DF"/>
    <w:rsid w:val="00686764"/>
    <w:rsid w:val="00686940"/>
    <w:rsid w:val="00686E40"/>
    <w:rsid w:val="00687079"/>
    <w:rsid w:val="006879F3"/>
    <w:rsid w:val="00687D90"/>
    <w:rsid w:val="00690175"/>
    <w:rsid w:val="00690459"/>
    <w:rsid w:val="00690C8D"/>
    <w:rsid w:val="00690E14"/>
    <w:rsid w:val="00690F5E"/>
    <w:rsid w:val="00690F72"/>
    <w:rsid w:val="006914F3"/>
    <w:rsid w:val="006916A7"/>
    <w:rsid w:val="006916C2"/>
    <w:rsid w:val="00691769"/>
    <w:rsid w:val="006917B0"/>
    <w:rsid w:val="006918CB"/>
    <w:rsid w:val="00691D64"/>
    <w:rsid w:val="006921BC"/>
    <w:rsid w:val="006926AC"/>
    <w:rsid w:val="00692700"/>
    <w:rsid w:val="00692875"/>
    <w:rsid w:val="006928B7"/>
    <w:rsid w:val="00692E17"/>
    <w:rsid w:val="00692E89"/>
    <w:rsid w:val="0069341E"/>
    <w:rsid w:val="0069361B"/>
    <w:rsid w:val="0069373D"/>
    <w:rsid w:val="00693B87"/>
    <w:rsid w:val="00693C44"/>
    <w:rsid w:val="00693EE0"/>
    <w:rsid w:val="00694393"/>
    <w:rsid w:val="00694807"/>
    <w:rsid w:val="00694A23"/>
    <w:rsid w:val="00694A41"/>
    <w:rsid w:val="00694E12"/>
    <w:rsid w:val="00695093"/>
    <w:rsid w:val="0069512F"/>
    <w:rsid w:val="006952C5"/>
    <w:rsid w:val="0069531B"/>
    <w:rsid w:val="006956C9"/>
    <w:rsid w:val="00695A11"/>
    <w:rsid w:val="0069646E"/>
    <w:rsid w:val="006965CB"/>
    <w:rsid w:val="00696666"/>
    <w:rsid w:val="0069685E"/>
    <w:rsid w:val="00696A69"/>
    <w:rsid w:val="00696C2A"/>
    <w:rsid w:val="00696DE9"/>
    <w:rsid w:val="00696DF1"/>
    <w:rsid w:val="00696EE8"/>
    <w:rsid w:val="00697053"/>
    <w:rsid w:val="00697097"/>
    <w:rsid w:val="006971FD"/>
    <w:rsid w:val="00697596"/>
    <w:rsid w:val="00697A93"/>
    <w:rsid w:val="006A0156"/>
    <w:rsid w:val="006A057F"/>
    <w:rsid w:val="006A08EE"/>
    <w:rsid w:val="006A0A30"/>
    <w:rsid w:val="006A0F3B"/>
    <w:rsid w:val="006A1146"/>
    <w:rsid w:val="006A1173"/>
    <w:rsid w:val="006A121F"/>
    <w:rsid w:val="006A161D"/>
    <w:rsid w:val="006A1673"/>
    <w:rsid w:val="006A1683"/>
    <w:rsid w:val="006A1817"/>
    <w:rsid w:val="006A1F55"/>
    <w:rsid w:val="006A23EC"/>
    <w:rsid w:val="006A2671"/>
    <w:rsid w:val="006A2990"/>
    <w:rsid w:val="006A2A69"/>
    <w:rsid w:val="006A2B96"/>
    <w:rsid w:val="006A2BCD"/>
    <w:rsid w:val="006A2F12"/>
    <w:rsid w:val="006A2F6F"/>
    <w:rsid w:val="006A3035"/>
    <w:rsid w:val="006A3087"/>
    <w:rsid w:val="006A31D1"/>
    <w:rsid w:val="006A3E59"/>
    <w:rsid w:val="006A3E67"/>
    <w:rsid w:val="006A41EA"/>
    <w:rsid w:val="006A43C8"/>
    <w:rsid w:val="006A4471"/>
    <w:rsid w:val="006A4C65"/>
    <w:rsid w:val="006A535B"/>
    <w:rsid w:val="006A5619"/>
    <w:rsid w:val="006A5632"/>
    <w:rsid w:val="006A578C"/>
    <w:rsid w:val="006A57E6"/>
    <w:rsid w:val="006A5CCE"/>
    <w:rsid w:val="006A5F3C"/>
    <w:rsid w:val="006A610E"/>
    <w:rsid w:val="006A63AE"/>
    <w:rsid w:val="006A670F"/>
    <w:rsid w:val="006A69FD"/>
    <w:rsid w:val="006A6C4D"/>
    <w:rsid w:val="006A7029"/>
    <w:rsid w:val="006A71F5"/>
    <w:rsid w:val="006A73E0"/>
    <w:rsid w:val="006A766D"/>
    <w:rsid w:val="006A7917"/>
    <w:rsid w:val="006A7B1F"/>
    <w:rsid w:val="006A7CC0"/>
    <w:rsid w:val="006A7D79"/>
    <w:rsid w:val="006A7FCC"/>
    <w:rsid w:val="006B05E9"/>
    <w:rsid w:val="006B06D6"/>
    <w:rsid w:val="006B076A"/>
    <w:rsid w:val="006B0844"/>
    <w:rsid w:val="006B096B"/>
    <w:rsid w:val="006B0BCD"/>
    <w:rsid w:val="006B0C33"/>
    <w:rsid w:val="006B10E8"/>
    <w:rsid w:val="006B115B"/>
    <w:rsid w:val="006B11A9"/>
    <w:rsid w:val="006B124B"/>
    <w:rsid w:val="006B1842"/>
    <w:rsid w:val="006B1889"/>
    <w:rsid w:val="006B23F4"/>
    <w:rsid w:val="006B2566"/>
    <w:rsid w:val="006B269E"/>
    <w:rsid w:val="006B26D3"/>
    <w:rsid w:val="006B295F"/>
    <w:rsid w:val="006B2A64"/>
    <w:rsid w:val="006B367F"/>
    <w:rsid w:val="006B375A"/>
    <w:rsid w:val="006B3D07"/>
    <w:rsid w:val="006B3D16"/>
    <w:rsid w:val="006B42E5"/>
    <w:rsid w:val="006B4663"/>
    <w:rsid w:val="006B46EE"/>
    <w:rsid w:val="006B474F"/>
    <w:rsid w:val="006B4A7D"/>
    <w:rsid w:val="006B4D5A"/>
    <w:rsid w:val="006B5179"/>
    <w:rsid w:val="006B54E9"/>
    <w:rsid w:val="006B57BB"/>
    <w:rsid w:val="006B6604"/>
    <w:rsid w:val="006B66CF"/>
    <w:rsid w:val="006B67F1"/>
    <w:rsid w:val="006B7026"/>
    <w:rsid w:val="006B7054"/>
    <w:rsid w:val="006B75CD"/>
    <w:rsid w:val="006B77E6"/>
    <w:rsid w:val="006B77E8"/>
    <w:rsid w:val="006B78D2"/>
    <w:rsid w:val="006B7E08"/>
    <w:rsid w:val="006B7E13"/>
    <w:rsid w:val="006B7E85"/>
    <w:rsid w:val="006B7EBB"/>
    <w:rsid w:val="006B8CFA"/>
    <w:rsid w:val="006C0105"/>
    <w:rsid w:val="006C03DB"/>
    <w:rsid w:val="006C04D6"/>
    <w:rsid w:val="006C04EC"/>
    <w:rsid w:val="006C05EB"/>
    <w:rsid w:val="006C061F"/>
    <w:rsid w:val="006C0949"/>
    <w:rsid w:val="006C0CD6"/>
    <w:rsid w:val="006C0DBF"/>
    <w:rsid w:val="006C0F10"/>
    <w:rsid w:val="006C0F6C"/>
    <w:rsid w:val="006C10D2"/>
    <w:rsid w:val="006C1245"/>
    <w:rsid w:val="006C1309"/>
    <w:rsid w:val="006C1A29"/>
    <w:rsid w:val="006C1DB3"/>
    <w:rsid w:val="006C212B"/>
    <w:rsid w:val="006C234D"/>
    <w:rsid w:val="006C23F3"/>
    <w:rsid w:val="006C2E61"/>
    <w:rsid w:val="006C2F61"/>
    <w:rsid w:val="006C306B"/>
    <w:rsid w:val="006C30E6"/>
    <w:rsid w:val="006C3C0A"/>
    <w:rsid w:val="006C3D12"/>
    <w:rsid w:val="006C3E6F"/>
    <w:rsid w:val="006C3ED1"/>
    <w:rsid w:val="006C45D8"/>
    <w:rsid w:val="006C4626"/>
    <w:rsid w:val="006C46CB"/>
    <w:rsid w:val="006C47AF"/>
    <w:rsid w:val="006C47EE"/>
    <w:rsid w:val="006C486F"/>
    <w:rsid w:val="006C4EFE"/>
    <w:rsid w:val="006C4F6E"/>
    <w:rsid w:val="006C4F97"/>
    <w:rsid w:val="006C5732"/>
    <w:rsid w:val="006C5873"/>
    <w:rsid w:val="006C5946"/>
    <w:rsid w:val="006C5B58"/>
    <w:rsid w:val="006C5BBF"/>
    <w:rsid w:val="006C5BC2"/>
    <w:rsid w:val="006C5CFE"/>
    <w:rsid w:val="006C6060"/>
    <w:rsid w:val="006C62F3"/>
    <w:rsid w:val="006C6974"/>
    <w:rsid w:val="006C6A4F"/>
    <w:rsid w:val="006C6ED2"/>
    <w:rsid w:val="006C6F2D"/>
    <w:rsid w:val="006C7726"/>
    <w:rsid w:val="006C797E"/>
    <w:rsid w:val="006C7B1C"/>
    <w:rsid w:val="006C7FF1"/>
    <w:rsid w:val="006D060F"/>
    <w:rsid w:val="006D072B"/>
    <w:rsid w:val="006D0AA7"/>
    <w:rsid w:val="006D0F4E"/>
    <w:rsid w:val="006D18BB"/>
    <w:rsid w:val="006D1E7F"/>
    <w:rsid w:val="006D2D4E"/>
    <w:rsid w:val="006D2D53"/>
    <w:rsid w:val="006D2F8F"/>
    <w:rsid w:val="006D2FB9"/>
    <w:rsid w:val="006D31C2"/>
    <w:rsid w:val="006D3446"/>
    <w:rsid w:val="006D3534"/>
    <w:rsid w:val="006D36DC"/>
    <w:rsid w:val="006D3C9F"/>
    <w:rsid w:val="006D42AA"/>
    <w:rsid w:val="006D4557"/>
    <w:rsid w:val="006D49EE"/>
    <w:rsid w:val="006D4A11"/>
    <w:rsid w:val="006D519B"/>
    <w:rsid w:val="006D59C8"/>
    <w:rsid w:val="006D6698"/>
    <w:rsid w:val="006D6A62"/>
    <w:rsid w:val="006D6D81"/>
    <w:rsid w:val="006D72D9"/>
    <w:rsid w:val="006D733D"/>
    <w:rsid w:val="006D74E9"/>
    <w:rsid w:val="006D7600"/>
    <w:rsid w:val="006D774A"/>
    <w:rsid w:val="006D7871"/>
    <w:rsid w:val="006D7AF8"/>
    <w:rsid w:val="006D7B38"/>
    <w:rsid w:val="006E0045"/>
    <w:rsid w:val="006E0412"/>
    <w:rsid w:val="006E0442"/>
    <w:rsid w:val="006E049A"/>
    <w:rsid w:val="006E0B67"/>
    <w:rsid w:val="006E0BBF"/>
    <w:rsid w:val="006E0D45"/>
    <w:rsid w:val="006E0E8A"/>
    <w:rsid w:val="006E113D"/>
    <w:rsid w:val="006E1458"/>
    <w:rsid w:val="006E154F"/>
    <w:rsid w:val="006E1727"/>
    <w:rsid w:val="006E1881"/>
    <w:rsid w:val="006E1E43"/>
    <w:rsid w:val="006E2032"/>
    <w:rsid w:val="006E2039"/>
    <w:rsid w:val="006E2388"/>
    <w:rsid w:val="006E24C2"/>
    <w:rsid w:val="006E2B27"/>
    <w:rsid w:val="006E2BF0"/>
    <w:rsid w:val="006E36DA"/>
    <w:rsid w:val="006E3A77"/>
    <w:rsid w:val="006E3F33"/>
    <w:rsid w:val="006E418F"/>
    <w:rsid w:val="006E4614"/>
    <w:rsid w:val="006E4833"/>
    <w:rsid w:val="006E48EE"/>
    <w:rsid w:val="006E49A8"/>
    <w:rsid w:val="006E4DDC"/>
    <w:rsid w:val="006E530C"/>
    <w:rsid w:val="006E55BF"/>
    <w:rsid w:val="006E589A"/>
    <w:rsid w:val="006E5A9A"/>
    <w:rsid w:val="006E5F98"/>
    <w:rsid w:val="006E5FDB"/>
    <w:rsid w:val="006E609A"/>
    <w:rsid w:val="006E6E17"/>
    <w:rsid w:val="006E6E72"/>
    <w:rsid w:val="006E7159"/>
    <w:rsid w:val="006E7204"/>
    <w:rsid w:val="006E738F"/>
    <w:rsid w:val="006E75D2"/>
    <w:rsid w:val="006E792A"/>
    <w:rsid w:val="006E7C99"/>
    <w:rsid w:val="006E7F94"/>
    <w:rsid w:val="006F01C0"/>
    <w:rsid w:val="006F01F8"/>
    <w:rsid w:val="006F0584"/>
    <w:rsid w:val="006F0673"/>
    <w:rsid w:val="006F07C9"/>
    <w:rsid w:val="006F0C99"/>
    <w:rsid w:val="006F0F30"/>
    <w:rsid w:val="006F1080"/>
    <w:rsid w:val="006F10BB"/>
    <w:rsid w:val="006F126C"/>
    <w:rsid w:val="006F1B63"/>
    <w:rsid w:val="006F1F26"/>
    <w:rsid w:val="006F2445"/>
    <w:rsid w:val="006F2803"/>
    <w:rsid w:val="006F29EF"/>
    <w:rsid w:val="006F2A2D"/>
    <w:rsid w:val="006F2B1B"/>
    <w:rsid w:val="006F2B7A"/>
    <w:rsid w:val="006F2F8D"/>
    <w:rsid w:val="006F32A5"/>
    <w:rsid w:val="006F32FC"/>
    <w:rsid w:val="006F362F"/>
    <w:rsid w:val="006F3B4B"/>
    <w:rsid w:val="006F3E30"/>
    <w:rsid w:val="006F4AA1"/>
    <w:rsid w:val="006F527C"/>
    <w:rsid w:val="006F558B"/>
    <w:rsid w:val="006F55B5"/>
    <w:rsid w:val="006F5ABC"/>
    <w:rsid w:val="006F5E67"/>
    <w:rsid w:val="006F6584"/>
    <w:rsid w:val="006F65D7"/>
    <w:rsid w:val="006F6605"/>
    <w:rsid w:val="006F6BB4"/>
    <w:rsid w:val="006F6E19"/>
    <w:rsid w:val="006F6EA5"/>
    <w:rsid w:val="006F7260"/>
    <w:rsid w:val="006F7404"/>
    <w:rsid w:val="006F7463"/>
    <w:rsid w:val="006F7991"/>
    <w:rsid w:val="006F7A34"/>
    <w:rsid w:val="006F7C29"/>
    <w:rsid w:val="006F7EBA"/>
    <w:rsid w:val="0070005C"/>
    <w:rsid w:val="00700123"/>
    <w:rsid w:val="007004A9"/>
    <w:rsid w:val="007008A8"/>
    <w:rsid w:val="007009FF"/>
    <w:rsid w:val="00700B72"/>
    <w:rsid w:val="00700BAB"/>
    <w:rsid w:val="007010BF"/>
    <w:rsid w:val="0070149A"/>
    <w:rsid w:val="007014A5"/>
    <w:rsid w:val="00701621"/>
    <w:rsid w:val="00701650"/>
    <w:rsid w:val="00701C3E"/>
    <w:rsid w:val="00701E53"/>
    <w:rsid w:val="007022DB"/>
    <w:rsid w:val="00702788"/>
    <w:rsid w:val="007027EB"/>
    <w:rsid w:val="00702A62"/>
    <w:rsid w:val="00703037"/>
    <w:rsid w:val="007039C4"/>
    <w:rsid w:val="00703D1A"/>
    <w:rsid w:val="00703E0A"/>
    <w:rsid w:val="007042F1"/>
    <w:rsid w:val="007045CE"/>
    <w:rsid w:val="00704602"/>
    <w:rsid w:val="007049DF"/>
    <w:rsid w:val="00704A54"/>
    <w:rsid w:val="00704DAE"/>
    <w:rsid w:val="0070558B"/>
    <w:rsid w:val="00705726"/>
    <w:rsid w:val="0070578D"/>
    <w:rsid w:val="00705A94"/>
    <w:rsid w:val="00705E15"/>
    <w:rsid w:val="00706403"/>
    <w:rsid w:val="00706669"/>
    <w:rsid w:val="00706CBD"/>
    <w:rsid w:val="007070D7"/>
    <w:rsid w:val="007071F8"/>
    <w:rsid w:val="00707361"/>
    <w:rsid w:val="00707521"/>
    <w:rsid w:val="00707688"/>
    <w:rsid w:val="00707C36"/>
    <w:rsid w:val="00707FF3"/>
    <w:rsid w:val="007101A5"/>
    <w:rsid w:val="007102FD"/>
    <w:rsid w:val="00710B32"/>
    <w:rsid w:val="00710DE6"/>
    <w:rsid w:val="00710E14"/>
    <w:rsid w:val="007110DE"/>
    <w:rsid w:val="0071117D"/>
    <w:rsid w:val="007112F8"/>
    <w:rsid w:val="007113A7"/>
    <w:rsid w:val="007115C7"/>
    <w:rsid w:val="007117F9"/>
    <w:rsid w:val="007119AE"/>
    <w:rsid w:val="00711A51"/>
    <w:rsid w:val="00711BA3"/>
    <w:rsid w:val="00711F9A"/>
    <w:rsid w:val="00712512"/>
    <w:rsid w:val="0071257B"/>
    <w:rsid w:val="007129A9"/>
    <w:rsid w:val="00712A5B"/>
    <w:rsid w:val="00712DFD"/>
    <w:rsid w:val="007130FB"/>
    <w:rsid w:val="007131A8"/>
    <w:rsid w:val="007131F3"/>
    <w:rsid w:val="007132DE"/>
    <w:rsid w:val="00713DA6"/>
    <w:rsid w:val="00713FF5"/>
    <w:rsid w:val="00714030"/>
    <w:rsid w:val="0071406B"/>
    <w:rsid w:val="007146C7"/>
    <w:rsid w:val="00714A23"/>
    <w:rsid w:val="00714B8F"/>
    <w:rsid w:val="00714D5D"/>
    <w:rsid w:val="007154C8"/>
    <w:rsid w:val="00715840"/>
    <w:rsid w:val="00715870"/>
    <w:rsid w:val="00715919"/>
    <w:rsid w:val="00715988"/>
    <w:rsid w:val="007159C3"/>
    <w:rsid w:val="00715BC0"/>
    <w:rsid w:val="00715FD0"/>
    <w:rsid w:val="0071635C"/>
    <w:rsid w:val="00716812"/>
    <w:rsid w:val="007168FF"/>
    <w:rsid w:val="00716A28"/>
    <w:rsid w:val="00716DD2"/>
    <w:rsid w:val="00716E18"/>
    <w:rsid w:val="00716E95"/>
    <w:rsid w:val="00716E9C"/>
    <w:rsid w:val="00716F7A"/>
    <w:rsid w:val="0071789A"/>
    <w:rsid w:val="00717B8F"/>
    <w:rsid w:val="00717E6F"/>
    <w:rsid w:val="00720178"/>
    <w:rsid w:val="0072048F"/>
    <w:rsid w:val="0072059E"/>
    <w:rsid w:val="00720655"/>
    <w:rsid w:val="00720CFD"/>
    <w:rsid w:val="00720FAE"/>
    <w:rsid w:val="00721854"/>
    <w:rsid w:val="007228BE"/>
    <w:rsid w:val="00722921"/>
    <w:rsid w:val="00722A48"/>
    <w:rsid w:val="00723C58"/>
    <w:rsid w:val="00723FED"/>
    <w:rsid w:val="007240BA"/>
    <w:rsid w:val="0072436C"/>
    <w:rsid w:val="007243AC"/>
    <w:rsid w:val="0072464F"/>
    <w:rsid w:val="007247D7"/>
    <w:rsid w:val="00724848"/>
    <w:rsid w:val="007248FC"/>
    <w:rsid w:val="007249DC"/>
    <w:rsid w:val="00724E64"/>
    <w:rsid w:val="00724FBC"/>
    <w:rsid w:val="00725161"/>
    <w:rsid w:val="0072527D"/>
    <w:rsid w:val="00725433"/>
    <w:rsid w:val="007255F3"/>
    <w:rsid w:val="00725604"/>
    <w:rsid w:val="00725701"/>
    <w:rsid w:val="00725925"/>
    <w:rsid w:val="00725953"/>
    <w:rsid w:val="00726284"/>
    <w:rsid w:val="007262DE"/>
    <w:rsid w:val="007262E5"/>
    <w:rsid w:val="007267C6"/>
    <w:rsid w:val="00726A39"/>
    <w:rsid w:val="00726F27"/>
    <w:rsid w:val="0072719A"/>
    <w:rsid w:val="00727A09"/>
    <w:rsid w:val="00727E1F"/>
    <w:rsid w:val="00727E60"/>
    <w:rsid w:val="00727E7D"/>
    <w:rsid w:val="007300ED"/>
    <w:rsid w:val="007303D7"/>
    <w:rsid w:val="00730539"/>
    <w:rsid w:val="00730FD1"/>
    <w:rsid w:val="00731831"/>
    <w:rsid w:val="007320D8"/>
    <w:rsid w:val="00732249"/>
    <w:rsid w:val="00732410"/>
    <w:rsid w:val="00732658"/>
    <w:rsid w:val="00732CA3"/>
    <w:rsid w:val="00732DCC"/>
    <w:rsid w:val="00732E50"/>
    <w:rsid w:val="00732F5F"/>
    <w:rsid w:val="00732F88"/>
    <w:rsid w:val="007339D0"/>
    <w:rsid w:val="00733A43"/>
    <w:rsid w:val="00733C1B"/>
    <w:rsid w:val="007345FF"/>
    <w:rsid w:val="00734FEE"/>
    <w:rsid w:val="007350B7"/>
    <w:rsid w:val="0073512B"/>
    <w:rsid w:val="00735340"/>
    <w:rsid w:val="007353FB"/>
    <w:rsid w:val="00735570"/>
    <w:rsid w:val="007355D1"/>
    <w:rsid w:val="007358DB"/>
    <w:rsid w:val="00735908"/>
    <w:rsid w:val="00735A61"/>
    <w:rsid w:val="00735C1F"/>
    <w:rsid w:val="00735F9E"/>
    <w:rsid w:val="00736279"/>
    <w:rsid w:val="00736A33"/>
    <w:rsid w:val="00736AC1"/>
    <w:rsid w:val="00736AEE"/>
    <w:rsid w:val="00737093"/>
    <w:rsid w:val="007370B5"/>
    <w:rsid w:val="007376E6"/>
    <w:rsid w:val="0073791C"/>
    <w:rsid w:val="00740207"/>
    <w:rsid w:val="007402C4"/>
    <w:rsid w:val="00740C06"/>
    <w:rsid w:val="00740D75"/>
    <w:rsid w:val="00740DEA"/>
    <w:rsid w:val="00741067"/>
    <w:rsid w:val="0074119C"/>
    <w:rsid w:val="00741431"/>
    <w:rsid w:val="00741898"/>
    <w:rsid w:val="00741A33"/>
    <w:rsid w:val="00741AC5"/>
    <w:rsid w:val="00741D11"/>
    <w:rsid w:val="00741FE9"/>
    <w:rsid w:val="00742165"/>
    <w:rsid w:val="00742193"/>
    <w:rsid w:val="007428D7"/>
    <w:rsid w:val="00742F00"/>
    <w:rsid w:val="00743080"/>
    <w:rsid w:val="00743ECB"/>
    <w:rsid w:val="007446CA"/>
    <w:rsid w:val="0074486F"/>
    <w:rsid w:val="00744F52"/>
    <w:rsid w:val="00744F6D"/>
    <w:rsid w:val="00745170"/>
    <w:rsid w:val="00745451"/>
    <w:rsid w:val="00745B87"/>
    <w:rsid w:val="007468AD"/>
    <w:rsid w:val="007468B9"/>
    <w:rsid w:val="00746929"/>
    <w:rsid w:val="00746D9D"/>
    <w:rsid w:val="00747336"/>
    <w:rsid w:val="00747791"/>
    <w:rsid w:val="00750A0D"/>
    <w:rsid w:val="00750A1B"/>
    <w:rsid w:val="00750EB8"/>
    <w:rsid w:val="00751428"/>
    <w:rsid w:val="00751F14"/>
    <w:rsid w:val="00751F91"/>
    <w:rsid w:val="00752399"/>
    <w:rsid w:val="00752536"/>
    <w:rsid w:val="00752543"/>
    <w:rsid w:val="00752788"/>
    <w:rsid w:val="00752829"/>
    <w:rsid w:val="007529C5"/>
    <w:rsid w:val="00752ED5"/>
    <w:rsid w:val="0075334D"/>
    <w:rsid w:val="0075349E"/>
    <w:rsid w:val="007536CD"/>
    <w:rsid w:val="007537BA"/>
    <w:rsid w:val="00753B66"/>
    <w:rsid w:val="00753DF4"/>
    <w:rsid w:val="007541F7"/>
    <w:rsid w:val="00754336"/>
    <w:rsid w:val="007545DA"/>
    <w:rsid w:val="007547D1"/>
    <w:rsid w:val="007548A6"/>
    <w:rsid w:val="007549BF"/>
    <w:rsid w:val="00754D95"/>
    <w:rsid w:val="00754EB7"/>
    <w:rsid w:val="00755738"/>
    <w:rsid w:val="00755BEA"/>
    <w:rsid w:val="00755CF0"/>
    <w:rsid w:val="00755E50"/>
    <w:rsid w:val="0075642F"/>
    <w:rsid w:val="00756557"/>
    <w:rsid w:val="0075694C"/>
    <w:rsid w:val="00756A68"/>
    <w:rsid w:val="00756EC4"/>
    <w:rsid w:val="00756EE4"/>
    <w:rsid w:val="00757203"/>
    <w:rsid w:val="007572E5"/>
    <w:rsid w:val="0075788E"/>
    <w:rsid w:val="00757D17"/>
    <w:rsid w:val="00757D43"/>
    <w:rsid w:val="00760156"/>
    <w:rsid w:val="0076025F"/>
    <w:rsid w:val="007607E2"/>
    <w:rsid w:val="00760851"/>
    <w:rsid w:val="00760B48"/>
    <w:rsid w:val="00760D5E"/>
    <w:rsid w:val="00760D6E"/>
    <w:rsid w:val="007610EB"/>
    <w:rsid w:val="00761A07"/>
    <w:rsid w:val="00761AB6"/>
    <w:rsid w:val="007620E1"/>
    <w:rsid w:val="0076236B"/>
    <w:rsid w:val="00762525"/>
    <w:rsid w:val="007626C4"/>
    <w:rsid w:val="0076278D"/>
    <w:rsid w:val="007629E3"/>
    <w:rsid w:val="00762A15"/>
    <w:rsid w:val="00762C48"/>
    <w:rsid w:val="0076342D"/>
    <w:rsid w:val="00763DF5"/>
    <w:rsid w:val="00763FB5"/>
    <w:rsid w:val="007640FA"/>
    <w:rsid w:val="00764140"/>
    <w:rsid w:val="0076417C"/>
    <w:rsid w:val="007642CC"/>
    <w:rsid w:val="007644E9"/>
    <w:rsid w:val="0076474B"/>
    <w:rsid w:val="00764A6C"/>
    <w:rsid w:val="00764AAF"/>
    <w:rsid w:val="00765403"/>
    <w:rsid w:val="00765445"/>
    <w:rsid w:val="00765C99"/>
    <w:rsid w:val="00766203"/>
    <w:rsid w:val="007665E6"/>
    <w:rsid w:val="007665EC"/>
    <w:rsid w:val="0076675A"/>
    <w:rsid w:val="00766DC8"/>
    <w:rsid w:val="00766F79"/>
    <w:rsid w:val="007673D9"/>
    <w:rsid w:val="007674EF"/>
    <w:rsid w:val="007676E3"/>
    <w:rsid w:val="00767923"/>
    <w:rsid w:val="00767AC2"/>
    <w:rsid w:val="00767B1F"/>
    <w:rsid w:val="00770271"/>
    <w:rsid w:val="00770321"/>
    <w:rsid w:val="00770371"/>
    <w:rsid w:val="007703EA"/>
    <w:rsid w:val="007704D2"/>
    <w:rsid w:val="007709B9"/>
    <w:rsid w:val="00770A4F"/>
    <w:rsid w:val="00770F1E"/>
    <w:rsid w:val="00771171"/>
    <w:rsid w:val="0077132F"/>
    <w:rsid w:val="00771591"/>
    <w:rsid w:val="007715A8"/>
    <w:rsid w:val="007715F4"/>
    <w:rsid w:val="007716F6"/>
    <w:rsid w:val="0077189B"/>
    <w:rsid w:val="00771D18"/>
    <w:rsid w:val="00771D4F"/>
    <w:rsid w:val="0077220F"/>
    <w:rsid w:val="007722EA"/>
    <w:rsid w:val="00772E3A"/>
    <w:rsid w:val="00772ED6"/>
    <w:rsid w:val="00773100"/>
    <w:rsid w:val="007734DD"/>
    <w:rsid w:val="00773767"/>
    <w:rsid w:val="00773BD5"/>
    <w:rsid w:val="00773E1F"/>
    <w:rsid w:val="007740F7"/>
    <w:rsid w:val="0077416D"/>
    <w:rsid w:val="00775161"/>
    <w:rsid w:val="00775CFF"/>
    <w:rsid w:val="00776272"/>
    <w:rsid w:val="007764E2"/>
    <w:rsid w:val="00776905"/>
    <w:rsid w:val="00776A68"/>
    <w:rsid w:val="00776B1F"/>
    <w:rsid w:val="00776CFC"/>
    <w:rsid w:val="00776E41"/>
    <w:rsid w:val="0077745D"/>
    <w:rsid w:val="007774CC"/>
    <w:rsid w:val="00777746"/>
    <w:rsid w:val="007778CF"/>
    <w:rsid w:val="00777A82"/>
    <w:rsid w:val="00777B09"/>
    <w:rsid w:val="00777C81"/>
    <w:rsid w:val="00780414"/>
    <w:rsid w:val="00780576"/>
    <w:rsid w:val="00780851"/>
    <w:rsid w:val="00780DF9"/>
    <w:rsid w:val="00781C91"/>
    <w:rsid w:val="00781EAC"/>
    <w:rsid w:val="0078203E"/>
    <w:rsid w:val="007822E0"/>
    <w:rsid w:val="00782438"/>
    <w:rsid w:val="007825AD"/>
    <w:rsid w:val="007828C7"/>
    <w:rsid w:val="00782B1A"/>
    <w:rsid w:val="00782CC5"/>
    <w:rsid w:val="00782CF7"/>
    <w:rsid w:val="00782D17"/>
    <w:rsid w:val="007832CE"/>
    <w:rsid w:val="007833FF"/>
    <w:rsid w:val="0078355E"/>
    <w:rsid w:val="00783698"/>
    <w:rsid w:val="00783791"/>
    <w:rsid w:val="00783924"/>
    <w:rsid w:val="00783AB8"/>
    <w:rsid w:val="00783CF5"/>
    <w:rsid w:val="00783E6E"/>
    <w:rsid w:val="00783F65"/>
    <w:rsid w:val="0078412F"/>
    <w:rsid w:val="00784358"/>
    <w:rsid w:val="00784AB0"/>
    <w:rsid w:val="007852EE"/>
    <w:rsid w:val="007854CE"/>
    <w:rsid w:val="00785A94"/>
    <w:rsid w:val="00785D89"/>
    <w:rsid w:val="00785E29"/>
    <w:rsid w:val="00785FF1"/>
    <w:rsid w:val="00786209"/>
    <w:rsid w:val="00786265"/>
    <w:rsid w:val="007864F6"/>
    <w:rsid w:val="0078656A"/>
    <w:rsid w:val="0078665F"/>
    <w:rsid w:val="0078670E"/>
    <w:rsid w:val="0078698E"/>
    <w:rsid w:val="00786FB7"/>
    <w:rsid w:val="00787D38"/>
    <w:rsid w:val="00787F36"/>
    <w:rsid w:val="00787F68"/>
    <w:rsid w:val="0078F942"/>
    <w:rsid w:val="00790442"/>
    <w:rsid w:val="00790904"/>
    <w:rsid w:val="00790BBA"/>
    <w:rsid w:val="00790E46"/>
    <w:rsid w:val="00790F1F"/>
    <w:rsid w:val="00791486"/>
    <w:rsid w:val="007915E0"/>
    <w:rsid w:val="0079181E"/>
    <w:rsid w:val="00791CF1"/>
    <w:rsid w:val="00791E39"/>
    <w:rsid w:val="00792564"/>
    <w:rsid w:val="007927BD"/>
    <w:rsid w:val="007929D6"/>
    <w:rsid w:val="00792A12"/>
    <w:rsid w:val="00792A99"/>
    <w:rsid w:val="00793180"/>
    <w:rsid w:val="007933C2"/>
    <w:rsid w:val="007933CD"/>
    <w:rsid w:val="0079394A"/>
    <w:rsid w:val="00794204"/>
    <w:rsid w:val="00794241"/>
    <w:rsid w:val="007942C5"/>
    <w:rsid w:val="00794790"/>
    <w:rsid w:val="00794923"/>
    <w:rsid w:val="007949EA"/>
    <w:rsid w:val="00794C4C"/>
    <w:rsid w:val="007954D0"/>
    <w:rsid w:val="00795AD2"/>
    <w:rsid w:val="00795B6F"/>
    <w:rsid w:val="00795E5B"/>
    <w:rsid w:val="00796625"/>
    <w:rsid w:val="00796784"/>
    <w:rsid w:val="00796878"/>
    <w:rsid w:val="007968EB"/>
    <w:rsid w:val="00796CDA"/>
    <w:rsid w:val="00797030"/>
    <w:rsid w:val="0079714D"/>
    <w:rsid w:val="007A0067"/>
    <w:rsid w:val="007A008A"/>
    <w:rsid w:val="007A030F"/>
    <w:rsid w:val="007A048D"/>
    <w:rsid w:val="007A0B1A"/>
    <w:rsid w:val="007A1A2B"/>
    <w:rsid w:val="007A1B85"/>
    <w:rsid w:val="007A1E9B"/>
    <w:rsid w:val="007A212F"/>
    <w:rsid w:val="007A2267"/>
    <w:rsid w:val="007A2461"/>
    <w:rsid w:val="007A2592"/>
    <w:rsid w:val="007A26C7"/>
    <w:rsid w:val="007A27BB"/>
    <w:rsid w:val="007A288E"/>
    <w:rsid w:val="007A2A19"/>
    <w:rsid w:val="007A2AE2"/>
    <w:rsid w:val="007A2EC3"/>
    <w:rsid w:val="007A2EF6"/>
    <w:rsid w:val="007A3104"/>
    <w:rsid w:val="007A319A"/>
    <w:rsid w:val="007A3390"/>
    <w:rsid w:val="007A3D23"/>
    <w:rsid w:val="007A3F02"/>
    <w:rsid w:val="007A40FE"/>
    <w:rsid w:val="007A452D"/>
    <w:rsid w:val="007A464D"/>
    <w:rsid w:val="007A4725"/>
    <w:rsid w:val="007A51EA"/>
    <w:rsid w:val="007A6390"/>
    <w:rsid w:val="007A662B"/>
    <w:rsid w:val="007A6AEE"/>
    <w:rsid w:val="007A71CC"/>
    <w:rsid w:val="007A7789"/>
    <w:rsid w:val="007A7CDB"/>
    <w:rsid w:val="007A7D90"/>
    <w:rsid w:val="007A7FF5"/>
    <w:rsid w:val="007B07FD"/>
    <w:rsid w:val="007B0D7B"/>
    <w:rsid w:val="007B10E9"/>
    <w:rsid w:val="007B10F6"/>
    <w:rsid w:val="007B128D"/>
    <w:rsid w:val="007B1296"/>
    <w:rsid w:val="007B1790"/>
    <w:rsid w:val="007B17C8"/>
    <w:rsid w:val="007B1AA0"/>
    <w:rsid w:val="007B1B07"/>
    <w:rsid w:val="007B1BB0"/>
    <w:rsid w:val="007B263F"/>
    <w:rsid w:val="007B26EF"/>
    <w:rsid w:val="007B2899"/>
    <w:rsid w:val="007B2B07"/>
    <w:rsid w:val="007B3CA1"/>
    <w:rsid w:val="007B406F"/>
    <w:rsid w:val="007B4377"/>
    <w:rsid w:val="007B4477"/>
    <w:rsid w:val="007B4A1B"/>
    <w:rsid w:val="007B4D41"/>
    <w:rsid w:val="007B518E"/>
    <w:rsid w:val="007B535B"/>
    <w:rsid w:val="007B542C"/>
    <w:rsid w:val="007B5443"/>
    <w:rsid w:val="007B558B"/>
    <w:rsid w:val="007B57DC"/>
    <w:rsid w:val="007B5868"/>
    <w:rsid w:val="007B5A1F"/>
    <w:rsid w:val="007B6243"/>
    <w:rsid w:val="007B62D2"/>
    <w:rsid w:val="007B64D1"/>
    <w:rsid w:val="007B6B37"/>
    <w:rsid w:val="007B6D13"/>
    <w:rsid w:val="007B6E5B"/>
    <w:rsid w:val="007B6E92"/>
    <w:rsid w:val="007B7022"/>
    <w:rsid w:val="007B72DC"/>
    <w:rsid w:val="007B75F7"/>
    <w:rsid w:val="007B76AD"/>
    <w:rsid w:val="007B77F3"/>
    <w:rsid w:val="007B77FF"/>
    <w:rsid w:val="007B7853"/>
    <w:rsid w:val="007B798A"/>
    <w:rsid w:val="007B79E4"/>
    <w:rsid w:val="007B79F6"/>
    <w:rsid w:val="007B7A56"/>
    <w:rsid w:val="007B7B83"/>
    <w:rsid w:val="007C0077"/>
    <w:rsid w:val="007C00EC"/>
    <w:rsid w:val="007C01FE"/>
    <w:rsid w:val="007C0245"/>
    <w:rsid w:val="007C043C"/>
    <w:rsid w:val="007C061B"/>
    <w:rsid w:val="007C192D"/>
    <w:rsid w:val="007C1BA9"/>
    <w:rsid w:val="007C1D34"/>
    <w:rsid w:val="007C276E"/>
    <w:rsid w:val="007C28CB"/>
    <w:rsid w:val="007C2DD0"/>
    <w:rsid w:val="007C2F1A"/>
    <w:rsid w:val="007C2FD7"/>
    <w:rsid w:val="007C300B"/>
    <w:rsid w:val="007C393C"/>
    <w:rsid w:val="007C414E"/>
    <w:rsid w:val="007C4400"/>
    <w:rsid w:val="007C4441"/>
    <w:rsid w:val="007C485B"/>
    <w:rsid w:val="007C4E22"/>
    <w:rsid w:val="007C5113"/>
    <w:rsid w:val="007C5315"/>
    <w:rsid w:val="007C53D8"/>
    <w:rsid w:val="007C553D"/>
    <w:rsid w:val="007C56E0"/>
    <w:rsid w:val="007C5EB5"/>
    <w:rsid w:val="007C609C"/>
    <w:rsid w:val="007C62A8"/>
    <w:rsid w:val="007C639C"/>
    <w:rsid w:val="007C6737"/>
    <w:rsid w:val="007C6939"/>
    <w:rsid w:val="007C69D2"/>
    <w:rsid w:val="007C732A"/>
    <w:rsid w:val="007C7639"/>
    <w:rsid w:val="007C76AB"/>
    <w:rsid w:val="007C76C3"/>
    <w:rsid w:val="007C7A92"/>
    <w:rsid w:val="007C7B7E"/>
    <w:rsid w:val="007D0955"/>
    <w:rsid w:val="007D0DCF"/>
    <w:rsid w:val="007D1232"/>
    <w:rsid w:val="007D15E1"/>
    <w:rsid w:val="007D15E2"/>
    <w:rsid w:val="007D162D"/>
    <w:rsid w:val="007D1E34"/>
    <w:rsid w:val="007D2321"/>
    <w:rsid w:val="007D2352"/>
    <w:rsid w:val="007D254F"/>
    <w:rsid w:val="007D2B11"/>
    <w:rsid w:val="007D2C30"/>
    <w:rsid w:val="007D30FB"/>
    <w:rsid w:val="007D3453"/>
    <w:rsid w:val="007D356B"/>
    <w:rsid w:val="007D3E1F"/>
    <w:rsid w:val="007D3F4C"/>
    <w:rsid w:val="007D432F"/>
    <w:rsid w:val="007D448D"/>
    <w:rsid w:val="007D44EA"/>
    <w:rsid w:val="007D492F"/>
    <w:rsid w:val="007D49D5"/>
    <w:rsid w:val="007D4AF0"/>
    <w:rsid w:val="007D4E53"/>
    <w:rsid w:val="007D4ECE"/>
    <w:rsid w:val="007D5ABA"/>
    <w:rsid w:val="007D5B09"/>
    <w:rsid w:val="007D5B54"/>
    <w:rsid w:val="007D5BF1"/>
    <w:rsid w:val="007D5C3E"/>
    <w:rsid w:val="007D5E00"/>
    <w:rsid w:val="007D5F4E"/>
    <w:rsid w:val="007D61B7"/>
    <w:rsid w:val="007D6324"/>
    <w:rsid w:val="007D651E"/>
    <w:rsid w:val="007D6870"/>
    <w:rsid w:val="007D6B44"/>
    <w:rsid w:val="007D6B74"/>
    <w:rsid w:val="007D6C1C"/>
    <w:rsid w:val="007D6DA0"/>
    <w:rsid w:val="007D70AE"/>
    <w:rsid w:val="007D728A"/>
    <w:rsid w:val="007D72E6"/>
    <w:rsid w:val="007D74B5"/>
    <w:rsid w:val="007D7711"/>
    <w:rsid w:val="007D788D"/>
    <w:rsid w:val="007D79EB"/>
    <w:rsid w:val="007D7CE8"/>
    <w:rsid w:val="007D7E02"/>
    <w:rsid w:val="007E0477"/>
    <w:rsid w:val="007E0A1C"/>
    <w:rsid w:val="007E0F74"/>
    <w:rsid w:val="007E11B8"/>
    <w:rsid w:val="007E1317"/>
    <w:rsid w:val="007E1332"/>
    <w:rsid w:val="007E13B4"/>
    <w:rsid w:val="007E150D"/>
    <w:rsid w:val="007E15B8"/>
    <w:rsid w:val="007E1955"/>
    <w:rsid w:val="007E1A50"/>
    <w:rsid w:val="007E1BA6"/>
    <w:rsid w:val="007E2658"/>
    <w:rsid w:val="007E28C9"/>
    <w:rsid w:val="007E2961"/>
    <w:rsid w:val="007E29A3"/>
    <w:rsid w:val="007E2D49"/>
    <w:rsid w:val="007E2F82"/>
    <w:rsid w:val="007E3014"/>
    <w:rsid w:val="007E36AA"/>
    <w:rsid w:val="007E3F79"/>
    <w:rsid w:val="007E415E"/>
    <w:rsid w:val="007E41C6"/>
    <w:rsid w:val="007E4246"/>
    <w:rsid w:val="007E4DB2"/>
    <w:rsid w:val="007E5279"/>
    <w:rsid w:val="007E5463"/>
    <w:rsid w:val="007E549D"/>
    <w:rsid w:val="007E5AAA"/>
    <w:rsid w:val="007E6252"/>
    <w:rsid w:val="007E63E3"/>
    <w:rsid w:val="007E64E5"/>
    <w:rsid w:val="007E6B47"/>
    <w:rsid w:val="007E6CDA"/>
    <w:rsid w:val="007E6DD1"/>
    <w:rsid w:val="007E6E85"/>
    <w:rsid w:val="007E73EB"/>
    <w:rsid w:val="007E766C"/>
    <w:rsid w:val="007E775C"/>
    <w:rsid w:val="007E7DB2"/>
    <w:rsid w:val="007F0029"/>
    <w:rsid w:val="007F01F5"/>
    <w:rsid w:val="007F027C"/>
    <w:rsid w:val="007F04FF"/>
    <w:rsid w:val="007F0680"/>
    <w:rsid w:val="007F0715"/>
    <w:rsid w:val="007F08B5"/>
    <w:rsid w:val="007F0C24"/>
    <w:rsid w:val="007F1675"/>
    <w:rsid w:val="007F16A5"/>
    <w:rsid w:val="007F197D"/>
    <w:rsid w:val="007F1A87"/>
    <w:rsid w:val="007F1D59"/>
    <w:rsid w:val="007F1FC9"/>
    <w:rsid w:val="007F2033"/>
    <w:rsid w:val="007F217F"/>
    <w:rsid w:val="007F23ED"/>
    <w:rsid w:val="007F2616"/>
    <w:rsid w:val="007F2B73"/>
    <w:rsid w:val="007F3125"/>
    <w:rsid w:val="007F31A9"/>
    <w:rsid w:val="007F37DE"/>
    <w:rsid w:val="007F3AA0"/>
    <w:rsid w:val="007F3D79"/>
    <w:rsid w:val="007F3FF4"/>
    <w:rsid w:val="007F4065"/>
    <w:rsid w:val="007F4953"/>
    <w:rsid w:val="007F4961"/>
    <w:rsid w:val="007F4B7C"/>
    <w:rsid w:val="007F4DAC"/>
    <w:rsid w:val="007F4DBC"/>
    <w:rsid w:val="007F4E0D"/>
    <w:rsid w:val="007F504C"/>
    <w:rsid w:val="007F53B0"/>
    <w:rsid w:val="007F5654"/>
    <w:rsid w:val="007F589C"/>
    <w:rsid w:val="007F6117"/>
    <w:rsid w:val="007F6527"/>
    <w:rsid w:val="007F6FD3"/>
    <w:rsid w:val="007F737B"/>
    <w:rsid w:val="007F73D3"/>
    <w:rsid w:val="007F75A2"/>
    <w:rsid w:val="007F76C2"/>
    <w:rsid w:val="007F7BB7"/>
    <w:rsid w:val="007F7C03"/>
    <w:rsid w:val="007FD5A7"/>
    <w:rsid w:val="007FFD14"/>
    <w:rsid w:val="00800174"/>
    <w:rsid w:val="00800404"/>
    <w:rsid w:val="008005A6"/>
    <w:rsid w:val="0080093B"/>
    <w:rsid w:val="008009E5"/>
    <w:rsid w:val="00800A80"/>
    <w:rsid w:val="00801E88"/>
    <w:rsid w:val="00801F81"/>
    <w:rsid w:val="00802200"/>
    <w:rsid w:val="0080251E"/>
    <w:rsid w:val="00802926"/>
    <w:rsid w:val="00802938"/>
    <w:rsid w:val="00802948"/>
    <w:rsid w:val="00802A47"/>
    <w:rsid w:val="008032A4"/>
    <w:rsid w:val="00803316"/>
    <w:rsid w:val="0080359B"/>
    <w:rsid w:val="00803626"/>
    <w:rsid w:val="0080369D"/>
    <w:rsid w:val="008037F1"/>
    <w:rsid w:val="00804425"/>
    <w:rsid w:val="00804840"/>
    <w:rsid w:val="00804B96"/>
    <w:rsid w:val="00804D0F"/>
    <w:rsid w:val="00805627"/>
    <w:rsid w:val="008056B5"/>
    <w:rsid w:val="00805A39"/>
    <w:rsid w:val="00805BD5"/>
    <w:rsid w:val="00805C12"/>
    <w:rsid w:val="00805DC4"/>
    <w:rsid w:val="00805EE4"/>
    <w:rsid w:val="0080601C"/>
    <w:rsid w:val="008060CF"/>
    <w:rsid w:val="008061DE"/>
    <w:rsid w:val="00806590"/>
    <w:rsid w:val="0080682D"/>
    <w:rsid w:val="00807302"/>
    <w:rsid w:val="0080745C"/>
    <w:rsid w:val="008077AB"/>
    <w:rsid w:val="00807CA9"/>
    <w:rsid w:val="00807D49"/>
    <w:rsid w:val="00807FE8"/>
    <w:rsid w:val="00810ACB"/>
    <w:rsid w:val="00810DD0"/>
    <w:rsid w:val="00810FEF"/>
    <w:rsid w:val="0081110B"/>
    <w:rsid w:val="008112AB"/>
    <w:rsid w:val="008113DE"/>
    <w:rsid w:val="00811537"/>
    <w:rsid w:val="00811CA2"/>
    <w:rsid w:val="008124EE"/>
    <w:rsid w:val="008129B3"/>
    <w:rsid w:val="00812AF5"/>
    <w:rsid w:val="00812B22"/>
    <w:rsid w:val="00813005"/>
    <w:rsid w:val="00813211"/>
    <w:rsid w:val="0081354A"/>
    <w:rsid w:val="00813700"/>
    <w:rsid w:val="008138AE"/>
    <w:rsid w:val="00813A6F"/>
    <w:rsid w:val="00813D13"/>
    <w:rsid w:val="00814279"/>
    <w:rsid w:val="00814467"/>
    <w:rsid w:val="00814508"/>
    <w:rsid w:val="008148A0"/>
    <w:rsid w:val="00814B88"/>
    <w:rsid w:val="00814D25"/>
    <w:rsid w:val="00814D83"/>
    <w:rsid w:val="00814EBC"/>
    <w:rsid w:val="008151BE"/>
    <w:rsid w:val="0081555E"/>
    <w:rsid w:val="00815869"/>
    <w:rsid w:val="00815B10"/>
    <w:rsid w:val="00815E1A"/>
    <w:rsid w:val="00815E4A"/>
    <w:rsid w:val="008162A5"/>
    <w:rsid w:val="008164D3"/>
    <w:rsid w:val="0081663A"/>
    <w:rsid w:val="0081689C"/>
    <w:rsid w:val="008169A4"/>
    <w:rsid w:val="00817526"/>
    <w:rsid w:val="0081752B"/>
    <w:rsid w:val="0081780F"/>
    <w:rsid w:val="00817937"/>
    <w:rsid w:val="00817BF6"/>
    <w:rsid w:val="00817C79"/>
    <w:rsid w:val="00817E97"/>
    <w:rsid w:val="00820A73"/>
    <w:rsid w:val="00820BC2"/>
    <w:rsid w:val="00820D80"/>
    <w:rsid w:val="00820E62"/>
    <w:rsid w:val="00820EB0"/>
    <w:rsid w:val="00820F47"/>
    <w:rsid w:val="00820FA1"/>
    <w:rsid w:val="00821B1C"/>
    <w:rsid w:val="00821C44"/>
    <w:rsid w:val="00821D8D"/>
    <w:rsid w:val="008223EB"/>
    <w:rsid w:val="008224BC"/>
    <w:rsid w:val="00822EAB"/>
    <w:rsid w:val="00822F59"/>
    <w:rsid w:val="00822F9A"/>
    <w:rsid w:val="0082306C"/>
    <w:rsid w:val="008232CE"/>
    <w:rsid w:val="0082340A"/>
    <w:rsid w:val="0082354F"/>
    <w:rsid w:val="00823963"/>
    <w:rsid w:val="00823BB7"/>
    <w:rsid w:val="00824B80"/>
    <w:rsid w:val="00824B96"/>
    <w:rsid w:val="00824C2C"/>
    <w:rsid w:val="00824D6F"/>
    <w:rsid w:val="00824FE5"/>
    <w:rsid w:val="00825159"/>
    <w:rsid w:val="008256C0"/>
    <w:rsid w:val="008256CD"/>
    <w:rsid w:val="00825889"/>
    <w:rsid w:val="0082595F"/>
    <w:rsid w:val="00825B0D"/>
    <w:rsid w:val="00825BFE"/>
    <w:rsid w:val="00825E45"/>
    <w:rsid w:val="00825EB9"/>
    <w:rsid w:val="0082620C"/>
    <w:rsid w:val="008262CD"/>
    <w:rsid w:val="0082660D"/>
    <w:rsid w:val="00826CBF"/>
    <w:rsid w:val="00826FD2"/>
    <w:rsid w:val="0082730A"/>
    <w:rsid w:val="008273B1"/>
    <w:rsid w:val="008274C5"/>
    <w:rsid w:val="00827512"/>
    <w:rsid w:val="0082772F"/>
    <w:rsid w:val="008278E2"/>
    <w:rsid w:val="00827B3B"/>
    <w:rsid w:val="00827C2B"/>
    <w:rsid w:val="00827E21"/>
    <w:rsid w:val="00827E39"/>
    <w:rsid w:val="0083011E"/>
    <w:rsid w:val="00830670"/>
    <w:rsid w:val="00830DAA"/>
    <w:rsid w:val="00830DF2"/>
    <w:rsid w:val="00831BD8"/>
    <w:rsid w:val="00831BFC"/>
    <w:rsid w:val="00831F96"/>
    <w:rsid w:val="0083210F"/>
    <w:rsid w:val="00833C19"/>
    <w:rsid w:val="00833D68"/>
    <w:rsid w:val="00833F3D"/>
    <w:rsid w:val="0083431D"/>
    <w:rsid w:val="008344DD"/>
    <w:rsid w:val="00834976"/>
    <w:rsid w:val="00834A73"/>
    <w:rsid w:val="00834B05"/>
    <w:rsid w:val="00834FF0"/>
    <w:rsid w:val="0083529C"/>
    <w:rsid w:val="008355EE"/>
    <w:rsid w:val="008359DB"/>
    <w:rsid w:val="00835BED"/>
    <w:rsid w:val="00835C23"/>
    <w:rsid w:val="00835C70"/>
    <w:rsid w:val="00835DCA"/>
    <w:rsid w:val="00835F9E"/>
    <w:rsid w:val="008363E7"/>
    <w:rsid w:val="00836A72"/>
    <w:rsid w:val="00836C0B"/>
    <w:rsid w:val="00836DA2"/>
    <w:rsid w:val="00837070"/>
    <w:rsid w:val="008377EC"/>
    <w:rsid w:val="00837B1A"/>
    <w:rsid w:val="00837DB6"/>
    <w:rsid w:val="00837EF2"/>
    <w:rsid w:val="008403CE"/>
    <w:rsid w:val="00840766"/>
    <w:rsid w:val="008408CE"/>
    <w:rsid w:val="00840B53"/>
    <w:rsid w:val="00840E0B"/>
    <w:rsid w:val="00841057"/>
    <w:rsid w:val="00841668"/>
    <w:rsid w:val="0084173F"/>
    <w:rsid w:val="00841863"/>
    <w:rsid w:val="00841BEE"/>
    <w:rsid w:val="00841C1E"/>
    <w:rsid w:val="00841C42"/>
    <w:rsid w:val="00841C5F"/>
    <w:rsid w:val="00841D39"/>
    <w:rsid w:val="00841EFC"/>
    <w:rsid w:val="008420B2"/>
    <w:rsid w:val="00842367"/>
    <w:rsid w:val="008424E9"/>
    <w:rsid w:val="008428C2"/>
    <w:rsid w:val="00842A6E"/>
    <w:rsid w:val="00842EA5"/>
    <w:rsid w:val="008430ED"/>
    <w:rsid w:val="008431D7"/>
    <w:rsid w:val="0084337A"/>
    <w:rsid w:val="00843582"/>
    <w:rsid w:val="00843614"/>
    <w:rsid w:val="00843BA6"/>
    <w:rsid w:val="00843E9B"/>
    <w:rsid w:val="008440BB"/>
    <w:rsid w:val="00844135"/>
    <w:rsid w:val="0084461D"/>
    <w:rsid w:val="00844DCE"/>
    <w:rsid w:val="00845322"/>
    <w:rsid w:val="008454FD"/>
    <w:rsid w:val="008456A1"/>
    <w:rsid w:val="00845C4B"/>
    <w:rsid w:val="00845F09"/>
    <w:rsid w:val="008464F2"/>
    <w:rsid w:val="0084660E"/>
    <w:rsid w:val="00846743"/>
    <w:rsid w:val="00846AC1"/>
    <w:rsid w:val="00846B57"/>
    <w:rsid w:val="00846CA1"/>
    <w:rsid w:val="008472AB"/>
    <w:rsid w:val="00847632"/>
    <w:rsid w:val="00847666"/>
    <w:rsid w:val="00847D06"/>
    <w:rsid w:val="00847D4E"/>
    <w:rsid w:val="00847E90"/>
    <w:rsid w:val="00847FDC"/>
    <w:rsid w:val="0085026D"/>
    <w:rsid w:val="00850491"/>
    <w:rsid w:val="00850519"/>
    <w:rsid w:val="008505B4"/>
    <w:rsid w:val="00850603"/>
    <w:rsid w:val="008507CC"/>
    <w:rsid w:val="0085095B"/>
    <w:rsid w:val="0085112A"/>
    <w:rsid w:val="00851274"/>
    <w:rsid w:val="0085136E"/>
    <w:rsid w:val="0085183A"/>
    <w:rsid w:val="00851E6C"/>
    <w:rsid w:val="00851F0D"/>
    <w:rsid w:val="00851F12"/>
    <w:rsid w:val="0085218E"/>
    <w:rsid w:val="00852652"/>
    <w:rsid w:val="00852A09"/>
    <w:rsid w:val="00852AEF"/>
    <w:rsid w:val="00852D9A"/>
    <w:rsid w:val="008530B8"/>
    <w:rsid w:val="0085327E"/>
    <w:rsid w:val="0085336A"/>
    <w:rsid w:val="008533FD"/>
    <w:rsid w:val="00853A19"/>
    <w:rsid w:val="0085416A"/>
    <w:rsid w:val="00854306"/>
    <w:rsid w:val="0085431B"/>
    <w:rsid w:val="008544D8"/>
    <w:rsid w:val="00854653"/>
    <w:rsid w:val="00855033"/>
    <w:rsid w:val="0085533B"/>
    <w:rsid w:val="0085542F"/>
    <w:rsid w:val="0085575D"/>
    <w:rsid w:val="00855957"/>
    <w:rsid w:val="00855D10"/>
    <w:rsid w:val="00855E7B"/>
    <w:rsid w:val="00856258"/>
    <w:rsid w:val="00856312"/>
    <w:rsid w:val="00856887"/>
    <w:rsid w:val="00856C04"/>
    <w:rsid w:val="00856CD2"/>
    <w:rsid w:val="008571D5"/>
    <w:rsid w:val="00857207"/>
    <w:rsid w:val="008573F6"/>
    <w:rsid w:val="00857412"/>
    <w:rsid w:val="0085758A"/>
    <w:rsid w:val="00857885"/>
    <w:rsid w:val="00857AEF"/>
    <w:rsid w:val="00857CFA"/>
    <w:rsid w:val="00860606"/>
    <w:rsid w:val="008609CD"/>
    <w:rsid w:val="00860C5B"/>
    <w:rsid w:val="00860D0A"/>
    <w:rsid w:val="00860ED5"/>
    <w:rsid w:val="00860FB7"/>
    <w:rsid w:val="00861382"/>
    <w:rsid w:val="008615A7"/>
    <w:rsid w:val="0086183F"/>
    <w:rsid w:val="00861D94"/>
    <w:rsid w:val="00861FD4"/>
    <w:rsid w:val="00862222"/>
    <w:rsid w:val="008623DD"/>
    <w:rsid w:val="0086259B"/>
    <w:rsid w:val="00862D9B"/>
    <w:rsid w:val="00862E38"/>
    <w:rsid w:val="00862F54"/>
    <w:rsid w:val="008631B7"/>
    <w:rsid w:val="0086352B"/>
    <w:rsid w:val="0086353D"/>
    <w:rsid w:val="008636F6"/>
    <w:rsid w:val="00863A8D"/>
    <w:rsid w:val="00863DB9"/>
    <w:rsid w:val="00863EC5"/>
    <w:rsid w:val="00864197"/>
    <w:rsid w:val="0086423E"/>
    <w:rsid w:val="00864685"/>
    <w:rsid w:val="0086496C"/>
    <w:rsid w:val="00864A3C"/>
    <w:rsid w:val="00864FCC"/>
    <w:rsid w:val="008654F6"/>
    <w:rsid w:val="0086550A"/>
    <w:rsid w:val="00865591"/>
    <w:rsid w:val="00865859"/>
    <w:rsid w:val="00865ADC"/>
    <w:rsid w:val="00865AFA"/>
    <w:rsid w:val="00865CFE"/>
    <w:rsid w:val="0086633F"/>
    <w:rsid w:val="00866746"/>
    <w:rsid w:val="00866C9B"/>
    <w:rsid w:val="00866D7F"/>
    <w:rsid w:val="00866EEB"/>
    <w:rsid w:val="00867028"/>
    <w:rsid w:val="008670DB"/>
    <w:rsid w:val="0086724F"/>
    <w:rsid w:val="008676CC"/>
    <w:rsid w:val="00867EF6"/>
    <w:rsid w:val="0087006C"/>
    <w:rsid w:val="00870281"/>
    <w:rsid w:val="00870300"/>
    <w:rsid w:val="00870305"/>
    <w:rsid w:val="00870665"/>
    <w:rsid w:val="008706AA"/>
    <w:rsid w:val="0087084E"/>
    <w:rsid w:val="0087099A"/>
    <w:rsid w:val="00870E74"/>
    <w:rsid w:val="00870FCF"/>
    <w:rsid w:val="008710CC"/>
    <w:rsid w:val="00871285"/>
    <w:rsid w:val="008714D4"/>
    <w:rsid w:val="00871BBD"/>
    <w:rsid w:val="00871FDA"/>
    <w:rsid w:val="00872044"/>
    <w:rsid w:val="008727D4"/>
    <w:rsid w:val="00872992"/>
    <w:rsid w:val="008729C0"/>
    <w:rsid w:val="00872A24"/>
    <w:rsid w:val="00872E62"/>
    <w:rsid w:val="008731A1"/>
    <w:rsid w:val="0087324F"/>
    <w:rsid w:val="00873308"/>
    <w:rsid w:val="008733C7"/>
    <w:rsid w:val="008733F3"/>
    <w:rsid w:val="008737A0"/>
    <w:rsid w:val="008738E8"/>
    <w:rsid w:val="008738F3"/>
    <w:rsid w:val="0087392A"/>
    <w:rsid w:val="0087392C"/>
    <w:rsid w:val="0087395A"/>
    <w:rsid w:val="00873969"/>
    <w:rsid w:val="008744DC"/>
    <w:rsid w:val="008745C5"/>
    <w:rsid w:val="00874688"/>
    <w:rsid w:val="00874877"/>
    <w:rsid w:val="0087487F"/>
    <w:rsid w:val="008748CC"/>
    <w:rsid w:val="00874F72"/>
    <w:rsid w:val="0087527F"/>
    <w:rsid w:val="00875B87"/>
    <w:rsid w:val="00875EE8"/>
    <w:rsid w:val="00876C29"/>
    <w:rsid w:val="00876DCF"/>
    <w:rsid w:val="00876E58"/>
    <w:rsid w:val="00877241"/>
    <w:rsid w:val="0087728A"/>
    <w:rsid w:val="00877716"/>
    <w:rsid w:val="00877CCC"/>
    <w:rsid w:val="0088032A"/>
    <w:rsid w:val="008807F5"/>
    <w:rsid w:val="00880A18"/>
    <w:rsid w:val="00880A9C"/>
    <w:rsid w:val="00880DB1"/>
    <w:rsid w:val="00880EF7"/>
    <w:rsid w:val="00880F72"/>
    <w:rsid w:val="00881085"/>
    <w:rsid w:val="0088134B"/>
    <w:rsid w:val="00881831"/>
    <w:rsid w:val="00881847"/>
    <w:rsid w:val="00881A52"/>
    <w:rsid w:val="00881B25"/>
    <w:rsid w:val="00881CF4"/>
    <w:rsid w:val="00881EB6"/>
    <w:rsid w:val="00881F1D"/>
    <w:rsid w:val="008824A8"/>
    <w:rsid w:val="0088290D"/>
    <w:rsid w:val="00882D02"/>
    <w:rsid w:val="0088316C"/>
    <w:rsid w:val="008833BD"/>
    <w:rsid w:val="00883421"/>
    <w:rsid w:val="0088381C"/>
    <w:rsid w:val="008838FF"/>
    <w:rsid w:val="00883C0A"/>
    <w:rsid w:val="00883DF8"/>
    <w:rsid w:val="00883E32"/>
    <w:rsid w:val="0088402F"/>
    <w:rsid w:val="008843D0"/>
    <w:rsid w:val="008845C6"/>
    <w:rsid w:val="00884C0B"/>
    <w:rsid w:val="00884C81"/>
    <w:rsid w:val="008850D0"/>
    <w:rsid w:val="0088535B"/>
    <w:rsid w:val="00885988"/>
    <w:rsid w:val="0088625E"/>
    <w:rsid w:val="008864FA"/>
    <w:rsid w:val="0088653F"/>
    <w:rsid w:val="008866C7"/>
    <w:rsid w:val="008868B0"/>
    <w:rsid w:val="0088709A"/>
    <w:rsid w:val="0088711D"/>
    <w:rsid w:val="00887ABD"/>
    <w:rsid w:val="00887C14"/>
    <w:rsid w:val="00887E51"/>
    <w:rsid w:val="00890090"/>
    <w:rsid w:val="008901E8"/>
    <w:rsid w:val="0089090B"/>
    <w:rsid w:val="00890A8F"/>
    <w:rsid w:val="00890AB2"/>
    <w:rsid w:val="00890D5F"/>
    <w:rsid w:val="00890F11"/>
    <w:rsid w:val="008910C3"/>
    <w:rsid w:val="008911F0"/>
    <w:rsid w:val="008919BD"/>
    <w:rsid w:val="00891C8E"/>
    <w:rsid w:val="00891D89"/>
    <w:rsid w:val="00891EA4"/>
    <w:rsid w:val="00891EC8"/>
    <w:rsid w:val="008920DD"/>
    <w:rsid w:val="0089217C"/>
    <w:rsid w:val="0089270D"/>
    <w:rsid w:val="0089288D"/>
    <w:rsid w:val="00892899"/>
    <w:rsid w:val="00892B5C"/>
    <w:rsid w:val="00892E83"/>
    <w:rsid w:val="00893C9F"/>
    <w:rsid w:val="00893E1C"/>
    <w:rsid w:val="00894350"/>
    <w:rsid w:val="00894442"/>
    <w:rsid w:val="008947A9"/>
    <w:rsid w:val="00894C1E"/>
    <w:rsid w:val="00894D71"/>
    <w:rsid w:val="00894F67"/>
    <w:rsid w:val="00894FC8"/>
    <w:rsid w:val="0089504C"/>
    <w:rsid w:val="008953AD"/>
    <w:rsid w:val="008953F0"/>
    <w:rsid w:val="00895409"/>
    <w:rsid w:val="00895736"/>
    <w:rsid w:val="00895A71"/>
    <w:rsid w:val="00895BCB"/>
    <w:rsid w:val="008961BC"/>
    <w:rsid w:val="0089638E"/>
    <w:rsid w:val="0089650B"/>
    <w:rsid w:val="0089684A"/>
    <w:rsid w:val="00896B19"/>
    <w:rsid w:val="00896BAC"/>
    <w:rsid w:val="00896D83"/>
    <w:rsid w:val="008973EA"/>
    <w:rsid w:val="0089784D"/>
    <w:rsid w:val="00897AB8"/>
    <w:rsid w:val="00897B89"/>
    <w:rsid w:val="00897D07"/>
    <w:rsid w:val="00897F1F"/>
    <w:rsid w:val="008A0548"/>
    <w:rsid w:val="008A0725"/>
    <w:rsid w:val="008A0846"/>
    <w:rsid w:val="008A0F0F"/>
    <w:rsid w:val="008A0F47"/>
    <w:rsid w:val="008A10F7"/>
    <w:rsid w:val="008A1362"/>
    <w:rsid w:val="008A13C2"/>
    <w:rsid w:val="008A15AB"/>
    <w:rsid w:val="008A1922"/>
    <w:rsid w:val="008A1D34"/>
    <w:rsid w:val="008A1F1A"/>
    <w:rsid w:val="008A2079"/>
    <w:rsid w:val="008A20FF"/>
    <w:rsid w:val="008A244A"/>
    <w:rsid w:val="008A2521"/>
    <w:rsid w:val="008A26E9"/>
    <w:rsid w:val="008A298B"/>
    <w:rsid w:val="008A2E38"/>
    <w:rsid w:val="008A3305"/>
    <w:rsid w:val="008A359A"/>
    <w:rsid w:val="008A3B31"/>
    <w:rsid w:val="008A3DE9"/>
    <w:rsid w:val="008A3E8A"/>
    <w:rsid w:val="008A41A6"/>
    <w:rsid w:val="008A43FA"/>
    <w:rsid w:val="008A464D"/>
    <w:rsid w:val="008A47DA"/>
    <w:rsid w:val="008A4A04"/>
    <w:rsid w:val="008A4BFE"/>
    <w:rsid w:val="008A4CB5"/>
    <w:rsid w:val="008A4FF5"/>
    <w:rsid w:val="008A500F"/>
    <w:rsid w:val="008A5387"/>
    <w:rsid w:val="008A53FC"/>
    <w:rsid w:val="008A5454"/>
    <w:rsid w:val="008A5504"/>
    <w:rsid w:val="008A5AE7"/>
    <w:rsid w:val="008A5C08"/>
    <w:rsid w:val="008A5D31"/>
    <w:rsid w:val="008A632E"/>
    <w:rsid w:val="008A63E4"/>
    <w:rsid w:val="008A64C7"/>
    <w:rsid w:val="008A6521"/>
    <w:rsid w:val="008A67A9"/>
    <w:rsid w:val="008A6983"/>
    <w:rsid w:val="008A6B66"/>
    <w:rsid w:val="008A7337"/>
    <w:rsid w:val="008A75AA"/>
    <w:rsid w:val="008A7759"/>
    <w:rsid w:val="008A783E"/>
    <w:rsid w:val="008A7924"/>
    <w:rsid w:val="008A7995"/>
    <w:rsid w:val="008A7A1C"/>
    <w:rsid w:val="008A7C1C"/>
    <w:rsid w:val="008A7CEE"/>
    <w:rsid w:val="008A7EB4"/>
    <w:rsid w:val="008A7EC4"/>
    <w:rsid w:val="008B0000"/>
    <w:rsid w:val="008B071B"/>
    <w:rsid w:val="008B097F"/>
    <w:rsid w:val="008B0AED"/>
    <w:rsid w:val="008B0D3B"/>
    <w:rsid w:val="008B1206"/>
    <w:rsid w:val="008B18EA"/>
    <w:rsid w:val="008B19FA"/>
    <w:rsid w:val="008B1A26"/>
    <w:rsid w:val="008B1A4A"/>
    <w:rsid w:val="008B1B7E"/>
    <w:rsid w:val="008B1D46"/>
    <w:rsid w:val="008B1DA7"/>
    <w:rsid w:val="008B1F1D"/>
    <w:rsid w:val="008B2130"/>
    <w:rsid w:val="008B2173"/>
    <w:rsid w:val="008B23E3"/>
    <w:rsid w:val="008B24F5"/>
    <w:rsid w:val="008B250B"/>
    <w:rsid w:val="008B2D8B"/>
    <w:rsid w:val="008B2DC4"/>
    <w:rsid w:val="008B2DE9"/>
    <w:rsid w:val="008B2E7A"/>
    <w:rsid w:val="008B3241"/>
    <w:rsid w:val="008B3572"/>
    <w:rsid w:val="008B35E0"/>
    <w:rsid w:val="008B3C1E"/>
    <w:rsid w:val="008B3C2C"/>
    <w:rsid w:val="008B3C72"/>
    <w:rsid w:val="008B3E53"/>
    <w:rsid w:val="008B3EC6"/>
    <w:rsid w:val="008B4853"/>
    <w:rsid w:val="008B4886"/>
    <w:rsid w:val="008B4913"/>
    <w:rsid w:val="008B4A41"/>
    <w:rsid w:val="008B4E44"/>
    <w:rsid w:val="008B50CF"/>
    <w:rsid w:val="008B50F1"/>
    <w:rsid w:val="008B56CB"/>
    <w:rsid w:val="008B5C32"/>
    <w:rsid w:val="008B5D06"/>
    <w:rsid w:val="008B5E42"/>
    <w:rsid w:val="008B5F77"/>
    <w:rsid w:val="008B6C8E"/>
    <w:rsid w:val="008B6D23"/>
    <w:rsid w:val="008B6ED7"/>
    <w:rsid w:val="008B6FD3"/>
    <w:rsid w:val="008B7388"/>
    <w:rsid w:val="008B7542"/>
    <w:rsid w:val="008B7C71"/>
    <w:rsid w:val="008B7CB8"/>
    <w:rsid w:val="008C02B1"/>
    <w:rsid w:val="008C06E5"/>
    <w:rsid w:val="008C073C"/>
    <w:rsid w:val="008C0A0B"/>
    <w:rsid w:val="008C0C5B"/>
    <w:rsid w:val="008C0C61"/>
    <w:rsid w:val="008C0DD0"/>
    <w:rsid w:val="008C0ED1"/>
    <w:rsid w:val="008C1004"/>
    <w:rsid w:val="008C103E"/>
    <w:rsid w:val="008C1378"/>
    <w:rsid w:val="008C1B7F"/>
    <w:rsid w:val="008C2066"/>
    <w:rsid w:val="008C2240"/>
    <w:rsid w:val="008C24F1"/>
    <w:rsid w:val="008C2762"/>
    <w:rsid w:val="008C288C"/>
    <w:rsid w:val="008C2ACD"/>
    <w:rsid w:val="008C2E4A"/>
    <w:rsid w:val="008C3252"/>
    <w:rsid w:val="008C3372"/>
    <w:rsid w:val="008C343E"/>
    <w:rsid w:val="008C34F0"/>
    <w:rsid w:val="008C3A16"/>
    <w:rsid w:val="008C3A97"/>
    <w:rsid w:val="008C3DCE"/>
    <w:rsid w:val="008C3E23"/>
    <w:rsid w:val="008C3F74"/>
    <w:rsid w:val="008C3FC5"/>
    <w:rsid w:val="008C47C8"/>
    <w:rsid w:val="008C4A76"/>
    <w:rsid w:val="008C4AA5"/>
    <w:rsid w:val="008C5280"/>
    <w:rsid w:val="008C5290"/>
    <w:rsid w:val="008C5787"/>
    <w:rsid w:val="008C5A20"/>
    <w:rsid w:val="008C5E4C"/>
    <w:rsid w:val="008C5F5B"/>
    <w:rsid w:val="008C61EC"/>
    <w:rsid w:val="008C623A"/>
    <w:rsid w:val="008C63F0"/>
    <w:rsid w:val="008C65FE"/>
    <w:rsid w:val="008C6746"/>
    <w:rsid w:val="008C6996"/>
    <w:rsid w:val="008C69A6"/>
    <w:rsid w:val="008C6BC9"/>
    <w:rsid w:val="008C705F"/>
    <w:rsid w:val="008C711E"/>
    <w:rsid w:val="008C731F"/>
    <w:rsid w:val="008C79DF"/>
    <w:rsid w:val="008C7A9C"/>
    <w:rsid w:val="008C7D2F"/>
    <w:rsid w:val="008C7D95"/>
    <w:rsid w:val="008C7F00"/>
    <w:rsid w:val="008D0503"/>
    <w:rsid w:val="008D0A3D"/>
    <w:rsid w:val="008D0D29"/>
    <w:rsid w:val="008D0F4A"/>
    <w:rsid w:val="008D1115"/>
    <w:rsid w:val="008D119F"/>
    <w:rsid w:val="008D13ED"/>
    <w:rsid w:val="008D15DF"/>
    <w:rsid w:val="008D160A"/>
    <w:rsid w:val="008D169F"/>
    <w:rsid w:val="008D191A"/>
    <w:rsid w:val="008D1AB7"/>
    <w:rsid w:val="008D1D36"/>
    <w:rsid w:val="008D202D"/>
    <w:rsid w:val="008D20E3"/>
    <w:rsid w:val="008D2265"/>
    <w:rsid w:val="008D23D3"/>
    <w:rsid w:val="008D2595"/>
    <w:rsid w:val="008D27F1"/>
    <w:rsid w:val="008D2A13"/>
    <w:rsid w:val="008D2C2D"/>
    <w:rsid w:val="008D2C52"/>
    <w:rsid w:val="008D3104"/>
    <w:rsid w:val="008D34DA"/>
    <w:rsid w:val="008D353B"/>
    <w:rsid w:val="008D3591"/>
    <w:rsid w:val="008D3963"/>
    <w:rsid w:val="008D3A5B"/>
    <w:rsid w:val="008D3A6B"/>
    <w:rsid w:val="008D3CA5"/>
    <w:rsid w:val="008D3F0B"/>
    <w:rsid w:val="008D3F61"/>
    <w:rsid w:val="008D44ED"/>
    <w:rsid w:val="008D4C92"/>
    <w:rsid w:val="008D4DC4"/>
    <w:rsid w:val="008D4FB1"/>
    <w:rsid w:val="008D573F"/>
    <w:rsid w:val="008D5751"/>
    <w:rsid w:val="008D576E"/>
    <w:rsid w:val="008D5C7A"/>
    <w:rsid w:val="008D5CC8"/>
    <w:rsid w:val="008D5D91"/>
    <w:rsid w:val="008D5DD4"/>
    <w:rsid w:val="008D5FBF"/>
    <w:rsid w:val="008D612E"/>
    <w:rsid w:val="008D6395"/>
    <w:rsid w:val="008D65FE"/>
    <w:rsid w:val="008D6B23"/>
    <w:rsid w:val="008D6BA6"/>
    <w:rsid w:val="008D6CB1"/>
    <w:rsid w:val="008D6CFA"/>
    <w:rsid w:val="008D70CA"/>
    <w:rsid w:val="008D7472"/>
    <w:rsid w:val="008D7567"/>
    <w:rsid w:val="008D7601"/>
    <w:rsid w:val="008D7C81"/>
    <w:rsid w:val="008D7D31"/>
    <w:rsid w:val="008D7E06"/>
    <w:rsid w:val="008E022F"/>
    <w:rsid w:val="008E0448"/>
    <w:rsid w:val="008E069C"/>
    <w:rsid w:val="008E081F"/>
    <w:rsid w:val="008E09D4"/>
    <w:rsid w:val="008E0CFC"/>
    <w:rsid w:val="008E0EC4"/>
    <w:rsid w:val="008E0F3A"/>
    <w:rsid w:val="008E1660"/>
    <w:rsid w:val="008E1AEF"/>
    <w:rsid w:val="008E2A78"/>
    <w:rsid w:val="008E2F9F"/>
    <w:rsid w:val="008E329C"/>
    <w:rsid w:val="008E38BC"/>
    <w:rsid w:val="008E38E2"/>
    <w:rsid w:val="008E3950"/>
    <w:rsid w:val="008E3CDB"/>
    <w:rsid w:val="008E42AA"/>
    <w:rsid w:val="008E4442"/>
    <w:rsid w:val="008E47DB"/>
    <w:rsid w:val="008E490D"/>
    <w:rsid w:val="008E4A8F"/>
    <w:rsid w:val="008E4BBE"/>
    <w:rsid w:val="008E508B"/>
    <w:rsid w:val="008E514E"/>
    <w:rsid w:val="008E5172"/>
    <w:rsid w:val="008E54CF"/>
    <w:rsid w:val="008E5657"/>
    <w:rsid w:val="008E57CC"/>
    <w:rsid w:val="008E58E3"/>
    <w:rsid w:val="008E5927"/>
    <w:rsid w:val="008E596E"/>
    <w:rsid w:val="008E5B7A"/>
    <w:rsid w:val="008E5CAC"/>
    <w:rsid w:val="008E5DD6"/>
    <w:rsid w:val="008E5E7B"/>
    <w:rsid w:val="008E6595"/>
    <w:rsid w:val="008E66F3"/>
    <w:rsid w:val="008E6EEC"/>
    <w:rsid w:val="008E6FB6"/>
    <w:rsid w:val="008E7075"/>
    <w:rsid w:val="008E7D06"/>
    <w:rsid w:val="008E7D64"/>
    <w:rsid w:val="008E7DD2"/>
    <w:rsid w:val="008F0902"/>
    <w:rsid w:val="008F09F6"/>
    <w:rsid w:val="008F0B42"/>
    <w:rsid w:val="008F0CC1"/>
    <w:rsid w:val="008F0DCC"/>
    <w:rsid w:val="008F0E44"/>
    <w:rsid w:val="008F1719"/>
    <w:rsid w:val="008F1751"/>
    <w:rsid w:val="008F1ABA"/>
    <w:rsid w:val="008F1DE7"/>
    <w:rsid w:val="008F20C6"/>
    <w:rsid w:val="008F22CE"/>
    <w:rsid w:val="008F26A0"/>
    <w:rsid w:val="008F26E4"/>
    <w:rsid w:val="008F2899"/>
    <w:rsid w:val="008F2A56"/>
    <w:rsid w:val="008F2A59"/>
    <w:rsid w:val="008F2A76"/>
    <w:rsid w:val="008F2A7E"/>
    <w:rsid w:val="008F2B77"/>
    <w:rsid w:val="008F2C35"/>
    <w:rsid w:val="008F2C8C"/>
    <w:rsid w:val="008F2D26"/>
    <w:rsid w:val="008F2D47"/>
    <w:rsid w:val="008F2EC0"/>
    <w:rsid w:val="008F337E"/>
    <w:rsid w:val="008F3670"/>
    <w:rsid w:val="008F3BA9"/>
    <w:rsid w:val="008F3FC7"/>
    <w:rsid w:val="008F4205"/>
    <w:rsid w:val="008F4353"/>
    <w:rsid w:val="008F4DAE"/>
    <w:rsid w:val="008F5084"/>
    <w:rsid w:val="008F52BC"/>
    <w:rsid w:val="008F5556"/>
    <w:rsid w:val="008F5606"/>
    <w:rsid w:val="008F56C5"/>
    <w:rsid w:val="008F57C0"/>
    <w:rsid w:val="008F5892"/>
    <w:rsid w:val="008F5905"/>
    <w:rsid w:val="008F5BAE"/>
    <w:rsid w:val="008F5E12"/>
    <w:rsid w:val="008F622E"/>
    <w:rsid w:val="008F62C8"/>
    <w:rsid w:val="008F63DA"/>
    <w:rsid w:val="008F641F"/>
    <w:rsid w:val="008F6536"/>
    <w:rsid w:val="008F67B4"/>
    <w:rsid w:val="008F6B85"/>
    <w:rsid w:val="008F6F5C"/>
    <w:rsid w:val="008F7237"/>
    <w:rsid w:val="008F73CC"/>
    <w:rsid w:val="008F785D"/>
    <w:rsid w:val="008F7A7E"/>
    <w:rsid w:val="008F7DF5"/>
    <w:rsid w:val="008F7F56"/>
    <w:rsid w:val="0090068E"/>
    <w:rsid w:val="00900AAE"/>
    <w:rsid w:val="00900C04"/>
    <w:rsid w:val="00900C4D"/>
    <w:rsid w:val="00900DD0"/>
    <w:rsid w:val="00900F93"/>
    <w:rsid w:val="009011B0"/>
    <w:rsid w:val="00901586"/>
    <w:rsid w:val="00901623"/>
    <w:rsid w:val="009017CE"/>
    <w:rsid w:val="00901858"/>
    <w:rsid w:val="009024F8"/>
    <w:rsid w:val="0090292C"/>
    <w:rsid w:val="00902C2A"/>
    <w:rsid w:val="00902DA2"/>
    <w:rsid w:val="00902DF0"/>
    <w:rsid w:val="00903015"/>
    <w:rsid w:val="00903465"/>
    <w:rsid w:val="009036C4"/>
    <w:rsid w:val="009036CF"/>
    <w:rsid w:val="00904173"/>
    <w:rsid w:val="00904297"/>
    <w:rsid w:val="00904333"/>
    <w:rsid w:val="009043B5"/>
    <w:rsid w:val="00904758"/>
    <w:rsid w:val="00904F63"/>
    <w:rsid w:val="009056CE"/>
    <w:rsid w:val="009059E9"/>
    <w:rsid w:val="00905A8D"/>
    <w:rsid w:val="00905AA2"/>
    <w:rsid w:val="00905B11"/>
    <w:rsid w:val="00905B16"/>
    <w:rsid w:val="009062EB"/>
    <w:rsid w:val="00906398"/>
    <w:rsid w:val="00906475"/>
    <w:rsid w:val="0090656F"/>
    <w:rsid w:val="00906589"/>
    <w:rsid w:val="009065E0"/>
    <w:rsid w:val="00906E03"/>
    <w:rsid w:val="0090742B"/>
    <w:rsid w:val="009077C0"/>
    <w:rsid w:val="00907859"/>
    <w:rsid w:val="00907B8D"/>
    <w:rsid w:val="009102EE"/>
    <w:rsid w:val="00910550"/>
    <w:rsid w:val="00910649"/>
    <w:rsid w:val="00910887"/>
    <w:rsid w:val="00910AA7"/>
    <w:rsid w:val="0091101B"/>
    <w:rsid w:val="009110DF"/>
    <w:rsid w:val="00911696"/>
    <w:rsid w:val="00911936"/>
    <w:rsid w:val="00911B26"/>
    <w:rsid w:val="00911CA1"/>
    <w:rsid w:val="0091225A"/>
    <w:rsid w:val="0091231E"/>
    <w:rsid w:val="0091235A"/>
    <w:rsid w:val="0091248D"/>
    <w:rsid w:val="00912612"/>
    <w:rsid w:val="009127B2"/>
    <w:rsid w:val="00912A19"/>
    <w:rsid w:val="00912CB5"/>
    <w:rsid w:val="00912DB7"/>
    <w:rsid w:val="00912E6A"/>
    <w:rsid w:val="00912FE5"/>
    <w:rsid w:val="009130CE"/>
    <w:rsid w:val="00913341"/>
    <w:rsid w:val="0091336D"/>
    <w:rsid w:val="00913857"/>
    <w:rsid w:val="00913BE4"/>
    <w:rsid w:val="00914085"/>
    <w:rsid w:val="009143A3"/>
    <w:rsid w:val="0091459F"/>
    <w:rsid w:val="00914A6D"/>
    <w:rsid w:val="00914B3B"/>
    <w:rsid w:val="00914BC8"/>
    <w:rsid w:val="00914BFA"/>
    <w:rsid w:val="00914CAF"/>
    <w:rsid w:val="00914EEE"/>
    <w:rsid w:val="0091508F"/>
    <w:rsid w:val="0091515C"/>
    <w:rsid w:val="00915447"/>
    <w:rsid w:val="009161AB"/>
    <w:rsid w:val="00916217"/>
    <w:rsid w:val="00916237"/>
    <w:rsid w:val="009162C1"/>
    <w:rsid w:val="0091653E"/>
    <w:rsid w:val="009165A9"/>
    <w:rsid w:val="009166F0"/>
    <w:rsid w:val="00916772"/>
    <w:rsid w:val="00916C50"/>
    <w:rsid w:val="00916CF0"/>
    <w:rsid w:val="00916F75"/>
    <w:rsid w:val="00917048"/>
    <w:rsid w:val="00917211"/>
    <w:rsid w:val="00917316"/>
    <w:rsid w:val="009173E5"/>
    <w:rsid w:val="00917655"/>
    <w:rsid w:val="0091771E"/>
    <w:rsid w:val="00917988"/>
    <w:rsid w:val="00917B55"/>
    <w:rsid w:val="00917C2D"/>
    <w:rsid w:val="00917E38"/>
    <w:rsid w:val="00917F12"/>
    <w:rsid w:val="00917FA1"/>
    <w:rsid w:val="0092026C"/>
    <w:rsid w:val="009203DF"/>
    <w:rsid w:val="00920B9E"/>
    <w:rsid w:val="00921268"/>
    <w:rsid w:val="0092172B"/>
    <w:rsid w:val="00921936"/>
    <w:rsid w:val="00921B25"/>
    <w:rsid w:val="009220B9"/>
    <w:rsid w:val="00922522"/>
    <w:rsid w:val="009228B8"/>
    <w:rsid w:val="00922B8D"/>
    <w:rsid w:val="00922F12"/>
    <w:rsid w:val="0092303B"/>
    <w:rsid w:val="009231E3"/>
    <w:rsid w:val="00923341"/>
    <w:rsid w:val="009235CD"/>
    <w:rsid w:val="00923956"/>
    <w:rsid w:val="00923F0F"/>
    <w:rsid w:val="00923F51"/>
    <w:rsid w:val="00923F77"/>
    <w:rsid w:val="009243DE"/>
    <w:rsid w:val="0092455A"/>
    <w:rsid w:val="0092467A"/>
    <w:rsid w:val="00924C60"/>
    <w:rsid w:val="00924F1B"/>
    <w:rsid w:val="009250CB"/>
    <w:rsid w:val="00925315"/>
    <w:rsid w:val="00925684"/>
    <w:rsid w:val="00925AA3"/>
    <w:rsid w:val="00925BE2"/>
    <w:rsid w:val="00925DF8"/>
    <w:rsid w:val="00926159"/>
    <w:rsid w:val="009265BF"/>
    <w:rsid w:val="00926AAC"/>
    <w:rsid w:val="0092720C"/>
    <w:rsid w:val="00927410"/>
    <w:rsid w:val="00927762"/>
    <w:rsid w:val="00927769"/>
    <w:rsid w:val="009278D7"/>
    <w:rsid w:val="00927D1F"/>
    <w:rsid w:val="00927EEA"/>
    <w:rsid w:val="00927FFB"/>
    <w:rsid w:val="0093069A"/>
    <w:rsid w:val="009306B1"/>
    <w:rsid w:val="009309D2"/>
    <w:rsid w:val="00930CBF"/>
    <w:rsid w:val="00930CE4"/>
    <w:rsid w:val="00930DF8"/>
    <w:rsid w:val="00930E5C"/>
    <w:rsid w:val="00931198"/>
    <w:rsid w:val="00931301"/>
    <w:rsid w:val="0093144C"/>
    <w:rsid w:val="00931533"/>
    <w:rsid w:val="009316DB"/>
    <w:rsid w:val="00931849"/>
    <w:rsid w:val="00931A86"/>
    <w:rsid w:val="00931B24"/>
    <w:rsid w:val="00931E1A"/>
    <w:rsid w:val="00931F15"/>
    <w:rsid w:val="00931FEC"/>
    <w:rsid w:val="0093242E"/>
    <w:rsid w:val="00932687"/>
    <w:rsid w:val="00932E19"/>
    <w:rsid w:val="00933134"/>
    <w:rsid w:val="0093322D"/>
    <w:rsid w:val="00933535"/>
    <w:rsid w:val="0093353D"/>
    <w:rsid w:val="009339EA"/>
    <w:rsid w:val="00933C41"/>
    <w:rsid w:val="00933D32"/>
    <w:rsid w:val="00933F3E"/>
    <w:rsid w:val="00934251"/>
    <w:rsid w:val="00934341"/>
    <w:rsid w:val="009344B5"/>
    <w:rsid w:val="009344D7"/>
    <w:rsid w:val="009349CF"/>
    <w:rsid w:val="00934B02"/>
    <w:rsid w:val="00934E0A"/>
    <w:rsid w:val="00934F4C"/>
    <w:rsid w:val="009354AD"/>
    <w:rsid w:val="009357D0"/>
    <w:rsid w:val="00935C7E"/>
    <w:rsid w:val="00935CF4"/>
    <w:rsid w:val="00936030"/>
    <w:rsid w:val="00936314"/>
    <w:rsid w:val="0093637E"/>
    <w:rsid w:val="00936392"/>
    <w:rsid w:val="009363ED"/>
    <w:rsid w:val="009366BE"/>
    <w:rsid w:val="00936BCD"/>
    <w:rsid w:val="00936E81"/>
    <w:rsid w:val="00936FEA"/>
    <w:rsid w:val="0093714D"/>
    <w:rsid w:val="00937185"/>
    <w:rsid w:val="0093724B"/>
    <w:rsid w:val="0093775C"/>
    <w:rsid w:val="009378BA"/>
    <w:rsid w:val="00937900"/>
    <w:rsid w:val="00937908"/>
    <w:rsid w:val="00937992"/>
    <w:rsid w:val="00937AAE"/>
    <w:rsid w:val="00937AEF"/>
    <w:rsid w:val="00937B19"/>
    <w:rsid w:val="00937CBF"/>
    <w:rsid w:val="00937F92"/>
    <w:rsid w:val="00937FF3"/>
    <w:rsid w:val="00940158"/>
    <w:rsid w:val="00940385"/>
    <w:rsid w:val="0094063A"/>
    <w:rsid w:val="0094098B"/>
    <w:rsid w:val="00940C51"/>
    <w:rsid w:val="00940DFB"/>
    <w:rsid w:val="0094116B"/>
    <w:rsid w:val="009411D4"/>
    <w:rsid w:val="00941284"/>
    <w:rsid w:val="009412AA"/>
    <w:rsid w:val="009414A4"/>
    <w:rsid w:val="009419D4"/>
    <w:rsid w:val="00941B20"/>
    <w:rsid w:val="00941C2F"/>
    <w:rsid w:val="00941D93"/>
    <w:rsid w:val="00941DB3"/>
    <w:rsid w:val="00942088"/>
    <w:rsid w:val="009424EA"/>
    <w:rsid w:val="0094295F"/>
    <w:rsid w:val="00942A1C"/>
    <w:rsid w:val="00942A86"/>
    <w:rsid w:val="00942AF2"/>
    <w:rsid w:val="009430BE"/>
    <w:rsid w:val="0094332C"/>
    <w:rsid w:val="0094350E"/>
    <w:rsid w:val="009435FC"/>
    <w:rsid w:val="0094377A"/>
    <w:rsid w:val="00943C9F"/>
    <w:rsid w:val="00943FA8"/>
    <w:rsid w:val="00943FF6"/>
    <w:rsid w:val="009441D5"/>
    <w:rsid w:val="0094435E"/>
    <w:rsid w:val="0094458E"/>
    <w:rsid w:val="0094469C"/>
    <w:rsid w:val="00944C9C"/>
    <w:rsid w:val="00944D4D"/>
    <w:rsid w:val="00944F53"/>
    <w:rsid w:val="0094508E"/>
    <w:rsid w:val="0094546E"/>
    <w:rsid w:val="00945746"/>
    <w:rsid w:val="00945A60"/>
    <w:rsid w:val="00945C02"/>
    <w:rsid w:val="00945C57"/>
    <w:rsid w:val="00946107"/>
    <w:rsid w:val="00946257"/>
    <w:rsid w:val="0094662D"/>
    <w:rsid w:val="009467D0"/>
    <w:rsid w:val="009468F2"/>
    <w:rsid w:val="00946B42"/>
    <w:rsid w:val="00946B6C"/>
    <w:rsid w:val="00946D5A"/>
    <w:rsid w:val="00946EAD"/>
    <w:rsid w:val="00946FDA"/>
    <w:rsid w:val="009471DE"/>
    <w:rsid w:val="00950753"/>
    <w:rsid w:val="009507AE"/>
    <w:rsid w:val="009507F1"/>
    <w:rsid w:val="00950923"/>
    <w:rsid w:val="00950D63"/>
    <w:rsid w:val="00950F1D"/>
    <w:rsid w:val="00951276"/>
    <w:rsid w:val="00951662"/>
    <w:rsid w:val="00951715"/>
    <w:rsid w:val="00951731"/>
    <w:rsid w:val="00951BFD"/>
    <w:rsid w:val="00951C3E"/>
    <w:rsid w:val="00951CE7"/>
    <w:rsid w:val="00951E97"/>
    <w:rsid w:val="009521F1"/>
    <w:rsid w:val="009525C4"/>
    <w:rsid w:val="009529F3"/>
    <w:rsid w:val="00953084"/>
    <w:rsid w:val="00953108"/>
    <w:rsid w:val="0095353D"/>
    <w:rsid w:val="00953719"/>
    <w:rsid w:val="00953C44"/>
    <w:rsid w:val="00954294"/>
    <w:rsid w:val="0095445C"/>
    <w:rsid w:val="0095449B"/>
    <w:rsid w:val="00954C4E"/>
    <w:rsid w:val="00954F16"/>
    <w:rsid w:val="00954F67"/>
    <w:rsid w:val="00954FEC"/>
    <w:rsid w:val="009551C9"/>
    <w:rsid w:val="009551E8"/>
    <w:rsid w:val="0095521A"/>
    <w:rsid w:val="0095535B"/>
    <w:rsid w:val="009553E3"/>
    <w:rsid w:val="009559F5"/>
    <w:rsid w:val="00955B04"/>
    <w:rsid w:val="00955B3B"/>
    <w:rsid w:val="009564A2"/>
    <w:rsid w:val="009564F0"/>
    <w:rsid w:val="00956526"/>
    <w:rsid w:val="00956A50"/>
    <w:rsid w:val="00956AB5"/>
    <w:rsid w:val="00956DD6"/>
    <w:rsid w:val="00956E5B"/>
    <w:rsid w:val="00956FB9"/>
    <w:rsid w:val="009572B4"/>
    <w:rsid w:val="0095758B"/>
    <w:rsid w:val="0095789A"/>
    <w:rsid w:val="00957F9F"/>
    <w:rsid w:val="00960B29"/>
    <w:rsid w:val="00960C2F"/>
    <w:rsid w:val="0096108D"/>
    <w:rsid w:val="009611E8"/>
    <w:rsid w:val="0096132A"/>
    <w:rsid w:val="00961CF2"/>
    <w:rsid w:val="00961D2B"/>
    <w:rsid w:val="009620E1"/>
    <w:rsid w:val="009621AE"/>
    <w:rsid w:val="009624DA"/>
    <w:rsid w:val="00962507"/>
    <w:rsid w:val="0096295E"/>
    <w:rsid w:val="00962A4A"/>
    <w:rsid w:val="00962BAA"/>
    <w:rsid w:val="009632DF"/>
    <w:rsid w:val="00963631"/>
    <w:rsid w:val="00963BD2"/>
    <w:rsid w:val="00964A07"/>
    <w:rsid w:val="00964AB9"/>
    <w:rsid w:val="00965840"/>
    <w:rsid w:val="00965872"/>
    <w:rsid w:val="009659F8"/>
    <w:rsid w:val="00965C23"/>
    <w:rsid w:val="00965C97"/>
    <w:rsid w:val="00965DA9"/>
    <w:rsid w:val="00965FBF"/>
    <w:rsid w:val="00966056"/>
    <w:rsid w:val="00966398"/>
    <w:rsid w:val="00966BFC"/>
    <w:rsid w:val="00966DFE"/>
    <w:rsid w:val="0096705F"/>
    <w:rsid w:val="0096761D"/>
    <w:rsid w:val="0096763E"/>
    <w:rsid w:val="0096765A"/>
    <w:rsid w:val="009679D5"/>
    <w:rsid w:val="00967D7A"/>
    <w:rsid w:val="0097009D"/>
    <w:rsid w:val="00970790"/>
    <w:rsid w:val="00970AE1"/>
    <w:rsid w:val="00970D31"/>
    <w:rsid w:val="00970D61"/>
    <w:rsid w:val="00970ECF"/>
    <w:rsid w:val="00970F66"/>
    <w:rsid w:val="00971164"/>
    <w:rsid w:val="009712C7"/>
    <w:rsid w:val="009712C9"/>
    <w:rsid w:val="009716E0"/>
    <w:rsid w:val="00971906"/>
    <w:rsid w:val="00971D0B"/>
    <w:rsid w:val="00971E11"/>
    <w:rsid w:val="00971E42"/>
    <w:rsid w:val="00972215"/>
    <w:rsid w:val="009727DD"/>
    <w:rsid w:val="00972EE7"/>
    <w:rsid w:val="009730EE"/>
    <w:rsid w:val="009732F3"/>
    <w:rsid w:val="00973497"/>
    <w:rsid w:val="009734B4"/>
    <w:rsid w:val="009734C7"/>
    <w:rsid w:val="00973503"/>
    <w:rsid w:val="009736AC"/>
    <w:rsid w:val="009738FF"/>
    <w:rsid w:val="00973A92"/>
    <w:rsid w:val="00973AA5"/>
    <w:rsid w:val="00973BC2"/>
    <w:rsid w:val="00973C51"/>
    <w:rsid w:val="00973DC4"/>
    <w:rsid w:val="00973F0B"/>
    <w:rsid w:val="00973F41"/>
    <w:rsid w:val="00974033"/>
    <w:rsid w:val="009741F9"/>
    <w:rsid w:val="009742D5"/>
    <w:rsid w:val="0097449C"/>
    <w:rsid w:val="00974955"/>
    <w:rsid w:val="00974E14"/>
    <w:rsid w:val="00974E5F"/>
    <w:rsid w:val="009754C5"/>
    <w:rsid w:val="0097564D"/>
    <w:rsid w:val="009756F4"/>
    <w:rsid w:val="00976126"/>
    <w:rsid w:val="00976253"/>
    <w:rsid w:val="0097653A"/>
    <w:rsid w:val="009768A7"/>
    <w:rsid w:val="00976BF5"/>
    <w:rsid w:val="00976D0A"/>
    <w:rsid w:val="00976E21"/>
    <w:rsid w:val="00976EBF"/>
    <w:rsid w:val="00977332"/>
    <w:rsid w:val="00977590"/>
    <w:rsid w:val="0097794D"/>
    <w:rsid w:val="00977956"/>
    <w:rsid w:val="00977D09"/>
    <w:rsid w:val="00977F16"/>
    <w:rsid w:val="00980287"/>
    <w:rsid w:val="0098029D"/>
    <w:rsid w:val="0098041A"/>
    <w:rsid w:val="0098050B"/>
    <w:rsid w:val="00980608"/>
    <w:rsid w:val="00980614"/>
    <w:rsid w:val="0098066C"/>
    <w:rsid w:val="009806BF"/>
    <w:rsid w:val="00980A1B"/>
    <w:rsid w:val="00980B37"/>
    <w:rsid w:val="00980C76"/>
    <w:rsid w:val="00980CC6"/>
    <w:rsid w:val="00980D8D"/>
    <w:rsid w:val="00980F22"/>
    <w:rsid w:val="009810E9"/>
    <w:rsid w:val="009814A6"/>
    <w:rsid w:val="009815D6"/>
    <w:rsid w:val="00981E63"/>
    <w:rsid w:val="00981EF5"/>
    <w:rsid w:val="0098268B"/>
    <w:rsid w:val="00982F0D"/>
    <w:rsid w:val="00982F71"/>
    <w:rsid w:val="00982FFB"/>
    <w:rsid w:val="00983003"/>
    <w:rsid w:val="00983260"/>
    <w:rsid w:val="00983457"/>
    <w:rsid w:val="009838B9"/>
    <w:rsid w:val="009841A9"/>
    <w:rsid w:val="00984227"/>
    <w:rsid w:val="009844C7"/>
    <w:rsid w:val="00984B76"/>
    <w:rsid w:val="00984FF6"/>
    <w:rsid w:val="0098544C"/>
    <w:rsid w:val="00985758"/>
    <w:rsid w:val="00986774"/>
    <w:rsid w:val="00986E74"/>
    <w:rsid w:val="00986ECF"/>
    <w:rsid w:val="009870D4"/>
    <w:rsid w:val="0098744E"/>
    <w:rsid w:val="0098768E"/>
    <w:rsid w:val="00987C1E"/>
    <w:rsid w:val="00987C64"/>
    <w:rsid w:val="00987C80"/>
    <w:rsid w:val="00987CCB"/>
    <w:rsid w:val="0099005A"/>
    <w:rsid w:val="009905CC"/>
    <w:rsid w:val="00990742"/>
    <w:rsid w:val="009911B1"/>
    <w:rsid w:val="00991382"/>
    <w:rsid w:val="0099192C"/>
    <w:rsid w:val="009927AE"/>
    <w:rsid w:val="009929D1"/>
    <w:rsid w:val="00992AF3"/>
    <w:rsid w:val="00993907"/>
    <w:rsid w:val="00993D91"/>
    <w:rsid w:val="00993DD7"/>
    <w:rsid w:val="00993E0D"/>
    <w:rsid w:val="00993F4B"/>
    <w:rsid w:val="00995B05"/>
    <w:rsid w:val="00996D57"/>
    <w:rsid w:val="00996F56"/>
    <w:rsid w:val="00996FB5"/>
    <w:rsid w:val="00997016"/>
    <w:rsid w:val="00997547"/>
    <w:rsid w:val="00997792"/>
    <w:rsid w:val="009979A9"/>
    <w:rsid w:val="00997B1E"/>
    <w:rsid w:val="00997C6B"/>
    <w:rsid w:val="00997CA9"/>
    <w:rsid w:val="00997E18"/>
    <w:rsid w:val="009A046D"/>
    <w:rsid w:val="009A06BF"/>
    <w:rsid w:val="009A078E"/>
    <w:rsid w:val="009A0DDC"/>
    <w:rsid w:val="009A0F4D"/>
    <w:rsid w:val="009A0F79"/>
    <w:rsid w:val="009A20B9"/>
    <w:rsid w:val="009A22DF"/>
    <w:rsid w:val="009A277F"/>
    <w:rsid w:val="009A2AC4"/>
    <w:rsid w:val="009A2B70"/>
    <w:rsid w:val="009A2BB6"/>
    <w:rsid w:val="009A2C65"/>
    <w:rsid w:val="009A3316"/>
    <w:rsid w:val="009A34A2"/>
    <w:rsid w:val="009A3601"/>
    <w:rsid w:val="009A36AF"/>
    <w:rsid w:val="009A3796"/>
    <w:rsid w:val="009A3C51"/>
    <w:rsid w:val="009A3D59"/>
    <w:rsid w:val="009A461B"/>
    <w:rsid w:val="009A4A24"/>
    <w:rsid w:val="009A4BF9"/>
    <w:rsid w:val="009A4DCE"/>
    <w:rsid w:val="009A4FEA"/>
    <w:rsid w:val="009A523B"/>
    <w:rsid w:val="009A59C2"/>
    <w:rsid w:val="009A649B"/>
    <w:rsid w:val="009A6743"/>
    <w:rsid w:val="009A6A2D"/>
    <w:rsid w:val="009A6AAB"/>
    <w:rsid w:val="009A6D09"/>
    <w:rsid w:val="009A6EE2"/>
    <w:rsid w:val="009A70B8"/>
    <w:rsid w:val="009A71A2"/>
    <w:rsid w:val="009A7228"/>
    <w:rsid w:val="009A75FC"/>
    <w:rsid w:val="009A7790"/>
    <w:rsid w:val="009A7898"/>
    <w:rsid w:val="009A7B59"/>
    <w:rsid w:val="009B08B9"/>
    <w:rsid w:val="009B0946"/>
    <w:rsid w:val="009B0AA1"/>
    <w:rsid w:val="009B0B00"/>
    <w:rsid w:val="009B0BE5"/>
    <w:rsid w:val="009B13ED"/>
    <w:rsid w:val="009B143C"/>
    <w:rsid w:val="009B148D"/>
    <w:rsid w:val="009B160F"/>
    <w:rsid w:val="009B1980"/>
    <w:rsid w:val="009B2281"/>
    <w:rsid w:val="009B2551"/>
    <w:rsid w:val="009B26EB"/>
    <w:rsid w:val="009B31FA"/>
    <w:rsid w:val="009B351F"/>
    <w:rsid w:val="009B3673"/>
    <w:rsid w:val="009B36ED"/>
    <w:rsid w:val="009B3943"/>
    <w:rsid w:val="009B39D8"/>
    <w:rsid w:val="009B3A6E"/>
    <w:rsid w:val="009B3B8C"/>
    <w:rsid w:val="009B3BCF"/>
    <w:rsid w:val="009B3EB0"/>
    <w:rsid w:val="009B45ED"/>
    <w:rsid w:val="009B4A4A"/>
    <w:rsid w:val="009B4C43"/>
    <w:rsid w:val="009B4CFD"/>
    <w:rsid w:val="009B56C3"/>
    <w:rsid w:val="009B5810"/>
    <w:rsid w:val="009B592B"/>
    <w:rsid w:val="009B5D72"/>
    <w:rsid w:val="009B6260"/>
    <w:rsid w:val="009B656E"/>
    <w:rsid w:val="009B66BC"/>
    <w:rsid w:val="009B6DF6"/>
    <w:rsid w:val="009B770B"/>
    <w:rsid w:val="009B7D65"/>
    <w:rsid w:val="009B7FAD"/>
    <w:rsid w:val="009B823F"/>
    <w:rsid w:val="009C07FD"/>
    <w:rsid w:val="009C08FA"/>
    <w:rsid w:val="009C0F40"/>
    <w:rsid w:val="009C1417"/>
    <w:rsid w:val="009C14D2"/>
    <w:rsid w:val="009C1531"/>
    <w:rsid w:val="009C18B9"/>
    <w:rsid w:val="009C18DC"/>
    <w:rsid w:val="009C1B26"/>
    <w:rsid w:val="009C1C68"/>
    <w:rsid w:val="009C1CF8"/>
    <w:rsid w:val="009C268D"/>
    <w:rsid w:val="009C28B9"/>
    <w:rsid w:val="009C2A8C"/>
    <w:rsid w:val="009C2F41"/>
    <w:rsid w:val="009C33E9"/>
    <w:rsid w:val="009C3BFE"/>
    <w:rsid w:val="009C3C82"/>
    <w:rsid w:val="009C3D4B"/>
    <w:rsid w:val="009C3F1A"/>
    <w:rsid w:val="009C3F22"/>
    <w:rsid w:val="009C46C2"/>
    <w:rsid w:val="009C4792"/>
    <w:rsid w:val="009C5169"/>
    <w:rsid w:val="009C5189"/>
    <w:rsid w:val="009C55E6"/>
    <w:rsid w:val="009C5795"/>
    <w:rsid w:val="009C5918"/>
    <w:rsid w:val="009C5A19"/>
    <w:rsid w:val="009C5AFF"/>
    <w:rsid w:val="009C5B3E"/>
    <w:rsid w:val="009C6332"/>
    <w:rsid w:val="009C661C"/>
    <w:rsid w:val="009C6B6C"/>
    <w:rsid w:val="009C6F9D"/>
    <w:rsid w:val="009C7127"/>
    <w:rsid w:val="009C73A2"/>
    <w:rsid w:val="009C7BE8"/>
    <w:rsid w:val="009D07FD"/>
    <w:rsid w:val="009D0975"/>
    <w:rsid w:val="009D0A2D"/>
    <w:rsid w:val="009D0A41"/>
    <w:rsid w:val="009D0D5A"/>
    <w:rsid w:val="009D0EDA"/>
    <w:rsid w:val="009D0EEF"/>
    <w:rsid w:val="009D0F07"/>
    <w:rsid w:val="009D12E2"/>
    <w:rsid w:val="009D16DE"/>
    <w:rsid w:val="009D1E16"/>
    <w:rsid w:val="009D20F4"/>
    <w:rsid w:val="009D21DE"/>
    <w:rsid w:val="009D2B8E"/>
    <w:rsid w:val="009D3117"/>
    <w:rsid w:val="009D31B6"/>
    <w:rsid w:val="009D35EC"/>
    <w:rsid w:val="009D36D8"/>
    <w:rsid w:val="009D39AF"/>
    <w:rsid w:val="009D4027"/>
    <w:rsid w:val="009D472B"/>
    <w:rsid w:val="009D4FF8"/>
    <w:rsid w:val="009D50ED"/>
    <w:rsid w:val="009D52A2"/>
    <w:rsid w:val="009D5D87"/>
    <w:rsid w:val="009D5E63"/>
    <w:rsid w:val="009D5E7A"/>
    <w:rsid w:val="009D6011"/>
    <w:rsid w:val="009D60D8"/>
    <w:rsid w:val="009D6942"/>
    <w:rsid w:val="009D746E"/>
    <w:rsid w:val="009D7474"/>
    <w:rsid w:val="009D749B"/>
    <w:rsid w:val="009D7782"/>
    <w:rsid w:val="009D7938"/>
    <w:rsid w:val="009D7C3B"/>
    <w:rsid w:val="009E01E4"/>
    <w:rsid w:val="009E0775"/>
    <w:rsid w:val="009E0B79"/>
    <w:rsid w:val="009E0D4D"/>
    <w:rsid w:val="009E1078"/>
    <w:rsid w:val="009E13F0"/>
    <w:rsid w:val="009E1764"/>
    <w:rsid w:val="009E1845"/>
    <w:rsid w:val="009E1CC3"/>
    <w:rsid w:val="009E2265"/>
    <w:rsid w:val="009E22F9"/>
    <w:rsid w:val="009E25F5"/>
    <w:rsid w:val="009E2A3C"/>
    <w:rsid w:val="009E2B5F"/>
    <w:rsid w:val="009E2E7F"/>
    <w:rsid w:val="009E2EAB"/>
    <w:rsid w:val="009E2FBB"/>
    <w:rsid w:val="009E2FD5"/>
    <w:rsid w:val="009E330E"/>
    <w:rsid w:val="009E34EF"/>
    <w:rsid w:val="009E3864"/>
    <w:rsid w:val="009E3ACA"/>
    <w:rsid w:val="009E3E3A"/>
    <w:rsid w:val="009E410B"/>
    <w:rsid w:val="009E415A"/>
    <w:rsid w:val="009E4425"/>
    <w:rsid w:val="009E4688"/>
    <w:rsid w:val="009E49C7"/>
    <w:rsid w:val="009E4B4A"/>
    <w:rsid w:val="009E4C29"/>
    <w:rsid w:val="009E5464"/>
    <w:rsid w:val="009E58B9"/>
    <w:rsid w:val="009E58F1"/>
    <w:rsid w:val="009E5D4F"/>
    <w:rsid w:val="009E5DA1"/>
    <w:rsid w:val="009E5F9A"/>
    <w:rsid w:val="009E5FCB"/>
    <w:rsid w:val="009E6005"/>
    <w:rsid w:val="009E61AB"/>
    <w:rsid w:val="009E623F"/>
    <w:rsid w:val="009E629B"/>
    <w:rsid w:val="009E6307"/>
    <w:rsid w:val="009E6489"/>
    <w:rsid w:val="009E64F3"/>
    <w:rsid w:val="009E67B7"/>
    <w:rsid w:val="009E6845"/>
    <w:rsid w:val="009E6A64"/>
    <w:rsid w:val="009E6B2B"/>
    <w:rsid w:val="009E7436"/>
    <w:rsid w:val="009E7567"/>
    <w:rsid w:val="009E75BE"/>
    <w:rsid w:val="009E7708"/>
    <w:rsid w:val="009E7BC0"/>
    <w:rsid w:val="009ED3B3"/>
    <w:rsid w:val="009F0227"/>
    <w:rsid w:val="009F0398"/>
    <w:rsid w:val="009F07B9"/>
    <w:rsid w:val="009F094D"/>
    <w:rsid w:val="009F09C4"/>
    <w:rsid w:val="009F0A68"/>
    <w:rsid w:val="009F0CE7"/>
    <w:rsid w:val="009F0D09"/>
    <w:rsid w:val="009F0E56"/>
    <w:rsid w:val="009F0F7C"/>
    <w:rsid w:val="009F129C"/>
    <w:rsid w:val="009F139D"/>
    <w:rsid w:val="009F147C"/>
    <w:rsid w:val="009F1507"/>
    <w:rsid w:val="009F1546"/>
    <w:rsid w:val="009F1893"/>
    <w:rsid w:val="009F191F"/>
    <w:rsid w:val="009F1AEE"/>
    <w:rsid w:val="009F2412"/>
    <w:rsid w:val="009F2C89"/>
    <w:rsid w:val="009F3008"/>
    <w:rsid w:val="009F341A"/>
    <w:rsid w:val="009F4298"/>
    <w:rsid w:val="009F4531"/>
    <w:rsid w:val="009F499F"/>
    <w:rsid w:val="009F4DD8"/>
    <w:rsid w:val="009F5173"/>
    <w:rsid w:val="009F59BC"/>
    <w:rsid w:val="009F59EB"/>
    <w:rsid w:val="009F5B12"/>
    <w:rsid w:val="009F5ED1"/>
    <w:rsid w:val="009F60A0"/>
    <w:rsid w:val="009F633D"/>
    <w:rsid w:val="009F653F"/>
    <w:rsid w:val="009F6805"/>
    <w:rsid w:val="009F6A62"/>
    <w:rsid w:val="009F6CCF"/>
    <w:rsid w:val="009F7194"/>
    <w:rsid w:val="009F755A"/>
    <w:rsid w:val="009F793B"/>
    <w:rsid w:val="00A0023E"/>
    <w:rsid w:val="00A0026B"/>
    <w:rsid w:val="00A0047D"/>
    <w:rsid w:val="00A005F3"/>
    <w:rsid w:val="00A0079B"/>
    <w:rsid w:val="00A008F3"/>
    <w:rsid w:val="00A00A4C"/>
    <w:rsid w:val="00A00B27"/>
    <w:rsid w:val="00A00C33"/>
    <w:rsid w:val="00A00C53"/>
    <w:rsid w:val="00A012E9"/>
    <w:rsid w:val="00A0165B"/>
    <w:rsid w:val="00A01A4E"/>
    <w:rsid w:val="00A01B44"/>
    <w:rsid w:val="00A01F24"/>
    <w:rsid w:val="00A02066"/>
    <w:rsid w:val="00A020B7"/>
    <w:rsid w:val="00A02576"/>
    <w:rsid w:val="00A02A53"/>
    <w:rsid w:val="00A02C8B"/>
    <w:rsid w:val="00A02D6F"/>
    <w:rsid w:val="00A02F97"/>
    <w:rsid w:val="00A031C8"/>
    <w:rsid w:val="00A03A34"/>
    <w:rsid w:val="00A03DD5"/>
    <w:rsid w:val="00A040B2"/>
    <w:rsid w:val="00A04169"/>
    <w:rsid w:val="00A0425E"/>
    <w:rsid w:val="00A04277"/>
    <w:rsid w:val="00A04458"/>
    <w:rsid w:val="00A0472A"/>
    <w:rsid w:val="00A04D7F"/>
    <w:rsid w:val="00A04E1E"/>
    <w:rsid w:val="00A051B7"/>
    <w:rsid w:val="00A054B2"/>
    <w:rsid w:val="00A05967"/>
    <w:rsid w:val="00A05A2B"/>
    <w:rsid w:val="00A05E4A"/>
    <w:rsid w:val="00A0631C"/>
    <w:rsid w:val="00A06454"/>
    <w:rsid w:val="00A066C2"/>
    <w:rsid w:val="00A06FFC"/>
    <w:rsid w:val="00A076B5"/>
    <w:rsid w:val="00A07752"/>
    <w:rsid w:val="00A0775B"/>
    <w:rsid w:val="00A07822"/>
    <w:rsid w:val="00A07F63"/>
    <w:rsid w:val="00A10115"/>
    <w:rsid w:val="00A101A0"/>
    <w:rsid w:val="00A103AB"/>
    <w:rsid w:val="00A10473"/>
    <w:rsid w:val="00A1086C"/>
    <w:rsid w:val="00A10EBF"/>
    <w:rsid w:val="00A10F6D"/>
    <w:rsid w:val="00A11CD5"/>
    <w:rsid w:val="00A11CF1"/>
    <w:rsid w:val="00A11FAF"/>
    <w:rsid w:val="00A11FD1"/>
    <w:rsid w:val="00A120C4"/>
    <w:rsid w:val="00A1249A"/>
    <w:rsid w:val="00A12B7B"/>
    <w:rsid w:val="00A12DB3"/>
    <w:rsid w:val="00A133F4"/>
    <w:rsid w:val="00A13BE6"/>
    <w:rsid w:val="00A1446F"/>
    <w:rsid w:val="00A1476E"/>
    <w:rsid w:val="00A14CD5"/>
    <w:rsid w:val="00A1500D"/>
    <w:rsid w:val="00A153A9"/>
    <w:rsid w:val="00A156FC"/>
    <w:rsid w:val="00A15B51"/>
    <w:rsid w:val="00A15F35"/>
    <w:rsid w:val="00A16459"/>
    <w:rsid w:val="00A16BB8"/>
    <w:rsid w:val="00A16C88"/>
    <w:rsid w:val="00A16FAF"/>
    <w:rsid w:val="00A17555"/>
    <w:rsid w:val="00A179C0"/>
    <w:rsid w:val="00A17EEE"/>
    <w:rsid w:val="00A204BE"/>
    <w:rsid w:val="00A2068D"/>
    <w:rsid w:val="00A20845"/>
    <w:rsid w:val="00A20865"/>
    <w:rsid w:val="00A20A38"/>
    <w:rsid w:val="00A20A49"/>
    <w:rsid w:val="00A20A55"/>
    <w:rsid w:val="00A20D03"/>
    <w:rsid w:val="00A20F8E"/>
    <w:rsid w:val="00A217DB"/>
    <w:rsid w:val="00A21AC6"/>
    <w:rsid w:val="00A21B9A"/>
    <w:rsid w:val="00A21C5F"/>
    <w:rsid w:val="00A21CFC"/>
    <w:rsid w:val="00A21E6D"/>
    <w:rsid w:val="00A2208C"/>
    <w:rsid w:val="00A226DE"/>
    <w:rsid w:val="00A228A7"/>
    <w:rsid w:val="00A228B9"/>
    <w:rsid w:val="00A228E2"/>
    <w:rsid w:val="00A22A24"/>
    <w:rsid w:val="00A22AFB"/>
    <w:rsid w:val="00A22D59"/>
    <w:rsid w:val="00A234A2"/>
    <w:rsid w:val="00A234C6"/>
    <w:rsid w:val="00A23600"/>
    <w:rsid w:val="00A23EB1"/>
    <w:rsid w:val="00A241E4"/>
    <w:rsid w:val="00A24547"/>
    <w:rsid w:val="00A2455F"/>
    <w:rsid w:val="00A24584"/>
    <w:rsid w:val="00A249A2"/>
    <w:rsid w:val="00A24B30"/>
    <w:rsid w:val="00A24C39"/>
    <w:rsid w:val="00A24F36"/>
    <w:rsid w:val="00A250CD"/>
    <w:rsid w:val="00A25BE9"/>
    <w:rsid w:val="00A25C97"/>
    <w:rsid w:val="00A262D7"/>
    <w:rsid w:val="00A2641C"/>
    <w:rsid w:val="00A269B4"/>
    <w:rsid w:val="00A26D76"/>
    <w:rsid w:val="00A2732E"/>
    <w:rsid w:val="00A27360"/>
    <w:rsid w:val="00A2772E"/>
    <w:rsid w:val="00A27B6B"/>
    <w:rsid w:val="00A27B9B"/>
    <w:rsid w:val="00A30265"/>
    <w:rsid w:val="00A30442"/>
    <w:rsid w:val="00A30888"/>
    <w:rsid w:val="00A30EDB"/>
    <w:rsid w:val="00A315D8"/>
    <w:rsid w:val="00A315E9"/>
    <w:rsid w:val="00A31810"/>
    <w:rsid w:val="00A31A34"/>
    <w:rsid w:val="00A31D2A"/>
    <w:rsid w:val="00A31D5E"/>
    <w:rsid w:val="00A32B77"/>
    <w:rsid w:val="00A32BB8"/>
    <w:rsid w:val="00A32BBC"/>
    <w:rsid w:val="00A32DB6"/>
    <w:rsid w:val="00A32E93"/>
    <w:rsid w:val="00A32E9C"/>
    <w:rsid w:val="00A334C3"/>
    <w:rsid w:val="00A336B8"/>
    <w:rsid w:val="00A33871"/>
    <w:rsid w:val="00A33C7C"/>
    <w:rsid w:val="00A33C9A"/>
    <w:rsid w:val="00A34278"/>
    <w:rsid w:val="00A34704"/>
    <w:rsid w:val="00A3470D"/>
    <w:rsid w:val="00A34716"/>
    <w:rsid w:val="00A34EE7"/>
    <w:rsid w:val="00A35240"/>
    <w:rsid w:val="00A35642"/>
    <w:rsid w:val="00A3580F"/>
    <w:rsid w:val="00A35A93"/>
    <w:rsid w:val="00A35B44"/>
    <w:rsid w:val="00A35BA7"/>
    <w:rsid w:val="00A35C76"/>
    <w:rsid w:val="00A35F65"/>
    <w:rsid w:val="00A36049"/>
    <w:rsid w:val="00A36192"/>
    <w:rsid w:val="00A36344"/>
    <w:rsid w:val="00A36396"/>
    <w:rsid w:val="00A36939"/>
    <w:rsid w:val="00A36F55"/>
    <w:rsid w:val="00A36F94"/>
    <w:rsid w:val="00A36FE6"/>
    <w:rsid w:val="00A3756D"/>
    <w:rsid w:val="00A378E0"/>
    <w:rsid w:val="00A37A3F"/>
    <w:rsid w:val="00A37EF2"/>
    <w:rsid w:val="00A37F49"/>
    <w:rsid w:val="00A37FBE"/>
    <w:rsid w:val="00A40014"/>
    <w:rsid w:val="00A4022D"/>
    <w:rsid w:val="00A407C2"/>
    <w:rsid w:val="00A408D7"/>
    <w:rsid w:val="00A4092C"/>
    <w:rsid w:val="00A40AB3"/>
    <w:rsid w:val="00A40D1B"/>
    <w:rsid w:val="00A411E9"/>
    <w:rsid w:val="00A412E9"/>
    <w:rsid w:val="00A412F8"/>
    <w:rsid w:val="00A41855"/>
    <w:rsid w:val="00A420E0"/>
    <w:rsid w:val="00A424B6"/>
    <w:rsid w:val="00A426AB"/>
    <w:rsid w:val="00A42963"/>
    <w:rsid w:val="00A42AA0"/>
    <w:rsid w:val="00A43186"/>
    <w:rsid w:val="00A4359E"/>
    <w:rsid w:val="00A435F9"/>
    <w:rsid w:val="00A4392E"/>
    <w:rsid w:val="00A43E9E"/>
    <w:rsid w:val="00A43F12"/>
    <w:rsid w:val="00A444DD"/>
    <w:rsid w:val="00A446E1"/>
    <w:rsid w:val="00A449CD"/>
    <w:rsid w:val="00A449D7"/>
    <w:rsid w:val="00A44A25"/>
    <w:rsid w:val="00A44C85"/>
    <w:rsid w:val="00A44CA9"/>
    <w:rsid w:val="00A44D5E"/>
    <w:rsid w:val="00A44E43"/>
    <w:rsid w:val="00A451CD"/>
    <w:rsid w:val="00A45255"/>
    <w:rsid w:val="00A459BF"/>
    <w:rsid w:val="00A45D92"/>
    <w:rsid w:val="00A45DBB"/>
    <w:rsid w:val="00A45FAC"/>
    <w:rsid w:val="00A461F2"/>
    <w:rsid w:val="00A4622D"/>
    <w:rsid w:val="00A464FE"/>
    <w:rsid w:val="00A46857"/>
    <w:rsid w:val="00A4697E"/>
    <w:rsid w:val="00A46A42"/>
    <w:rsid w:val="00A46B8E"/>
    <w:rsid w:val="00A4745C"/>
    <w:rsid w:val="00A479C2"/>
    <w:rsid w:val="00A47ADE"/>
    <w:rsid w:val="00A47BCB"/>
    <w:rsid w:val="00A47BEF"/>
    <w:rsid w:val="00A47E77"/>
    <w:rsid w:val="00A502A4"/>
    <w:rsid w:val="00A5032B"/>
    <w:rsid w:val="00A50386"/>
    <w:rsid w:val="00A506B8"/>
    <w:rsid w:val="00A506CF"/>
    <w:rsid w:val="00A50CE5"/>
    <w:rsid w:val="00A5129A"/>
    <w:rsid w:val="00A51301"/>
    <w:rsid w:val="00A5131C"/>
    <w:rsid w:val="00A5133A"/>
    <w:rsid w:val="00A5143E"/>
    <w:rsid w:val="00A51510"/>
    <w:rsid w:val="00A515BD"/>
    <w:rsid w:val="00A51768"/>
    <w:rsid w:val="00A51876"/>
    <w:rsid w:val="00A51D8E"/>
    <w:rsid w:val="00A51E48"/>
    <w:rsid w:val="00A51FE1"/>
    <w:rsid w:val="00A5206F"/>
    <w:rsid w:val="00A52320"/>
    <w:rsid w:val="00A526EB"/>
    <w:rsid w:val="00A52950"/>
    <w:rsid w:val="00A52A35"/>
    <w:rsid w:val="00A52B8E"/>
    <w:rsid w:val="00A52C62"/>
    <w:rsid w:val="00A52E7D"/>
    <w:rsid w:val="00A5320F"/>
    <w:rsid w:val="00A535BE"/>
    <w:rsid w:val="00A5385D"/>
    <w:rsid w:val="00A5385F"/>
    <w:rsid w:val="00A53A4A"/>
    <w:rsid w:val="00A53AE2"/>
    <w:rsid w:val="00A5429C"/>
    <w:rsid w:val="00A546F4"/>
    <w:rsid w:val="00A547A6"/>
    <w:rsid w:val="00A54A13"/>
    <w:rsid w:val="00A54F07"/>
    <w:rsid w:val="00A5519A"/>
    <w:rsid w:val="00A5588F"/>
    <w:rsid w:val="00A55904"/>
    <w:rsid w:val="00A55AD5"/>
    <w:rsid w:val="00A55B29"/>
    <w:rsid w:val="00A55DF5"/>
    <w:rsid w:val="00A55F07"/>
    <w:rsid w:val="00A5674B"/>
    <w:rsid w:val="00A56885"/>
    <w:rsid w:val="00A56AC0"/>
    <w:rsid w:val="00A56DC9"/>
    <w:rsid w:val="00A56E2C"/>
    <w:rsid w:val="00A56FCB"/>
    <w:rsid w:val="00A57158"/>
    <w:rsid w:val="00A57344"/>
    <w:rsid w:val="00A57CBD"/>
    <w:rsid w:val="00A5FAD1"/>
    <w:rsid w:val="00A606A7"/>
    <w:rsid w:val="00A6081C"/>
    <w:rsid w:val="00A6087A"/>
    <w:rsid w:val="00A608E6"/>
    <w:rsid w:val="00A60BB0"/>
    <w:rsid w:val="00A60C8D"/>
    <w:rsid w:val="00A60CBD"/>
    <w:rsid w:val="00A61640"/>
    <w:rsid w:val="00A616CE"/>
    <w:rsid w:val="00A617AD"/>
    <w:rsid w:val="00A619C5"/>
    <w:rsid w:val="00A61A90"/>
    <w:rsid w:val="00A61DCD"/>
    <w:rsid w:val="00A62285"/>
    <w:rsid w:val="00A626D4"/>
    <w:rsid w:val="00A62771"/>
    <w:rsid w:val="00A62A2E"/>
    <w:rsid w:val="00A62AAB"/>
    <w:rsid w:val="00A62D5B"/>
    <w:rsid w:val="00A62DD9"/>
    <w:rsid w:val="00A62DED"/>
    <w:rsid w:val="00A6300E"/>
    <w:rsid w:val="00A63068"/>
    <w:rsid w:val="00A63094"/>
    <w:rsid w:val="00A63143"/>
    <w:rsid w:val="00A63261"/>
    <w:rsid w:val="00A6332B"/>
    <w:rsid w:val="00A636A7"/>
    <w:rsid w:val="00A64049"/>
    <w:rsid w:val="00A643CB"/>
    <w:rsid w:val="00A645DC"/>
    <w:rsid w:val="00A645E8"/>
    <w:rsid w:val="00A648E9"/>
    <w:rsid w:val="00A6494B"/>
    <w:rsid w:val="00A651A6"/>
    <w:rsid w:val="00A65453"/>
    <w:rsid w:val="00A658AF"/>
    <w:rsid w:val="00A65E74"/>
    <w:rsid w:val="00A65F24"/>
    <w:rsid w:val="00A66468"/>
    <w:rsid w:val="00A66C86"/>
    <w:rsid w:val="00A671A5"/>
    <w:rsid w:val="00A672E0"/>
    <w:rsid w:val="00A67AE9"/>
    <w:rsid w:val="00A67C2C"/>
    <w:rsid w:val="00A67C55"/>
    <w:rsid w:val="00A67D21"/>
    <w:rsid w:val="00A67D6E"/>
    <w:rsid w:val="00A67F16"/>
    <w:rsid w:val="00A67F69"/>
    <w:rsid w:val="00A6BC94"/>
    <w:rsid w:val="00A704F0"/>
    <w:rsid w:val="00A70848"/>
    <w:rsid w:val="00A70893"/>
    <w:rsid w:val="00A70918"/>
    <w:rsid w:val="00A70CE5"/>
    <w:rsid w:val="00A70E7F"/>
    <w:rsid w:val="00A71306"/>
    <w:rsid w:val="00A71778"/>
    <w:rsid w:val="00A71A02"/>
    <w:rsid w:val="00A71A4A"/>
    <w:rsid w:val="00A71B26"/>
    <w:rsid w:val="00A71DC7"/>
    <w:rsid w:val="00A71FF1"/>
    <w:rsid w:val="00A72150"/>
    <w:rsid w:val="00A72DD6"/>
    <w:rsid w:val="00A72E78"/>
    <w:rsid w:val="00A72FCB"/>
    <w:rsid w:val="00A73217"/>
    <w:rsid w:val="00A736B2"/>
    <w:rsid w:val="00A73CD9"/>
    <w:rsid w:val="00A746B4"/>
    <w:rsid w:val="00A749C3"/>
    <w:rsid w:val="00A74A91"/>
    <w:rsid w:val="00A74FA4"/>
    <w:rsid w:val="00A7510E"/>
    <w:rsid w:val="00A7513F"/>
    <w:rsid w:val="00A751F9"/>
    <w:rsid w:val="00A752C1"/>
    <w:rsid w:val="00A75903"/>
    <w:rsid w:val="00A75D0B"/>
    <w:rsid w:val="00A76070"/>
    <w:rsid w:val="00A76190"/>
    <w:rsid w:val="00A764B1"/>
    <w:rsid w:val="00A76543"/>
    <w:rsid w:val="00A766F1"/>
    <w:rsid w:val="00A767F2"/>
    <w:rsid w:val="00A768FF"/>
    <w:rsid w:val="00A76969"/>
    <w:rsid w:val="00A76AAB"/>
    <w:rsid w:val="00A76D1B"/>
    <w:rsid w:val="00A770D5"/>
    <w:rsid w:val="00A7711B"/>
    <w:rsid w:val="00A775F6"/>
    <w:rsid w:val="00A778B1"/>
    <w:rsid w:val="00A77C50"/>
    <w:rsid w:val="00A8097B"/>
    <w:rsid w:val="00A80AAF"/>
    <w:rsid w:val="00A80AB1"/>
    <w:rsid w:val="00A80CEA"/>
    <w:rsid w:val="00A80F35"/>
    <w:rsid w:val="00A811CB"/>
    <w:rsid w:val="00A813A4"/>
    <w:rsid w:val="00A8143F"/>
    <w:rsid w:val="00A81953"/>
    <w:rsid w:val="00A81A6F"/>
    <w:rsid w:val="00A81C15"/>
    <w:rsid w:val="00A81D26"/>
    <w:rsid w:val="00A81FBD"/>
    <w:rsid w:val="00A82083"/>
    <w:rsid w:val="00A823E1"/>
    <w:rsid w:val="00A825C1"/>
    <w:rsid w:val="00A828DA"/>
    <w:rsid w:val="00A82CA4"/>
    <w:rsid w:val="00A82E09"/>
    <w:rsid w:val="00A82E1C"/>
    <w:rsid w:val="00A830B9"/>
    <w:rsid w:val="00A833E7"/>
    <w:rsid w:val="00A833FB"/>
    <w:rsid w:val="00A834F8"/>
    <w:rsid w:val="00A83508"/>
    <w:rsid w:val="00A835E8"/>
    <w:rsid w:val="00A838DD"/>
    <w:rsid w:val="00A83A4C"/>
    <w:rsid w:val="00A840B7"/>
    <w:rsid w:val="00A84127"/>
    <w:rsid w:val="00A84278"/>
    <w:rsid w:val="00A849DF"/>
    <w:rsid w:val="00A84C35"/>
    <w:rsid w:val="00A84F2A"/>
    <w:rsid w:val="00A8540D"/>
    <w:rsid w:val="00A856F5"/>
    <w:rsid w:val="00A857CE"/>
    <w:rsid w:val="00A85A9B"/>
    <w:rsid w:val="00A85B27"/>
    <w:rsid w:val="00A85C3F"/>
    <w:rsid w:val="00A85CE6"/>
    <w:rsid w:val="00A85CF5"/>
    <w:rsid w:val="00A85D54"/>
    <w:rsid w:val="00A85FB6"/>
    <w:rsid w:val="00A863CE"/>
    <w:rsid w:val="00A86CAF"/>
    <w:rsid w:val="00A87098"/>
    <w:rsid w:val="00A8724D"/>
    <w:rsid w:val="00A877D2"/>
    <w:rsid w:val="00A878D3"/>
    <w:rsid w:val="00A878E3"/>
    <w:rsid w:val="00A87AF3"/>
    <w:rsid w:val="00A87DD3"/>
    <w:rsid w:val="00A902E6"/>
    <w:rsid w:val="00A90390"/>
    <w:rsid w:val="00A905A6"/>
    <w:rsid w:val="00A9074C"/>
    <w:rsid w:val="00A90866"/>
    <w:rsid w:val="00A90F08"/>
    <w:rsid w:val="00A91038"/>
    <w:rsid w:val="00A9122E"/>
    <w:rsid w:val="00A91629"/>
    <w:rsid w:val="00A9164C"/>
    <w:rsid w:val="00A91B11"/>
    <w:rsid w:val="00A91E2C"/>
    <w:rsid w:val="00A9294E"/>
    <w:rsid w:val="00A93399"/>
    <w:rsid w:val="00A933A8"/>
    <w:rsid w:val="00A934B2"/>
    <w:rsid w:val="00A93794"/>
    <w:rsid w:val="00A937BE"/>
    <w:rsid w:val="00A93862"/>
    <w:rsid w:val="00A939F9"/>
    <w:rsid w:val="00A93C2E"/>
    <w:rsid w:val="00A93FAB"/>
    <w:rsid w:val="00A94174"/>
    <w:rsid w:val="00A943FF"/>
    <w:rsid w:val="00A94A00"/>
    <w:rsid w:val="00A94C4C"/>
    <w:rsid w:val="00A94D8D"/>
    <w:rsid w:val="00A94E42"/>
    <w:rsid w:val="00A950EC"/>
    <w:rsid w:val="00A95239"/>
    <w:rsid w:val="00A953E7"/>
    <w:rsid w:val="00A953FF"/>
    <w:rsid w:val="00A95709"/>
    <w:rsid w:val="00A9593F"/>
    <w:rsid w:val="00A95992"/>
    <w:rsid w:val="00A95A63"/>
    <w:rsid w:val="00A95CAA"/>
    <w:rsid w:val="00A95EAD"/>
    <w:rsid w:val="00A95EC8"/>
    <w:rsid w:val="00A960AB"/>
    <w:rsid w:val="00A96400"/>
    <w:rsid w:val="00A96A13"/>
    <w:rsid w:val="00A979AB"/>
    <w:rsid w:val="00A97AB7"/>
    <w:rsid w:val="00A97AE3"/>
    <w:rsid w:val="00A97B2F"/>
    <w:rsid w:val="00A97C60"/>
    <w:rsid w:val="00A97C7F"/>
    <w:rsid w:val="00A97E18"/>
    <w:rsid w:val="00AA018F"/>
    <w:rsid w:val="00AA02F0"/>
    <w:rsid w:val="00AA03F0"/>
    <w:rsid w:val="00AA048A"/>
    <w:rsid w:val="00AA04C4"/>
    <w:rsid w:val="00AA0725"/>
    <w:rsid w:val="00AA0825"/>
    <w:rsid w:val="00AA0931"/>
    <w:rsid w:val="00AA0B02"/>
    <w:rsid w:val="00AA0E91"/>
    <w:rsid w:val="00AA1146"/>
    <w:rsid w:val="00AA1152"/>
    <w:rsid w:val="00AA1566"/>
    <w:rsid w:val="00AA2153"/>
    <w:rsid w:val="00AA2158"/>
    <w:rsid w:val="00AA2175"/>
    <w:rsid w:val="00AA2205"/>
    <w:rsid w:val="00AA22AE"/>
    <w:rsid w:val="00AA2317"/>
    <w:rsid w:val="00AA2CE0"/>
    <w:rsid w:val="00AA2EC0"/>
    <w:rsid w:val="00AA3227"/>
    <w:rsid w:val="00AA3872"/>
    <w:rsid w:val="00AA3A70"/>
    <w:rsid w:val="00AA3AC8"/>
    <w:rsid w:val="00AA3F3F"/>
    <w:rsid w:val="00AA40F6"/>
    <w:rsid w:val="00AA425A"/>
    <w:rsid w:val="00AA434E"/>
    <w:rsid w:val="00AA43FB"/>
    <w:rsid w:val="00AA4F37"/>
    <w:rsid w:val="00AA5132"/>
    <w:rsid w:val="00AA532D"/>
    <w:rsid w:val="00AA5608"/>
    <w:rsid w:val="00AA5661"/>
    <w:rsid w:val="00AA573F"/>
    <w:rsid w:val="00AA5941"/>
    <w:rsid w:val="00AA5EAD"/>
    <w:rsid w:val="00AA6343"/>
    <w:rsid w:val="00AA643A"/>
    <w:rsid w:val="00AA6ADC"/>
    <w:rsid w:val="00AA6C48"/>
    <w:rsid w:val="00AA6E80"/>
    <w:rsid w:val="00AA72F0"/>
    <w:rsid w:val="00AA76CC"/>
    <w:rsid w:val="00AA7989"/>
    <w:rsid w:val="00AA7FF9"/>
    <w:rsid w:val="00AB05D2"/>
    <w:rsid w:val="00AB089A"/>
    <w:rsid w:val="00AB0EA2"/>
    <w:rsid w:val="00AB1586"/>
    <w:rsid w:val="00AB16B3"/>
    <w:rsid w:val="00AB18ED"/>
    <w:rsid w:val="00AB1A07"/>
    <w:rsid w:val="00AB2205"/>
    <w:rsid w:val="00AB2336"/>
    <w:rsid w:val="00AB237A"/>
    <w:rsid w:val="00AB2F59"/>
    <w:rsid w:val="00AB2FDB"/>
    <w:rsid w:val="00AB3508"/>
    <w:rsid w:val="00AB360F"/>
    <w:rsid w:val="00AB3981"/>
    <w:rsid w:val="00AB3B5D"/>
    <w:rsid w:val="00AB3C98"/>
    <w:rsid w:val="00AB3CCA"/>
    <w:rsid w:val="00AB40C7"/>
    <w:rsid w:val="00AB40D7"/>
    <w:rsid w:val="00AB43C8"/>
    <w:rsid w:val="00AB4B4B"/>
    <w:rsid w:val="00AB4C4B"/>
    <w:rsid w:val="00AB5360"/>
    <w:rsid w:val="00AB5908"/>
    <w:rsid w:val="00AB5982"/>
    <w:rsid w:val="00AB5B4A"/>
    <w:rsid w:val="00AB5CC8"/>
    <w:rsid w:val="00AB5E17"/>
    <w:rsid w:val="00AB5EEB"/>
    <w:rsid w:val="00AB5FCE"/>
    <w:rsid w:val="00AB5FDC"/>
    <w:rsid w:val="00AB6249"/>
    <w:rsid w:val="00AB64DF"/>
    <w:rsid w:val="00AB6778"/>
    <w:rsid w:val="00AB6852"/>
    <w:rsid w:val="00AB693A"/>
    <w:rsid w:val="00AB6A69"/>
    <w:rsid w:val="00AB6A7F"/>
    <w:rsid w:val="00AB6EA9"/>
    <w:rsid w:val="00AB71EC"/>
    <w:rsid w:val="00AB7254"/>
    <w:rsid w:val="00AB7284"/>
    <w:rsid w:val="00AB72F5"/>
    <w:rsid w:val="00AB74A7"/>
    <w:rsid w:val="00AB7818"/>
    <w:rsid w:val="00AB781F"/>
    <w:rsid w:val="00AB79EB"/>
    <w:rsid w:val="00AB7FA3"/>
    <w:rsid w:val="00AB7FF2"/>
    <w:rsid w:val="00AC003B"/>
    <w:rsid w:val="00AC0292"/>
    <w:rsid w:val="00AC0357"/>
    <w:rsid w:val="00AC0923"/>
    <w:rsid w:val="00AC0BA1"/>
    <w:rsid w:val="00AC0DA5"/>
    <w:rsid w:val="00AC11D5"/>
    <w:rsid w:val="00AC140B"/>
    <w:rsid w:val="00AC1436"/>
    <w:rsid w:val="00AC1D8D"/>
    <w:rsid w:val="00AC1F32"/>
    <w:rsid w:val="00AC205A"/>
    <w:rsid w:val="00AC2152"/>
    <w:rsid w:val="00AC2411"/>
    <w:rsid w:val="00AC2A2D"/>
    <w:rsid w:val="00AC2DB7"/>
    <w:rsid w:val="00AC2EF5"/>
    <w:rsid w:val="00AC3160"/>
    <w:rsid w:val="00AC32C7"/>
    <w:rsid w:val="00AC336A"/>
    <w:rsid w:val="00AC33F4"/>
    <w:rsid w:val="00AC381B"/>
    <w:rsid w:val="00AC382C"/>
    <w:rsid w:val="00AC397D"/>
    <w:rsid w:val="00AC46FA"/>
    <w:rsid w:val="00AC4A11"/>
    <w:rsid w:val="00AC4C92"/>
    <w:rsid w:val="00AC4E5D"/>
    <w:rsid w:val="00AC50A8"/>
    <w:rsid w:val="00AC5148"/>
    <w:rsid w:val="00AC524B"/>
    <w:rsid w:val="00AC525B"/>
    <w:rsid w:val="00AC5528"/>
    <w:rsid w:val="00AC5954"/>
    <w:rsid w:val="00AC5989"/>
    <w:rsid w:val="00AC5CE9"/>
    <w:rsid w:val="00AC6324"/>
    <w:rsid w:val="00AC6AA9"/>
    <w:rsid w:val="00AC6ABB"/>
    <w:rsid w:val="00AC6ACC"/>
    <w:rsid w:val="00AC6D39"/>
    <w:rsid w:val="00AC6D81"/>
    <w:rsid w:val="00AC73C5"/>
    <w:rsid w:val="00AC78BC"/>
    <w:rsid w:val="00AC7948"/>
    <w:rsid w:val="00AC7D08"/>
    <w:rsid w:val="00AC7DC9"/>
    <w:rsid w:val="00AD0011"/>
    <w:rsid w:val="00AD00B5"/>
    <w:rsid w:val="00AD03E4"/>
    <w:rsid w:val="00AD059A"/>
    <w:rsid w:val="00AD08AA"/>
    <w:rsid w:val="00AD0A64"/>
    <w:rsid w:val="00AD10C7"/>
    <w:rsid w:val="00AD165D"/>
    <w:rsid w:val="00AD194C"/>
    <w:rsid w:val="00AD1B32"/>
    <w:rsid w:val="00AD1E97"/>
    <w:rsid w:val="00AD22BA"/>
    <w:rsid w:val="00AD23FF"/>
    <w:rsid w:val="00AD2599"/>
    <w:rsid w:val="00AD2643"/>
    <w:rsid w:val="00AD2739"/>
    <w:rsid w:val="00AD2EEE"/>
    <w:rsid w:val="00AD2FE8"/>
    <w:rsid w:val="00AD31DC"/>
    <w:rsid w:val="00AD329B"/>
    <w:rsid w:val="00AD330C"/>
    <w:rsid w:val="00AD36F1"/>
    <w:rsid w:val="00AD39A6"/>
    <w:rsid w:val="00AD3EAE"/>
    <w:rsid w:val="00AD41AF"/>
    <w:rsid w:val="00AD4299"/>
    <w:rsid w:val="00AD4323"/>
    <w:rsid w:val="00AD4421"/>
    <w:rsid w:val="00AD456E"/>
    <w:rsid w:val="00AD4CFF"/>
    <w:rsid w:val="00AD4E65"/>
    <w:rsid w:val="00AD5099"/>
    <w:rsid w:val="00AD52D0"/>
    <w:rsid w:val="00AD538A"/>
    <w:rsid w:val="00AD5572"/>
    <w:rsid w:val="00AD57C9"/>
    <w:rsid w:val="00AD5950"/>
    <w:rsid w:val="00AD5D84"/>
    <w:rsid w:val="00AD5E47"/>
    <w:rsid w:val="00AD66D1"/>
    <w:rsid w:val="00AD6AA7"/>
    <w:rsid w:val="00AD6B47"/>
    <w:rsid w:val="00AD6CC3"/>
    <w:rsid w:val="00AD706B"/>
    <w:rsid w:val="00AD706F"/>
    <w:rsid w:val="00AD7260"/>
    <w:rsid w:val="00AD72DF"/>
    <w:rsid w:val="00AD758F"/>
    <w:rsid w:val="00AD77CE"/>
    <w:rsid w:val="00AD785C"/>
    <w:rsid w:val="00AD7AE0"/>
    <w:rsid w:val="00AD7FF8"/>
    <w:rsid w:val="00AE0382"/>
    <w:rsid w:val="00AE03E8"/>
    <w:rsid w:val="00AE0533"/>
    <w:rsid w:val="00AE0552"/>
    <w:rsid w:val="00AE057B"/>
    <w:rsid w:val="00AE09F1"/>
    <w:rsid w:val="00AE15AE"/>
    <w:rsid w:val="00AE1874"/>
    <w:rsid w:val="00AE1A96"/>
    <w:rsid w:val="00AE1AE7"/>
    <w:rsid w:val="00AE1B17"/>
    <w:rsid w:val="00AE1B98"/>
    <w:rsid w:val="00AE1BE1"/>
    <w:rsid w:val="00AE2101"/>
    <w:rsid w:val="00AE2604"/>
    <w:rsid w:val="00AE2703"/>
    <w:rsid w:val="00AE270E"/>
    <w:rsid w:val="00AE27D7"/>
    <w:rsid w:val="00AE2945"/>
    <w:rsid w:val="00AE2991"/>
    <w:rsid w:val="00AE2ABF"/>
    <w:rsid w:val="00AE3EA4"/>
    <w:rsid w:val="00AE3EDB"/>
    <w:rsid w:val="00AE425F"/>
    <w:rsid w:val="00AE473E"/>
    <w:rsid w:val="00AE4A15"/>
    <w:rsid w:val="00AE4AD6"/>
    <w:rsid w:val="00AE4D73"/>
    <w:rsid w:val="00AE4F53"/>
    <w:rsid w:val="00AE51B2"/>
    <w:rsid w:val="00AE5811"/>
    <w:rsid w:val="00AE5817"/>
    <w:rsid w:val="00AE58F7"/>
    <w:rsid w:val="00AE5BCA"/>
    <w:rsid w:val="00AE6450"/>
    <w:rsid w:val="00AE668E"/>
    <w:rsid w:val="00AE6695"/>
    <w:rsid w:val="00AE76F5"/>
    <w:rsid w:val="00AE7712"/>
    <w:rsid w:val="00AE7AA3"/>
    <w:rsid w:val="00AE7C21"/>
    <w:rsid w:val="00AE7D3D"/>
    <w:rsid w:val="00AF01D1"/>
    <w:rsid w:val="00AF04A1"/>
    <w:rsid w:val="00AF057C"/>
    <w:rsid w:val="00AF0AAF"/>
    <w:rsid w:val="00AF0C07"/>
    <w:rsid w:val="00AF0DE7"/>
    <w:rsid w:val="00AF0E3C"/>
    <w:rsid w:val="00AF0E9B"/>
    <w:rsid w:val="00AF0EE6"/>
    <w:rsid w:val="00AF111C"/>
    <w:rsid w:val="00AF143D"/>
    <w:rsid w:val="00AF15C8"/>
    <w:rsid w:val="00AF1713"/>
    <w:rsid w:val="00AF1735"/>
    <w:rsid w:val="00AF177D"/>
    <w:rsid w:val="00AF1791"/>
    <w:rsid w:val="00AF19CA"/>
    <w:rsid w:val="00AF1B2E"/>
    <w:rsid w:val="00AF229E"/>
    <w:rsid w:val="00AF26C9"/>
    <w:rsid w:val="00AF2734"/>
    <w:rsid w:val="00AF29B7"/>
    <w:rsid w:val="00AF29E7"/>
    <w:rsid w:val="00AF2AC8"/>
    <w:rsid w:val="00AF2B56"/>
    <w:rsid w:val="00AF2D45"/>
    <w:rsid w:val="00AF2DC0"/>
    <w:rsid w:val="00AF2F62"/>
    <w:rsid w:val="00AF2F85"/>
    <w:rsid w:val="00AF2FF6"/>
    <w:rsid w:val="00AF3395"/>
    <w:rsid w:val="00AF33A3"/>
    <w:rsid w:val="00AF3CCC"/>
    <w:rsid w:val="00AF4231"/>
    <w:rsid w:val="00AF4324"/>
    <w:rsid w:val="00AF436D"/>
    <w:rsid w:val="00AF462F"/>
    <w:rsid w:val="00AF477D"/>
    <w:rsid w:val="00AF4CA0"/>
    <w:rsid w:val="00AF4D27"/>
    <w:rsid w:val="00AF513D"/>
    <w:rsid w:val="00AF532E"/>
    <w:rsid w:val="00AF5683"/>
    <w:rsid w:val="00AF5FA5"/>
    <w:rsid w:val="00AF65B0"/>
    <w:rsid w:val="00AF662C"/>
    <w:rsid w:val="00AF680A"/>
    <w:rsid w:val="00AF68ED"/>
    <w:rsid w:val="00AF6A29"/>
    <w:rsid w:val="00AF6B9C"/>
    <w:rsid w:val="00AF714A"/>
    <w:rsid w:val="00AF7216"/>
    <w:rsid w:val="00AF747A"/>
    <w:rsid w:val="00AF749B"/>
    <w:rsid w:val="00AF74BC"/>
    <w:rsid w:val="00AF74C2"/>
    <w:rsid w:val="00AF7982"/>
    <w:rsid w:val="00AF7C4E"/>
    <w:rsid w:val="00AF7F02"/>
    <w:rsid w:val="00AF7F99"/>
    <w:rsid w:val="00AFB628"/>
    <w:rsid w:val="00B00364"/>
    <w:rsid w:val="00B00CA6"/>
    <w:rsid w:val="00B0113D"/>
    <w:rsid w:val="00B01190"/>
    <w:rsid w:val="00B011F4"/>
    <w:rsid w:val="00B01339"/>
    <w:rsid w:val="00B014E8"/>
    <w:rsid w:val="00B018E7"/>
    <w:rsid w:val="00B01C14"/>
    <w:rsid w:val="00B01C21"/>
    <w:rsid w:val="00B01C7A"/>
    <w:rsid w:val="00B01D5A"/>
    <w:rsid w:val="00B01DEC"/>
    <w:rsid w:val="00B01FEA"/>
    <w:rsid w:val="00B023F5"/>
    <w:rsid w:val="00B02E9B"/>
    <w:rsid w:val="00B03178"/>
    <w:rsid w:val="00B03329"/>
    <w:rsid w:val="00B03358"/>
    <w:rsid w:val="00B0348D"/>
    <w:rsid w:val="00B038AC"/>
    <w:rsid w:val="00B038D2"/>
    <w:rsid w:val="00B03DFA"/>
    <w:rsid w:val="00B03F38"/>
    <w:rsid w:val="00B0407A"/>
    <w:rsid w:val="00B0431B"/>
    <w:rsid w:val="00B04740"/>
    <w:rsid w:val="00B048A8"/>
    <w:rsid w:val="00B04938"/>
    <w:rsid w:val="00B04AEC"/>
    <w:rsid w:val="00B04BB8"/>
    <w:rsid w:val="00B04D19"/>
    <w:rsid w:val="00B04EC5"/>
    <w:rsid w:val="00B05833"/>
    <w:rsid w:val="00B0593A"/>
    <w:rsid w:val="00B059B7"/>
    <w:rsid w:val="00B05D0F"/>
    <w:rsid w:val="00B062F7"/>
    <w:rsid w:val="00B06506"/>
    <w:rsid w:val="00B065BC"/>
    <w:rsid w:val="00B06AF1"/>
    <w:rsid w:val="00B06B3A"/>
    <w:rsid w:val="00B06B9A"/>
    <w:rsid w:val="00B06D8D"/>
    <w:rsid w:val="00B06FF0"/>
    <w:rsid w:val="00B07536"/>
    <w:rsid w:val="00B0757F"/>
    <w:rsid w:val="00B07772"/>
    <w:rsid w:val="00B07B18"/>
    <w:rsid w:val="00B07BED"/>
    <w:rsid w:val="00B07C24"/>
    <w:rsid w:val="00B07C6C"/>
    <w:rsid w:val="00B07ECC"/>
    <w:rsid w:val="00B1003A"/>
    <w:rsid w:val="00B1015E"/>
    <w:rsid w:val="00B10162"/>
    <w:rsid w:val="00B1020D"/>
    <w:rsid w:val="00B10988"/>
    <w:rsid w:val="00B10D63"/>
    <w:rsid w:val="00B10DF1"/>
    <w:rsid w:val="00B11011"/>
    <w:rsid w:val="00B11303"/>
    <w:rsid w:val="00B11995"/>
    <w:rsid w:val="00B11ADD"/>
    <w:rsid w:val="00B11BE8"/>
    <w:rsid w:val="00B11C3E"/>
    <w:rsid w:val="00B12478"/>
    <w:rsid w:val="00B129D8"/>
    <w:rsid w:val="00B12A8E"/>
    <w:rsid w:val="00B12E09"/>
    <w:rsid w:val="00B12E50"/>
    <w:rsid w:val="00B130D0"/>
    <w:rsid w:val="00B130EC"/>
    <w:rsid w:val="00B13501"/>
    <w:rsid w:val="00B138E7"/>
    <w:rsid w:val="00B1392F"/>
    <w:rsid w:val="00B13F44"/>
    <w:rsid w:val="00B13FB7"/>
    <w:rsid w:val="00B14199"/>
    <w:rsid w:val="00B14262"/>
    <w:rsid w:val="00B1430F"/>
    <w:rsid w:val="00B14348"/>
    <w:rsid w:val="00B14831"/>
    <w:rsid w:val="00B14DB6"/>
    <w:rsid w:val="00B15532"/>
    <w:rsid w:val="00B156FD"/>
    <w:rsid w:val="00B15837"/>
    <w:rsid w:val="00B158FB"/>
    <w:rsid w:val="00B15E47"/>
    <w:rsid w:val="00B1619D"/>
    <w:rsid w:val="00B162EA"/>
    <w:rsid w:val="00B16ACA"/>
    <w:rsid w:val="00B16B76"/>
    <w:rsid w:val="00B17990"/>
    <w:rsid w:val="00B17C63"/>
    <w:rsid w:val="00B17F8C"/>
    <w:rsid w:val="00B20006"/>
    <w:rsid w:val="00B20CA9"/>
    <w:rsid w:val="00B20E27"/>
    <w:rsid w:val="00B2119F"/>
    <w:rsid w:val="00B211B5"/>
    <w:rsid w:val="00B212F3"/>
    <w:rsid w:val="00B21437"/>
    <w:rsid w:val="00B218E5"/>
    <w:rsid w:val="00B21D02"/>
    <w:rsid w:val="00B21DE8"/>
    <w:rsid w:val="00B21EB6"/>
    <w:rsid w:val="00B22AFE"/>
    <w:rsid w:val="00B22C0B"/>
    <w:rsid w:val="00B22D60"/>
    <w:rsid w:val="00B22E53"/>
    <w:rsid w:val="00B23107"/>
    <w:rsid w:val="00B23309"/>
    <w:rsid w:val="00B2343F"/>
    <w:rsid w:val="00B2371A"/>
    <w:rsid w:val="00B2385D"/>
    <w:rsid w:val="00B23910"/>
    <w:rsid w:val="00B23A0F"/>
    <w:rsid w:val="00B23BFA"/>
    <w:rsid w:val="00B23CB6"/>
    <w:rsid w:val="00B23DF2"/>
    <w:rsid w:val="00B24297"/>
    <w:rsid w:val="00B24534"/>
    <w:rsid w:val="00B24805"/>
    <w:rsid w:val="00B24AC7"/>
    <w:rsid w:val="00B25BBF"/>
    <w:rsid w:val="00B25D7C"/>
    <w:rsid w:val="00B25D8E"/>
    <w:rsid w:val="00B26242"/>
    <w:rsid w:val="00B26404"/>
    <w:rsid w:val="00B2698A"/>
    <w:rsid w:val="00B26AB6"/>
    <w:rsid w:val="00B26D15"/>
    <w:rsid w:val="00B26F23"/>
    <w:rsid w:val="00B2724B"/>
    <w:rsid w:val="00B27C98"/>
    <w:rsid w:val="00B27CCE"/>
    <w:rsid w:val="00B27CD9"/>
    <w:rsid w:val="00B27EE5"/>
    <w:rsid w:val="00B27F17"/>
    <w:rsid w:val="00B27FD0"/>
    <w:rsid w:val="00B30127"/>
    <w:rsid w:val="00B30C20"/>
    <w:rsid w:val="00B30C64"/>
    <w:rsid w:val="00B30F11"/>
    <w:rsid w:val="00B3121D"/>
    <w:rsid w:val="00B314EC"/>
    <w:rsid w:val="00B317E7"/>
    <w:rsid w:val="00B319BF"/>
    <w:rsid w:val="00B31BAF"/>
    <w:rsid w:val="00B31E75"/>
    <w:rsid w:val="00B32192"/>
    <w:rsid w:val="00B33B7E"/>
    <w:rsid w:val="00B33F2E"/>
    <w:rsid w:val="00B341DF"/>
    <w:rsid w:val="00B3457D"/>
    <w:rsid w:val="00B345C1"/>
    <w:rsid w:val="00B35055"/>
    <w:rsid w:val="00B35111"/>
    <w:rsid w:val="00B355E2"/>
    <w:rsid w:val="00B35AE0"/>
    <w:rsid w:val="00B35D41"/>
    <w:rsid w:val="00B35E2E"/>
    <w:rsid w:val="00B35FE0"/>
    <w:rsid w:val="00B36BE8"/>
    <w:rsid w:val="00B3709A"/>
    <w:rsid w:val="00B370C9"/>
    <w:rsid w:val="00B3724F"/>
    <w:rsid w:val="00B373FE"/>
    <w:rsid w:val="00B379FD"/>
    <w:rsid w:val="00B37A73"/>
    <w:rsid w:val="00B37CE3"/>
    <w:rsid w:val="00B37ED3"/>
    <w:rsid w:val="00B401D4"/>
    <w:rsid w:val="00B4023C"/>
    <w:rsid w:val="00B40253"/>
    <w:rsid w:val="00B403B5"/>
    <w:rsid w:val="00B40619"/>
    <w:rsid w:val="00B406CF"/>
    <w:rsid w:val="00B40752"/>
    <w:rsid w:val="00B407ED"/>
    <w:rsid w:val="00B40953"/>
    <w:rsid w:val="00B40FB4"/>
    <w:rsid w:val="00B41019"/>
    <w:rsid w:val="00B4135A"/>
    <w:rsid w:val="00B4142E"/>
    <w:rsid w:val="00B4170C"/>
    <w:rsid w:val="00B41751"/>
    <w:rsid w:val="00B41858"/>
    <w:rsid w:val="00B41AD1"/>
    <w:rsid w:val="00B4221F"/>
    <w:rsid w:val="00B422F1"/>
    <w:rsid w:val="00B42473"/>
    <w:rsid w:val="00B42777"/>
    <w:rsid w:val="00B4277E"/>
    <w:rsid w:val="00B42C28"/>
    <w:rsid w:val="00B42F2F"/>
    <w:rsid w:val="00B43054"/>
    <w:rsid w:val="00B431F6"/>
    <w:rsid w:val="00B43670"/>
    <w:rsid w:val="00B43F32"/>
    <w:rsid w:val="00B440B5"/>
    <w:rsid w:val="00B440C9"/>
    <w:rsid w:val="00B441AD"/>
    <w:rsid w:val="00B44552"/>
    <w:rsid w:val="00B44AA7"/>
    <w:rsid w:val="00B44C4A"/>
    <w:rsid w:val="00B44C9C"/>
    <w:rsid w:val="00B44E3E"/>
    <w:rsid w:val="00B4506A"/>
    <w:rsid w:val="00B451A5"/>
    <w:rsid w:val="00B451B7"/>
    <w:rsid w:val="00B457DA"/>
    <w:rsid w:val="00B45B75"/>
    <w:rsid w:val="00B46037"/>
    <w:rsid w:val="00B4612B"/>
    <w:rsid w:val="00B46416"/>
    <w:rsid w:val="00B4677F"/>
    <w:rsid w:val="00B4687D"/>
    <w:rsid w:val="00B46956"/>
    <w:rsid w:val="00B46FDB"/>
    <w:rsid w:val="00B4702E"/>
    <w:rsid w:val="00B47069"/>
    <w:rsid w:val="00B47157"/>
    <w:rsid w:val="00B47511"/>
    <w:rsid w:val="00B47774"/>
    <w:rsid w:val="00B4788B"/>
    <w:rsid w:val="00B479DB"/>
    <w:rsid w:val="00B47A26"/>
    <w:rsid w:val="00B47C82"/>
    <w:rsid w:val="00B47E78"/>
    <w:rsid w:val="00B47EC3"/>
    <w:rsid w:val="00B508C1"/>
    <w:rsid w:val="00B50AB0"/>
    <w:rsid w:val="00B5115C"/>
    <w:rsid w:val="00B513F3"/>
    <w:rsid w:val="00B5158B"/>
    <w:rsid w:val="00B51598"/>
    <w:rsid w:val="00B5202C"/>
    <w:rsid w:val="00B5211F"/>
    <w:rsid w:val="00B52120"/>
    <w:rsid w:val="00B52614"/>
    <w:rsid w:val="00B526D4"/>
    <w:rsid w:val="00B52B52"/>
    <w:rsid w:val="00B52BFF"/>
    <w:rsid w:val="00B52DD1"/>
    <w:rsid w:val="00B535A0"/>
    <w:rsid w:val="00B535B4"/>
    <w:rsid w:val="00B536FC"/>
    <w:rsid w:val="00B539D1"/>
    <w:rsid w:val="00B53AAD"/>
    <w:rsid w:val="00B54256"/>
    <w:rsid w:val="00B54458"/>
    <w:rsid w:val="00B54E08"/>
    <w:rsid w:val="00B552DC"/>
    <w:rsid w:val="00B55454"/>
    <w:rsid w:val="00B5554A"/>
    <w:rsid w:val="00B55569"/>
    <w:rsid w:val="00B55595"/>
    <w:rsid w:val="00B556AA"/>
    <w:rsid w:val="00B557C6"/>
    <w:rsid w:val="00B55B44"/>
    <w:rsid w:val="00B55DC7"/>
    <w:rsid w:val="00B55EB4"/>
    <w:rsid w:val="00B55F84"/>
    <w:rsid w:val="00B5627F"/>
    <w:rsid w:val="00B56462"/>
    <w:rsid w:val="00B56724"/>
    <w:rsid w:val="00B567D8"/>
    <w:rsid w:val="00B56B26"/>
    <w:rsid w:val="00B56BF7"/>
    <w:rsid w:val="00B56FCC"/>
    <w:rsid w:val="00B57040"/>
    <w:rsid w:val="00B5716B"/>
    <w:rsid w:val="00B57475"/>
    <w:rsid w:val="00B577AC"/>
    <w:rsid w:val="00B57BC0"/>
    <w:rsid w:val="00B57BCA"/>
    <w:rsid w:val="00B57C02"/>
    <w:rsid w:val="00B57FD5"/>
    <w:rsid w:val="00B606CB"/>
    <w:rsid w:val="00B60988"/>
    <w:rsid w:val="00B60A52"/>
    <w:rsid w:val="00B60E5D"/>
    <w:rsid w:val="00B60EBF"/>
    <w:rsid w:val="00B61034"/>
    <w:rsid w:val="00B61597"/>
    <w:rsid w:val="00B61611"/>
    <w:rsid w:val="00B61617"/>
    <w:rsid w:val="00B61771"/>
    <w:rsid w:val="00B61D2B"/>
    <w:rsid w:val="00B61E1A"/>
    <w:rsid w:val="00B62587"/>
    <w:rsid w:val="00B625C7"/>
    <w:rsid w:val="00B62877"/>
    <w:rsid w:val="00B62A47"/>
    <w:rsid w:val="00B62B22"/>
    <w:rsid w:val="00B62B6D"/>
    <w:rsid w:val="00B62D5B"/>
    <w:rsid w:val="00B62E60"/>
    <w:rsid w:val="00B62F2E"/>
    <w:rsid w:val="00B62FEF"/>
    <w:rsid w:val="00B63F94"/>
    <w:rsid w:val="00B644CA"/>
    <w:rsid w:val="00B648EF"/>
    <w:rsid w:val="00B64B57"/>
    <w:rsid w:val="00B64C1B"/>
    <w:rsid w:val="00B64E5B"/>
    <w:rsid w:val="00B64ED9"/>
    <w:rsid w:val="00B64F3B"/>
    <w:rsid w:val="00B64F76"/>
    <w:rsid w:val="00B65218"/>
    <w:rsid w:val="00B653A6"/>
    <w:rsid w:val="00B65C01"/>
    <w:rsid w:val="00B65DF9"/>
    <w:rsid w:val="00B65F39"/>
    <w:rsid w:val="00B65F89"/>
    <w:rsid w:val="00B66125"/>
    <w:rsid w:val="00B6624D"/>
    <w:rsid w:val="00B6624F"/>
    <w:rsid w:val="00B66382"/>
    <w:rsid w:val="00B6644E"/>
    <w:rsid w:val="00B66555"/>
    <w:rsid w:val="00B6688D"/>
    <w:rsid w:val="00B66A1E"/>
    <w:rsid w:val="00B66B78"/>
    <w:rsid w:val="00B66C63"/>
    <w:rsid w:val="00B66E5C"/>
    <w:rsid w:val="00B671B4"/>
    <w:rsid w:val="00B67356"/>
    <w:rsid w:val="00B6742B"/>
    <w:rsid w:val="00B677ED"/>
    <w:rsid w:val="00B67C50"/>
    <w:rsid w:val="00B7046F"/>
    <w:rsid w:val="00B709DD"/>
    <w:rsid w:val="00B70A01"/>
    <w:rsid w:val="00B714EC"/>
    <w:rsid w:val="00B7150D"/>
    <w:rsid w:val="00B71BD9"/>
    <w:rsid w:val="00B71DF1"/>
    <w:rsid w:val="00B71EA8"/>
    <w:rsid w:val="00B72800"/>
    <w:rsid w:val="00B72912"/>
    <w:rsid w:val="00B72960"/>
    <w:rsid w:val="00B72992"/>
    <w:rsid w:val="00B72C72"/>
    <w:rsid w:val="00B72E10"/>
    <w:rsid w:val="00B73605"/>
    <w:rsid w:val="00B73942"/>
    <w:rsid w:val="00B73B64"/>
    <w:rsid w:val="00B74224"/>
    <w:rsid w:val="00B74272"/>
    <w:rsid w:val="00B743F7"/>
    <w:rsid w:val="00B74850"/>
    <w:rsid w:val="00B74A72"/>
    <w:rsid w:val="00B74B74"/>
    <w:rsid w:val="00B74B78"/>
    <w:rsid w:val="00B75054"/>
    <w:rsid w:val="00B75530"/>
    <w:rsid w:val="00B7556C"/>
    <w:rsid w:val="00B75AC2"/>
    <w:rsid w:val="00B75CFE"/>
    <w:rsid w:val="00B75E57"/>
    <w:rsid w:val="00B762AC"/>
    <w:rsid w:val="00B76500"/>
    <w:rsid w:val="00B7675E"/>
    <w:rsid w:val="00B76790"/>
    <w:rsid w:val="00B76CC7"/>
    <w:rsid w:val="00B76E5D"/>
    <w:rsid w:val="00B76EAC"/>
    <w:rsid w:val="00B76F7A"/>
    <w:rsid w:val="00B772C3"/>
    <w:rsid w:val="00B773D2"/>
    <w:rsid w:val="00B779CC"/>
    <w:rsid w:val="00B77A8B"/>
    <w:rsid w:val="00B77BD9"/>
    <w:rsid w:val="00B801D2"/>
    <w:rsid w:val="00B805B3"/>
    <w:rsid w:val="00B8076C"/>
    <w:rsid w:val="00B80832"/>
    <w:rsid w:val="00B80872"/>
    <w:rsid w:val="00B809B5"/>
    <w:rsid w:val="00B80DD2"/>
    <w:rsid w:val="00B80F1B"/>
    <w:rsid w:val="00B810BD"/>
    <w:rsid w:val="00B812D1"/>
    <w:rsid w:val="00B81302"/>
    <w:rsid w:val="00B8135D"/>
    <w:rsid w:val="00B81397"/>
    <w:rsid w:val="00B817D3"/>
    <w:rsid w:val="00B81A62"/>
    <w:rsid w:val="00B81C59"/>
    <w:rsid w:val="00B8201B"/>
    <w:rsid w:val="00B823B2"/>
    <w:rsid w:val="00B82464"/>
    <w:rsid w:val="00B8253C"/>
    <w:rsid w:val="00B8277A"/>
    <w:rsid w:val="00B82E4C"/>
    <w:rsid w:val="00B82F7A"/>
    <w:rsid w:val="00B833C9"/>
    <w:rsid w:val="00B83437"/>
    <w:rsid w:val="00B83506"/>
    <w:rsid w:val="00B83D2C"/>
    <w:rsid w:val="00B83DA4"/>
    <w:rsid w:val="00B8406C"/>
    <w:rsid w:val="00B84084"/>
    <w:rsid w:val="00B843EF"/>
    <w:rsid w:val="00B846EE"/>
    <w:rsid w:val="00B847DF"/>
    <w:rsid w:val="00B84ADB"/>
    <w:rsid w:val="00B84DA6"/>
    <w:rsid w:val="00B84DBA"/>
    <w:rsid w:val="00B8518D"/>
    <w:rsid w:val="00B858F4"/>
    <w:rsid w:val="00B85BE3"/>
    <w:rsid w:val="00B861AB"/>
    <w:rsid w:val="00B861DA"/>
    <w:rsid w:val="00B86202"/>
    <w:rsid w:val="00B862A9"/>
    <w:rsid w:val="00B8675C"/>
    <w:rsid w:val="00B869F6"/>
    <w:rsid w:val="00B86A2C"/>
    <w:rsid w:val="00B86D28"/>
    <w:rsid w:val="00B86E1A"/>
    <w:rsid w:val="00B86E71"/>
    <w:rsid w:val="00B876A6"/>
    <w:rsid w:val="00B87ACB"/>
    <w:rsid w:val="00B87D2A"/>
    <w:rsid w:val="00B901B8"/>
    <w:rsid w:val="00B903BA"/>
    <w:rsid w:val="00B90756"/>
    <w:rsid w:val="00B90845"/>
    <w:rsid w:val="00B90F9D"/>
    <w:rsid w:val="00B9140B"/>
    <w:rsid w:val="00B91469"/>
    <w:rsid w:val="00B91650"/>
    <w:rsid w:val="00B91750"/>
    <w:rsid w:val="00B917A4"/>
    <w:rsid w:val="00B91C68"/>
    <w:rsid w:val="00B91D7A"/>
    <w:rsid w:val="00B920DD"/>
    <w:rsid w:val="00B92377"/>
    <w:rsid w:val="00B92577"/>
    <w:rsid w:val="00B9262C"/>
    <w:rsid w:val="00B92673"/>
    <w:rsid w:val="00B92841"/>
    <w:rsid w:val="00B93014"/>
    <w:rsid w:val="00B937D8"/>
    <w:rsid w:val="00B939B2"/>
    <w:rsid w:val="00B94092"/>
    <w:rsid w:val="00B940E4"/>
    <w:rsid w:val="00B9524E"/>
    <w:rsid w:val="00B953BA"/>
    <w:rsid w:val="00B95524"/>
    <w:rsid w:val="00B955BA"/>
    <w:rsid w:val="00B95B06"/>
    <w:rsid w:val="00B95CCB"/>
    <w:rsid w:val="00B95D5E"/>
    <w:rsid w:val="00B96055"/>
    <w:rsid w:val="00B96370"/>
    <w:rsid w:val="00B963B6"/>
    <w:rsid w:val="00B96A88"/>
    <w:rsid w:val="00B96CA9"/>
    <w:rsid w:val="00B96FCA"/>
    <w:rsid w:val="00B97547"/>
    <w:rsid w:val="00B97626"/>
    <w:rsid w:val="00B97872"/>
    <w:rsid w:val="00B97A6D"/>
    <w:rsid w:val="00B97CCB"/>
    <w:rsid w:val="00B97D9F"/>
    <w:rsid w:val="00BA096B"/>
    <w:rsid w:val="00BA0E6B"/>
    <w:rsid w:val="00BA0EB8"/>
    <w:rsid w:val="00BA0F60"/>
    <w:rsid w:val="00BA1849"/>
    <w:rsid w:val="00BA19B3"/>
    <w:rsid w:val="00BA1BBA"/>
    <w:rsid w:val="00BA1C99"/>
    <w:rsid w:val="00BA2167"/>
    <w:rsid w:val="00BA22C1"/>
    <w:rsid w:val="00BA233D"/>
    <w:rsid w:val="00BA2559"/>
    <w:rsid w:val="00BA2586"/>
    <w:rsid w:val="00BA2976"/>
    <w:rsid w:val="00BA2B9D"/>
    <w:rsid w:val="00BA2D70"/>
    <w:rsid w:val="00BA2EFC"/>
    <w:rsid w:val="00BA2F37"/>
    <w:rsid w:val="00BA336E"/>
    <w:rsid w:val="00BA3441"/>
    <w:rsid w:val="00BA3890"/>
    <w:rsid w:val="00BA454B"/>
    <w:rsid w:val="00BA4DCA"/>
    <w:rsid w:val="00BA4E66"/>
    <w:rsid w:val="00BA4F52"/>
    <w:rsid w:val="00BA5144"/>
    <w:rsid w:val="00BA5444"/>
    <w:rsid w:val="00BA5BB1"/>
    <w:rsid w:val="00BA5DCC"/>
    <w:rsid w:val="00BA6119"/>
    <w:rsid w:val="00BA6AA1"/>
    <w:rsid w:val="00BA6CC5"/>
    <w:rsid w:val="00BA6DDC"/>
    <w:rsid w:val="00BA6E04"/>
    <w:rsid w:val="00BA6FA0"/>
    <w:rsid w:val="00BA7072"/>
    <w:rsid w:val="00BA7305"/>
    <w:rsid w:val="00BA77CD"/>
    <w:rsid w:val="00BA786A"/>
    <w:rsid w:val="00BA7C9D"/>
    <w:rsid w:val="00BA7CA9"/>
    <w:rsid w:val="00BA7DB4"/>
    <w:rsid w:val="00BB021C"/>
    <w:rsid w:val="00BB0587"/>
    <w:rsid w:val="00BB05B4"/>
    <w:rsid w:val="00BB0719"/>
    <w:rsid w:val="00BB0843"/>
    <w:rsid w:val="00BB0BB7"/>
    <w:rsid w:val="00BB0D6F"/>
    <w:rsid w:val="00BB177E"/>
    <w:rsid w:val="00BB2A1C"/>
    <w:rsid w:val="00BB2B78"/>
    <w:rsid w:val="00BB2D1F"/>
    <w:rsid w:val="00BB3CA4"/>
    <w:rsid w:val="00BB3D87"/>
    <w:rsid w:val="00BB4366"/>
    <w:rsid w:val="00BB481E"/>
    <w:rsid w:val="00BB49C5"/>
    <w:rsid w:val="00BB4EDE"/>
    <w:rsid w:val="00BB51CC"/>
    <w:rsid w:val="00BB530B"/>
    <w:rsid w:val="00BB5375"/>
    <w:rsid w:val="00BB5D95"/>
    <w:rsid w:val="00BB648C"/>
    <w:rsid w:val="00BB64D9"/>
    <w:rsid w:val="00BB682D"/>
    <w:rsid w:val="00BB6ABB"/>
    <w:rsid w:val="00BB6B1F"/>
    <w:rsid w:val="00BB70A0"/>
    <w:rsid w:val="00BB7131"/>
    <w:rsid w:val="00BB73FC"/>
    <w:rsid w:val="00BB77DE"/>
    <w:rsid w:val="00BB7A98"/>
    <w:rsid w:val="00BB7C89"/>
    <w:rsid w:val="00BC0A06"/>
    <w:rsid w:val="00BC0BF1"/>
    <w:rsid w:val="00BC0DAC"/>
    <w:rsid w:val="00BC0FBF"/>
    <w:rsid w:val="00BC1084"/>
    <w:rsid w:val="00BC1462"/>
    <w:rsid w:val="00BC167D"/>
    <w:rsid w:val="00BC177E"/>
    <w:rsid w:val="00BC1854"/>
    <w:rsid w:val="00BC1864"/>
    <w:rsid w:val="00BC191B"/>
    <w:rsid w:val="00BC1B06"/>
    <w:rsid w:val="00BC1E74"/>
    <w:rsid w:val="00BC21FB"/>
    <w:rsid w:val="00BC295C"/>
    <w:rsid w:val="00BC2BED"/>
    <w:rsid w:val="00BC2C18"/>
    <w:rsid w:val="00BC2C43"/>
    <w:rsid w:val="00BC2F57"/>
    <w:rsid w:val="00BC34BF"/>
    <w:rsid w:val="00BC3BB9"/>
    <w:rsid w:val="00BC495D"/>
    <w:rsid w:val="00BC4966"/>
    <w:rsid w:val="00BC50E0"/>
    <w:rsid w:val="00BC52E1"/>
    <w:rsid w:val="00BC54D9"/>
    <w:rsid w:val="00BC568D"/>
    <w:rsid w:val="00BC58B2"/>
    <w:rsid w:val="00BC5CAC"/>
    <w:rsid w:val="00BC5E4E"/>
    <w:rsid w:val="00BC5F90"/>
    <w:rsid w:val="00BC6105"/>
    <w:rsid w:val="00BC61F7"/>
    <w:rsid w:val="00BC6753"/>
    <w:rsid w:val="00BC6C00"/>
    <w:rsid w:val="00BC6D7C"/>
    <w:rsid w:val="00BC7274"/>
    <w:rsid w:val="00BC7C01"/>
    <w:rsid w:val="00BC7D49"/>
    <w:rsid w:val="00BC7E99"/>
    <w:rsid w:val="00BD0A50"/>
    <w:rsid w:val="00BD0B00"/>
    <w:rsid w:val="00BD0CF6"/>
    <w:rsid w:val="00BD0F18"/>
    <w:rsid w:val="00BD1170"/>
    <w:rsid w:val="00BD1560"/>
    <w:rsid w:val="00BD1AC1"/>
    <w:rsid w:val="00BD1D30"/>
    <w:rsid w:val="00BD219C"/>
    <w:rsid w:val="00BD22B7"/>
    <w:rsid w:val="00BD2659"/>
    <w:rsid w:val="00BD2BD0"/>
    <w:rsid w:val="00BD307C"/>
    <w:rsid w:val="00BD30D5"/>
    <w:rsid w:val="00BD32DE"/>
    <w:rsid w:val="00BD3340"/>
    <w:rsid w:val="00BD3C5A"/>
    <w:rsid w:val="00BD429D"/>
    <w:rsid w:val="00BD42DA"/>
    <w:rsid w:val="00BD47AB"/>
    <w:rsid w:val="00BD48F0"/>
    <w:rsid w:val="00BD4A59"/>
    <w:rsid w:val="00BD4A74"/>
    <w:rsid w:val="00BD4C3B"/>
    <w:rsid w:val="00BD4D43"/>
    <w:rsid w:val="00BD4DB3"/>
    <w:rsid w:val="00BD5434"/>
    <w:rsid w:val="00BD5C60"/>
    <w:rsid w:val="00BD5DE9"/>
    <w:rsid w:val="00BD6034"/>
    <w:rsid w:val="00BD61EB"/>
    <w:rsid w:val="00BD6545"/>
    <w:rsid w:val="00BD65AC"/>
    <w:rsid w:val="00BD6775"/>
    <w:rsid w:val="00BD6A0E"/>
    <w:rsid w:val="00BD6A54"/>
    <w:rsid w:val="00BD6D07"/>
    <w:rsid w:val="00BD6D8A"/>
    <w:rsid w:val="00BD6FFD"/>
    <w:rsid w:val="00BD7018"/>
    <w:rsid w:val="00BD74E0"/>
    <w:rsid w:val="00BD7514"/>
    <w:rsid w:val="00BD79BB"/>
    <w:rsid w:val="00BD7AD0"/>
    <w:rsid w:val="00BD7C54"/>
    <w:rsid w:val="00BD7D11"/>
    <w:rsid w:val="00BD7EA6"/>
    <w:rsid w:val="00BD7F0D"/>
    <w:rsid w:val="00BE0033"/>
    <w:rsid w:val="00BE00A4"/>
    <w:rsid w:val="00BE013C"/>
    <w:rsid w:val="00BE046C"/>
    <w:rsid w:val="00BE06F2"/>
    <w:rsid w:val="00BE11DD"/>
    <w:rsid w:val="00BE1478"/>
    <w:rsid w:val="00BE1CF5"/>
    <w:rsid w:val="00BE2310"/>
    <w:rsid w:val="00BE25A3"/>
    <w:rsid w:val="00BE2C21"/>
    <w:rsid w:val="00BE2CBE"/>
    <w:rsid w:val="00BE2D2A"/>
    <w:rsid w:val="00BE2D46"/>
    <w:rsid w:val="00BE3122"/>
    <w:rsid w:val="00BE347D"/>
    <w:rsid w:val="00BE34AE"/>
    <w:rsid w:val="00BE3603"/>
    <w:rsid w:val="00BE3BD4"/>
    <w:rsid w:val="00BE3C06"/>
    <w:rsid w:val="00BE3EBB"/>
    <w:rsid w:val="00BE4921"/>
    <w:rsid w:val="00BE4A52"/>
    <w:rsid w:val="00BE4CCC"/>
    <w:rsid w:val="00BE5268"/>
    <w:rsid w:val="00BE5791"/>
    <w:rsid w:val="00BE5BEF"/>
    <w:rsid w:val="00BE5F7D"/>
    <w:rsid w:val="00BE61C8"/>
    <w:rsid w:val="00BE62B9"/>
    <w:rsid w:val="00BE6518"/>
    <w:rsid w:val="00BE65AE"/>
    <w:rsid w:val="00BE6731"/>
    <w:rsid w:val="00BE6B56"/>
    <w:rsid w:val="00BE6D5F"/>
    <w:rsid w:val="00BE6F18"/>
    <w:rsid w:val="00BE72E9"/>
    <w:rsid w:val="00BE743D"/>
    <w:rsid w:val="00BE7440"/>
    <w:rsid w:val="00BE74F2"/>
    <w:rsid w:val="00BF0548"/>
    <w:rsid w:val="00BF0729"/>
    <w:rsid w:val="00BF0AE8"/>
    <w:rsid w:val="00BF103F"/>
    <w:rsid w:val="00BF16DA"/>
    <w:rsid w:val="00BF171C"/>
    <w:rsid w:val="00BF1FE7"/>
    <w:rsid w:val="00BF2078"/>
    <w:rsid w:val="00BF2434"/>
    <w:rsid w:val="00BF2822"/>
    <w:rsid w:val="00BF2D42"/>
    <w:rsid w:val="00BF2E3B"/>
    <w:rsid w:val="00BF3826"/>
    <w:rsid w:val="00BF3BEF"/>
    <w:rsid w:val="00BF3F3A"/>
    <w:rsid w:val="00BF3F42"/>
    <w:rsid w:val="00BF40C5"/>
    <w:rsid w:val="00BF420B"/>
    <w:rsid w:val="00BF4687"/>
    <w:rsid w:val="00BF4B4F"/>
    <w:rsid w:val="00BF4C8E"/>
    <w:rsid w:val="00BF4F3A"/>
    <w:rsid w:val="00BF5089"/>
    <w:rsid w:val="00BF54A1"/>
    <w:rsid w:val="00BF5BEE"/>
    <w:rsid w:val="00BF5C15"/>
    <w:rsid w:val="00BF5E47"/>
    <w:rsid w:val="00BF62D4"/>
    <w:rsid w:val="00BF6716"/>
    <w:rsid w:val="00BF6B29"/>
    <w:rsid w:val="00BF6B82"/>
    <w:rsid w:val="00BF6C0F"/>
    <w:rsid w:val="00BF702C"/>
    <w:rsid w:val="00BF7036"/>
    <w:rsid w:val="00BF761E"/>
    <w:rsid w:val="00BF7AF3"/>
    <w:rsid w:val="00BF7C4D"/>
    <w:rsid w:val="00BF7D5B"/>
    <w:rsid w:val="00BF7DF3"/>
    <w:rsid w:val="00BF7E68"/>
    <w:rsid w:val="00C00137"/>
    <w:rsid w:val="00C00612"/>
    <w:rsid w:val="00C00992"/>
    <w:rsid w:val="00C00D70"/>
    <w:rsid w:val="00C018E0"/>
    <w:rsid w:val="00C019B1"/>
    <w:rsid w:val="00C022D7"/>
    <w:rsid w:val="00C022EA"/>
    <w:rsid w:val="00C0234C"/>
    <w:rsid w:val="00C024D4"/>
    <w:rsid w:val="00C027F8"/>
    <w:rsid w:val="00C028EB"/>
    <w:rsid w:val="00C02DA7"/>
    <w:rsid w:val="00C0302F"/>
    <w:rsid w:val="00C0307F"/>
    <w:rsid w:val="00C031ED"/>
    <w:rsid w:val="00C03363"/>
    <w:rsid w:val="00C03392"/>
    <w:rsid w:val="00C03398"/>
    <w:rsid w:val="00C037BC"/>
    <w:rsid w:val="00C03BEE"/>
    <w:rsid w:val="00C03C09"/>
    <w:rsid w:val="00C03E64"/>
    <w:rsid w:val="00C0428D"/>
    <w:rsid w:val="00C0450B"/>
    <w:rsid w:val="00C04B18"/>
    <w:rsid w:val="00C0509D"/>
    <w:rsid w:val="00C05316"/>
    <w:rsid w:val="00C05406"/>
    <w:rsid w:val="00C05C1A"/>
    <w:rsid w:val="00C05DC9"/>
    <w:rsid w:val="00C05FA9"/>
    <w:rsid w:val="00C06B17"/>
    <w:rsid w:val="00C06C08"/>
    <w:rsid w:val="00C06D37"/>
    <w:rsid w:val="00C070D5"/>
    <w:rsid w:val="00C071EE"/>
    <w:rsid w:val="00C074BC"/>
    <w:rsid w:val="00C0768F"/>
    <w:rsid w:val="00C07788"/>
    <w:rsid w:val="00C078AF"/>
    <w:rsid w:val="00C07E9F"/>
    <w:rsid w:val="00C07F45"/>
    <w:rsid w:val="00C10327"/>
    <w:rsid w:val="00C10B04"/>
    <w:rsid w:val="00C10DC7"/>
    <w:rsid w:val="00C11091"/>
    <w:rsid w:val="00C11315"/>
    <w:rsid w:val="00C11C7D"/>
    <w:rsid w:val="00C12301"/>
    <w:rsid w:val="00C12A9A"/>
    <w:rsid w:val="00C12B53"/>
    <w:rsid w:val="00C12D0A"/>
    <w:rsid w:val="00C12D61"/>
    <w:rsid w:val="00C13231"/>
    <w:rsid w:val="00C1330B"/>
    <w:rsid w:val="00C133A0"/>
    <w:rsid w:val="00C13516"/>
    <w:rsid w:val="00C13946"/>
    <w:rsid w:val="00C13CA7"/>
    <w:rsid w:val="00C13EE6"/>
    <w:rsid w:val="00C141E5"/>
    <w:rsid w:val="00C1426E"/>
    <w:rsid w:val="00C1444A"/>
    <w:rsid w:val="00C1477E"/>
    <w:rsid w:val="00C14D12"/>
    <w:rsid w:val="00C15121"/>
    <w:rsid w:val="00C15124"/>
    <w:rsid w:val="00C153B0"/>
    <w:rsid w:val="00C15C01"/>
    <w:rsid w:val="00C15DC7"/>
    <w:rsid w:val="00C15E62"/>
    <w:rsid w:val="00C16052"/>
    <w:rsid w:val="00C161C0"/>
    <w:rsid w:val="00C16797"/>
    <w:rsid w:val="00C16865"/>
    <w:rsid w:val="00C172B4"/>
    <w:rsid w:val="00C17485"/>
    <w:rsid w:val="00C1752D"/>
    <w:rsid w:val="00C176FA"/>
    <w:rsid w:val="00C17A81"/>
    <w:rsid w:val="00C17E17"/>
    <w:rsid w:val="00C17E27"/>
    <w:rsid w:val="00C17E72"/>
    <w:rsid w:val="00C17FEE"/>
    <w:rsid w:val="00C20039"/>
    <w:rsid w:val="00C2017A"/>
    <w:rsid w:val="00C2072B"/>
    <w:rsid w:val="00C20AD4"/>
    <w:rsid w:val="00C20C78"/>
    <w:rsid w:val="00C20C7A"/>
    <w:rsid w:val="00C214C4"/>
    <w:rsid w:val="00C21E59"/>
    <w:rsid w:val="00C22029"/>
    <w:rsid w:val="00C224D9"/>
    <w:rsid w:val="00C22743"/>
    <w:rsid w:val="00C22755"/>
    <w:rsid w:val="00C229F7"/>
    <w:rsid w:val="00C22AB6"/>
    <w:rsid w:val="00C22B1F"/>
    <w:rsid w:val="00C22CEC"/>
    <w:rsid w:val="00C2302F"/>
    <w:rsid w:val="00C232DD"/>
    <w:rsid w:val="00C23540"/>
    <w:rsid w:val="00C2393C"/>
    <w:rsid w:val="00C23954"/>
    <w:rsid w:val="00C23A85"/>
    <w:rsid w:val="00C241E4"/>
    <w:rsid w:val="00C24965"/>
    <w:rsid w:val="00C24992"/>
    <w:rsid w:val="00C2515B"/>
    <w:rsid w:val="00C2518B"/>
    <w:rsid w:val="00C253C1"/>
    <w:rsid w:val="00C25441"/>
    <w:rsid w:val="00C25A1A"/>
    <w:rsid w:val="00C25BD0"/>
    <w:rsid w:val="00C2633F"/>
    <w:rsid w:val="00C263D9"/>
    <w:rsid w:val="00C26418"/>
    <w:rsid w:val="00C264DB"/>
    <w:rsid w:val="00C26A2B"/>
    <w:rsid w:val="00C26B4E"/>
    <w:rsid w:val="00C27405"/>
    <w:rsid w:val="00C2760F"/>
    <w:rsid w:val="00C27741"/>
    <w:rsid w:val="00C2D9ED"/>
    <w:rsid w:val="00C307F1"/>
    <w:rsid w:val="00C3089D"/>
    <w:rsid w:val="00C30BD9"/>
    <w:rsid w:val="00C30D6A"/>
    <w:rsid w:val="00C30E31"/>
    <w:rsid w:val="00C30F35"/>
    <w:rsid w:val="00C314FF"/>
    <w:rsid w:val="00C31694"/>
    <w:rsid w:val="00C31B21"/>
    <w:rsid w:val="00C32596"/>
    <w:rsid w:val="00C325A4"/>
    <w:rsid w:val="00C32CE8"/>
    <w:rsid w:val="00C330E3"/>
    <w:rsid w:val="00C331E1"/>
    <w:rsid w:val="00C33305"/>
    <w:rsid w:val="00C333A8"/>
    <w:rsid w:val="00C3350E"/>
    <w:rsid w:val="00C33E6F"/>
    <w:rsid w:val="00C33F62"/>
    <w:rsid w:val="00C341F3"/>
    <w:rsid w:val="00C34377"/>
    <w:rsid w:val="00C34C9C"/>
    <w:rsid w:val="00C35150"/>
    <w:rsid w:val="00C351DC"/>
    <w:rsid w:val="00C35259"/>
    <w:rsid w:val="00C358CD"/>
    <w:rsid w:val="00C35A81"/>
    <w:rsid w:val="00C35F22"/>
    <w:rsid w:val="00C367A3"/>
    <w:rsid w:val="00C36AD2"/>
    <w:rsid w:val="00C36C74"/>
    <w:rsid w:val="00C36D31"/>
    <w:rsid w:val="00C36D63"/>
    <w:rsid w:val="00C36DDC"/>
    <w:rsid w:val="00C370ED"/>
    <w:rsid w:val="00C375F8"/>
    <w:rsid w:val="00C37A81"/>
    <w:rsid w:val="00C37F06"/>
    <w:rsid w:val="00C40742"/>
    <w:rsid w:val="00C40B9D"/>
    <w:rsid w:val="00C40C31"/>
    <w:rsid w:val="00C40E65"/>
    <w:rsid w:val="00C410ED"/>
    <w:rsid w:val="00C41192"/>
    <w:rsid w:val="00C41265"/>
    <w:rsid w:val="00C41780"/>
    <w:rsid w:val="00C41949"/>
    <w:rsid w:val="00C41B80"/>
    <w:rsid w:val="00C420F6"/>
    <w:rsid w:val="00C42292"/>
    <w:rsid w:val="00C422C3"/>
    <w:rsid w:val="00C42A61"/>
    <w:rsid w:val="00C4312A"/>
    <w:rsid w:val="00C434FC"/>
    <w:rsid w:val="00C435AC"/>
    <w:rsid w:val="00C435C7"/>
    <w:rsid w:val="00C43676"/>
    <w:rsid w:val="00C4381D"/>
    <w:rsid w:val="00C439EF"/>
    <w:rsid w:val="00C43C1E"/>
    <w:rsid w:val="00C43FEB"/>
    <w:rsid w:val="00C443D5"/>
    <w:rsid w:val="00C44491"/>
    <w:rsid w:val="00C445A6"/>
    <w:rsid w:val="00C4480D"/>
    <w:rsid w:val="00C44B29"/>
    <w:rsid w:val="00C44D75"/>
    <w:rsid w:val="00C44DFA"/>
    <w:rsid w:val="00C44E49"/>
    <w:rsid w:val="00C44F6D"/>
    <w:rsid w:val="00C456BC"/>
    <w:rsid w:val="00C457F1"/>
    <w:rsid w:val="00C458CD"/>
    <w:rsid w:val="00C45965"/>
    <w:rsid w:val="00C45A67"/>
    <w:rsid w:val="00C45AC9"/>
    <w:rsid w:val="00C45B87"/>
    <w:rsid w:val="00C46206"/>
    <w:rsid w:val="00C46679"/>
    <w:rsid w:val="00C470A2"/>
    <w:rsid w:val="00C475B6"/>
    <w:rsid w:val="00C47B76"/>
    <w:rsid w:val="00C47BCC"/>
    <w:rsid w:val="00C47D88"/>
    <w:rsid w:val="00C47F6C"/>
    <w:rsid w:val="00C50183"/>
    <w:rsid w:val="00C5092A"/>
    <w:rsid w:val="00C5103F"/>
    <w:rsid w:val="00C5167A"/>
    <w:rsid w:val="00C51989"/>
    <w:rsid w:val="00C51A44"/>
    <w:rsid w:val="00C51C2A"/>
    <w:rsid w:val="00C51C55"/>
    <w:rsid w:val="00C51CF3"/>
    <w:rsid w:val="00C51D13"/>
    <w:rsid w:val="00C520AB"/>
    <w:rsid w:val="00C522D1"/>
    <w:rsid w:val="00C52A24"/>
    <w:rsid w:val="00C52FE6"/>
    <w:rsid w:val="00C53204"/>
    <w:rsid w:val="00C5325C"/>
    <w:rsid w:val="00C532E8"/>
    <w:rsid w:val="00C5338D"/>
    <w:rsid w:val="00C54019"/>
    <w:rsid w:val="00C5415A"/>
    <w:rsid w:val="00C542E1"/>
    <w:rsid w:val="00C54396"/>
    <w:rsid w:val="00C5444B"/>
    <w:rsid w:val="00C545B1"/>
    <w:rsid w:val="00C54893"/>
    <w:rsid w:val="00C54F90"/>
    <w:rsid w:val="00C54FF6"/>
    <w:rsid w:val="00C5518E"/>
    <w:rsid w:val="00C55262"/>
    <w:rsid w:val="00C55702"/>
    <w:rsid w:val="00C55A8E"/>
    <w:rsid w:val="00C55C79"/>
    <w:rsid w:val="00C55ED6"/>
    <w:rsid w:val="00C5612A"/>
    <w:rsid w:val="00C5630F"/>
    <w:rsid w:val="00C5692D"/>
    <w:rsid w:val="00C5699C"/>
    <w:rsid w:val="00C569EF"/>
    <w:rsid w:val="00C56E91"/>
    <w:rsid w:val="00C57414"/>
    <w:rsid w:val="00C579DC"/>
    <w:rsid w:val="00C57C6C"/>
    <w:rsid w:val="00C57DF4"/>
    <w:rsid w:val="00C57E8F"/>
    <w:rsid w:val="00C57FF6"/>
    <w:rsid w:val="00C600A4"/>
    <w:rsid w:val="00C60175"/>
    <w:rsid w:val="00C6066E"/>
    <w:rsid w:val="00C608D3"/>
    <w:rsid w:val="00C608F6"/>
    <w:rsid w:val="00C60928"/>
    <w:rsid w:val="00C609A9"/>
    <w:rsid w:val="00C60A30"/>
    <w:rsid w:val="00C60DAB"/>
    <w:rsid w:val="00C60E08"/>
    <w:rsid w:val="00C610F4"/>
    <w:rsid w:val="00C612DF"/>
    <w:rsid w:val="00C617A0"/>
    <w:rsid w:val="00C61A51"/>
    <w:rsid w:val="00C61B7D"/>
    <w:rsid w:val="00C6214C"/>
    <w:rsid w:val="00C62469"/>
    <w:rsid w:val="00C62597"/>
    <w:rsid w:val="00C62B26"/>
    <w:rsid w:val="00C62E05"/>
    <w:rsid w:val="00C633EF"/>
    <w:rsid w:val="00C63C4F"/>
    <w:rsid w:val="00C63DD4"/>
    <w:rsid w:val="00C63F85"/>
    <w:rsid w:val="00C640A0"/>
    <w:rsid w:val="00C6417C"/>
    <w:rsid w:val="00C64296"/>
    <w:rsid w:val="00C6447B"/>
    <w:rsid w:val="00C646B8"/>
    <w:rsid w:val="00C64E13"/>
    <w:rsid w:val="00C64F2C"/>
    <w:rsid w:val="00C6543C"/>
    <w:rsid w:val="00C6551A"/>
    <w:rsid w:val="00C6559D"/>
    <w:rsid w:val="00C65757"/>
    <w:rsid w:val="00C659EE"/>
    <w:rsid w:val="00C65FE0"/>
    <w:rsid w:val="00C66269"/>
    <w:rsid w:val="00C66626"/>
    <w:rsid w:val="00C6675A"/>
    <w:rsid w:val="00C667F3"/>
    <w:rsid w:val="00C66C1D"/>
    <w:rsid w:val="00C66F07"/>
    <w:rsid w:val="00C66FFC"/>
    <w:rsid w:val="00C67236"/>
    <w:rsid w:val="00C67356"/>
    <w:rsid w:val="00C67467"/>
    <w:rsid w:val="00C67AA3"/>
    <w:rsid w:val="00C67C3E"/>
    <w:rsid w:val="00C67F25"/>
    <w:rsid w:val="00C70546"/>
    <w:rsid w:val="00C706AE"/>
    <w:rsid w:val="00C70724"/>
    <w:rsid w:val="00C70839"/>
    <w:rsid w:val="00C7088F"/>
    <w:rsid w:val="00C70912"/>
    <w:rsid w:val="00C70FC8"/>
    <w:rsid w:val="00C7101B"/>
    <w:rsid w:val="00C71143"/>
    <w:rsid w:val="00C7174E"/>
    <w:rsid w:val="00C7181A"/>
    <w:rsid w:val="00C72121"/>
    <w:rsid w:val="00C72398"/>
    <w:rsid w:val="00C72507"/>
    <w:rsid w:val="00C72C30"/>
    <w:rsid w:val="00C72E06"/>
    <w:rsid w:val="00C7312C"/>
    <w:rsid w:val="00C73263"/>
    <w:rsid w:val="00C73390"/>
    <w:rsid w:val="00C73569"/>
    <w:rsid w:val="00C7362E"/>
    <w:rsid w:val="00C73910"/>
    <w:rsid w:val="00C73FA0"/>
    <w:rsid w:val="00C73FF3"/>
    <w:rsid w:val="00C742CD"/>
    <w:rsid w:val="00C74BAE"/>
    <w:rsid w:val="00C74C7E"/>
    <w:rsid w:val="00C74F6C"/>
    <w:rsid w:val="00C751BE"/>
    <w:rsid w:val="00C753D7"/>
    <w:rsid w:val="00C75444"/>
    <w:rsid w:val="00C75D80"/>
    <w:rsid w:val="00C75F43"/>
    <w:rsid w:val="00C75FCA"/>
    <w:rsid w:val="00C7658D"/>
    <w:rsid w:val="00C76A2D"/>
    <w:rsid w:val="00C7749A"/>
    <w:rsid w:val="00C77639"/>
    <w:rsid w:val="00C77F12"/>
    <w:rsid w:val="00C8012D"/>
    <w:rsid w:val="00C8025F"/>
    <w:rsid w:val="00C8030F"/>
    <w:rsid w:val="00C8044A"/>
    <w:rsid w:val="00C806AC"/>
    <w:rsid w:val="00C8081E"/>
    <w:rsid w:val="00C80893"/>
    <w:rsid w:val="00C80EFA"/>
    <w:rsid w:val="00C80FB5"/>
    <w:rsid w:val="00C8121C"/>
    <w:rsid w:val="00C8167D"/>
    <w:rsid w:val="00C81818"/>
    <w:rsid w:val="00C8207E"/>
    <w:rsid w:val="00C820CC"/>
    <w:rsid w:val="00C83013"/>
    <w:rsid w:val="00C83628"/>
    <w:rsid w:val="00C83947"/>
    <w:rsid w:val="00C83E04"/>
    <w:rsid w:val="00C84719"/>
    <w:rsid w:val="00C84973"/>
    <w:rsid w:val="00C84B4C"/>
    <w:rsid w:val="00C84E59"/>
    <w:rsid w:val="00C84E86"/>
    <w:rsid w:val="00C84F0A"/>
    <w:rsid w:val="00C84FA1"/>
    <w:rsid w:val="00C8506D"/>
    <w:rsid w:val="00C850AB"/>
    <w:rsid w:val="00C8532F"/>
    <w:rsid w:val="00C853E1"/>
    <w:rsid w:val="00C85ABE"/>
    <w:rsid w:val="00C85B27"/>
    <w:rsid w:val="00C85BD4"/>
    <w:rsid w:val="00C85D44"/>
    <w:rsid w:val="00C860D2"/>
    <w:rsid w:val="00C86175"/>
    <w:rsid w:val="00C861AD"/>
    <w:rsid w:val="00C861F4"/>
    <w:rsid w:val="00C86354"/>
    <w:rsid w:val="00C8639B"/>
    <w:rsid w:val="00C86A69"/>
    <w:rsid w:val="00C86B1B"/>
    <w:rsid w:val="00C86C58"/>
    <w:rsid w:val="00C870DA"/>
    <w:rsid w:val="00C871AD"/>
    <w:rsid w:val="00C871EA"/>
    <w:rsid w:val="00C8722A"/>
    <w:rsid w:val="00C87265"/>
    <w:rsid w:val="00C87337"/>
    <w:rsid w:val="00C87650"/>
    <w:rsid w:val="00C8783C"/>
    <w:rsid w:val="00C879E0"/>
    <w:rsid w:val="00C87B1F"/>
    <w:rsid w:val="00C87DAB"/>
    <w:rsid w:val="00C90030"/>
    <w:rsid w:val="00C90150"/>
    <w:rsid w:val="00C9015A"/>
    <w:rsid w:val="00C902EF"/>
    <w:rsid w:val="00C906B6"/>
    <w:rsid w:val="00C90AD6"/>
    <w:rsid w:val="00C90CD6"/>
    <w:rsid w:val="00C90EE3"/>
    <w:rsid w:val="00C912B8"/>
    <w:rsid w:val="00C9130C"/>
    <w:rsid w:val="00C91760"/>
    <w:rsid w:val="00C9186D"/>
    <w:rsid w:val="00C92C01"/>
    <w:rsid w:val="00C92C2D"/>
    <w:rsid w:val="00C92EDD"/>
    <w:rsid w:val="00C9320F"/>
    <w:rsid w:val="00C93281"/>
    <w:rsid w:val="00C93560"/>
    <w:rsid w:val="00C936BF"/>
    <w:rsid w:val="00C936DA"/>
    <w:rsid w:val="00C93A80"/>
    <w:rsid w:val="00C93DD5"/>
    <w:rsid w:val="00C93EF6"/>
    <w:rsid w:val="00C93FDA"/>
    <w:rsid w:val="00C9411E"/>
    <w:rsid w:val="00C9440A"/>
    <w:rsid w:val="00C945FC"/>
    <w:rsid w:val="00C9461B"/>
    <w:rsid w:val="00C94630"/>
    <w:rsid w:val="00C949CC"/>
    <w:rsid w:val="00C94DA8"/>
    <w:rsid w:val="00C94E06"/>
    <w:rsid w:val="00C94F5C"/>
    <w:rsid w:val="00C953E3"/>
    <w:rsid w:val="00C956B0"/>
    <w:rsid w:val="00C95B84"/>
    <w:rsid w:val="00C968B3"/>
    <w:rsid w:val="00C96D1D"/>
    <w:rsid w:val="00C96E27"/>
    <w:rsid w:val="00C9700F"/>
    <w:rsid w:val="00C9706D"/>
    <w:rsid w:val="00C9710E"/>
    <w:rsid w:val="00C974B2"/>
    <w:rsid w:val="00C975E3"/>
    <w:rsid w:val="00C9792A"/>
    <w:rsid w:val="00C9796A"/>
    <w:rsid w:val="00CA02C5"/>
    <w:rsid w:val="00CA03D4"/>
    <w:rsid w:val="00CA05D7"/>
    <w:rsid w:val="00CA0808"/>
    <w:rsid w:val="00CA0881"/>
    <w:rsid w:val="00CA0B56"/>
    <w:rsid w:val="00CA0EA7"/>
    <w:rsid w:val="00CA1253"/>
    <w:rsid w:val="00CA16A3"/>
    <w:rsid w:val="00CA1B05"/>
    <w:rsid w:val="00CA1D67"/>
    <w:rsid w:val="00CA1FA7"/>
    <w:rsid w:val="00CA2617"/>
    <w:rsid w:val="00CA2A78"/>
    <w:rsid w:val="00CA2AFE"/>
    <w:rsid w:val="00CA2BE9"/>
    <w:rsid w:val="00CA2D59"/>
    <w:rsid w:val="00CA2D92"/>
    <w:rsid w:val="00CA2DD7"/>
    <w:rsid w:val="00CA2EDE"/>
    <w:rsid w:val="00CA2F87"/>
    <w:rsid w:val="00CA3286"/>
    <w:rsid w:val="00CA34CA"/>
    <w:rsid w:val="00CA3DB3"/>
    <w:rsid w:val="00CA4296"/>
    <w:rsid w:val="00CA42C2"/>
    <w:rsid w:val="00CA4345"/>
    <w:rsid w:val="00CA43EE"/>
    <w:rsid w:val="00CA45AF"/>
    <w:rsid w:val="00CA4A05"/>
    <w:rsid w:val="00CA4A41"/>
    <w:rsid w:val="00CA4FE8"/>
    <w:rsid w:val="00CA5615"/>
    <w:rsid w:val="00CA5B56"/>
    <w:rsid w:val="00CA5BC7"/>
    <w:rsid w:val="00CA6723"/>
    <w:rsid w:val="00CA680A"/>
    <w:rsid w:val="00CA6962"/>
    <w:rsid w:val="00CA6BA4"/>
    <w:rsid w:val="00CA6C77"/>
    <w:rsid w:val="00CA7539"/>
    <w:rsid w:val="00CA7B9B"/>
    <w:rsid w:val="00CA7D37"/>
    <w:rsid w:val="00CB0761"/>
    <w:rsid w:val="00CB0BFD"/>
    <w:rsid w:val="00CB0DA4"/>
    <w:rsid w:val="00CB0F85"/>
    <w:rsid w:val="00CB0F8F"/>
    <w:rsid w:val="00CB148B"/>
    <w:rsid w:val="00CB1517"/>
    <w:rsid w:val="00CB1536"/>
    <w:rsid w:val="00CB168B"/>
    <w:rsid w:val="00CB1759"/>
    <w:rsid w:val="00CB1908"/>
    <w:rsid w:val="00CB190C"/>
    <w:rsid w:val="00CB1948"/>
    <w:rsid w:val="00CB1ACF"/>
    <w:rsid w:val="00CB1C1D"/>
    <w:rsid w:val="00CB1C3B"/>
    <w:rsid w:val="00CB1DAB"/>
    <w:rsid w:val="00CB1ECB"/>
    <w:rsid w:val="00CB25C0"/>
    <w:rsid w:val="00CB2B53"/>
    <w:rsid w:val="00CB2C10"/>
    <w:rsid w:val="00CB2F05"/>
    <w:rsid w:val="00CB330C"/>
    <w:rsid w:val="00CB3507"/>
    <w:rsid w:val="00CB3723"/>
    <w:rsid w:val="00CB372D"/>
    <w:rsid w:val="00CB3979"/>
    <w:rsid w:val="00CB398F"/>
    <w:rsid w:val="00CB3FBB"/>
    <w:rsid w:val="00CB429A"/>
    <w:rsid w:val="00CB42CF"/>
    <w:rsid w:val="00CB45CF"/>
    <w:rsid w:val="00CB4635"/>
    <w:rsid w:val="00CB4EF7"/>
    <w:rsid w:val="00CB507A"/>
    <w:rsid w:val="00CB524F"/>
    <w:rsid w:val="00CB5488"/>
    <w:rsid w:val="00CB5862"/>
    <w:rsid w:val="00CB596E"/>
    <w:rsid w:val="00CB59F8"/>
    <w:rsid w:val="00CB5D9F"/>
    <w:rsid w:val="00CB6462"/>
    <w:rsid w:val="00CB662B"/>
    <w:rsid w:val="00CB693B"/>
    <w:rsid w:val="00CB6979"/>
    <w:rsid w:val="00CB7078"/>
    <w:rsid w:val="00CB70C8"/>
    <w:rsid w:val="00CB7164"/>
    <w:rsid w:val="00CB7922"/>
    <w:rsid w:val="00CC0853"/>
    <w:rsid w:val="00CC09B3"/>
    <w:rsid w:val="00CC1076"/>
    <w:rsid w:val="00CC112A"/>
    <w:rsid w:val="00CC146A"/>
    <w:rsid w:val="00CC182C"/>
    <w:rsid w:val="00CC1B95"/>
    <w:rsid w:val="00CC1DCD"/>
    <w:rsid w:val="00CC1F32"/>
    <w:rsid w:val="00CC1FA8"/>
    <w:rsid w:val="00CC1FCF"/>
    <w:rsid w:val="00CC22EB"/>
    <w:rsid w:val="00CC284A"/>
    <w:rsid w:val="00CC2930"/>
    <w:rsid w:val="00CC2AC5"/>
    <w:rsid w:val="00CC3228"/>
    <w:rsid w:val="00CC32C3"/>
    <w:rsid w:val="00CC32EF"/>
    <w:rsid w:val="00CC34AE"/>
    <w:rsid w:val="00CC36AC"/>
    <w:rsid w:val="00CC3EA2"/>
    <w:rsid w:val="00CC4206"/>
    <w:rsid w:val="00CC452F"/>
    <w:rsid w:val="00CC45E5"/>
    <w:rsid w:val="00CC4679"/>
    <w:rsid w:val="00CC4A09"/>
    <w:rsid w:val="00CC4C3A"/>
    <w:rsid w:val="00CC4DBD"/>
    <w:rsid w:val="00CC52A3"/>
    <w:rsid w:val="00CC58F3"/>
    <w:rsid w:val="00CC5AE1"/>
    <w:rsid w:val="00CC5C42"/>
    <w:rsid w:val="00CC5FF4"/>
    <w:rsid w:val="00CC6037"/>
    <w:rsid w:val="00CC64A2"/>
    <w:rsid w:val="00CC6B4D"/>
    <w:rsid w:val="00CC6B93"/>
    <w:rsid w:val="00CC6C04"/>
    <w:rsid w:val="00CC6CB9"/>
    <w:rsid w:val="00CC6D07"/>
    <w:rsid w:val="00CD05A3"/>
    <w:rsid w:val="00CD06B4"/>
    <w:rsid w:val="00CD09DE"/>
    <w:rsid w:val="00CD0E2A"/>
    <w:rsid w:val="00CD11FD"/>
    <w:rsid w:val="00CD1207"/>
    <w:rsid w:val="00CD15BC"/>
    <w:rsid w:val="00CD1787"/>
    <w:rsid w:val="00CD1C32"/>
    <w:rsid w:val="00CD256E"/>
    <w:rsid w:val="00CD2E5E"/>
    <w:rsid w:val="00CD302F"/>
    <w:rsid w:val="00CD3157"/>
    <w:rsid w:val="00CD3207"/>
    <w:rsid w:val="00CD3236"/>
    <w:rsid w:val="00CD3879"/>
    <w:rsid w:val="00CD38A0"/>
    <w:rsid w:val="00CD3C80"/>
    <w:rsid w:val="00CD3F1F"/>
    <w:rsid w:val="00CD3FA3"/>
    <w:rsid w:val="00CD3FEA"/>
    <w:rsid w:val="00CD427B"/>
    <w:rsid w:val="00CD43B6"/>
    <w:rsid w:val="00CD4DBA"/>
    <w:rsid w:val="00CD4F87"/>
    <w:rsid w:val="00CD521C"/>
    <w:rsid w:val="00CD560B"/>
    <w:rsid w:val="00CD570C"/>
    <w:rsid w:val="00CD5805"/>
    <w:rsid w:val="00CD5A9B"/>
    <w:rsid w:val="00CD5EFD"/>
    <w:rsid w:val="00CD5FBC"/>
    <w:rsid w:val="00CD6134"/>
    <w:rsid w:val="00CD62F0"/>
    <w:rsid w:val="00CD673E"/>
    <w:rsid w:val="00CD6D29"/>
    <w:rsid w:val="00CD6D7A"/>
    <w:rsid w:val="00CD6E2A"/>
    <w:rsid w:val="00CD6FCA"/>
    <w:rsid w:val="00CD73A7"/>
    <w:rsid w:val="00CD761A"/>
    <w:rsid w:val="00CD7678"/>
    <w:rsid w:val="00CD76CA"/>
    <w:rsid w:val="00CE022A"/>
    <w:rsid w:val="00CE0574"/>
    <w:rsid w:val="00CE09A4"/>
    <w:rsid w:val="00CE0ACA"/>
    <w:rsid w:val="00CE0C66"/>
    <w:rsid w:val="00CE1076"/>
    <w:rsid w:val="00CE161D"/>
    <w:rsid w:val="00CE168D"/>
    <w:rsid w:val="00CE16C2"/>
    <w:rsid w:val="00CE16D3"/>
    <w:rsid w:val="00CE16EB"/>
    <w:rsid w:val="00CE1D61"/>
    <w:rsid w:val="00CE20F8"/>
    <w:rsid w:val="00CE218E"/>
    <w:rsid w:val="00CE2279"/>
    <w:rsid w:val="00CE2733"/>
    <w:rsid w:val="00CE28C1"/>
    <w:rsid w:val="00CE29FF"/>
    <w:rsid w:val="00CE2CEF"/>
    <w:rsid w:val="00CE2CF0"/>
    <w:rsid w:val="00CE2D6E"/>
    <w:rsid w:val="00CE2EDA"/>
    <w:rsid w:val="00CE30BD"/>
    <w:rsid w:val="00CE33B0"/>
    <w:rsid w:val="00CE3D99"/>
    <w:rsid w:val="00CE45C2"/>
    <w:rsid w:val="00CE47FE"/>
    <w:rsid w:val="00CE483B"/>
    <w:rsid w:val="00CE48D7"/>
    <w:rsid w:val="00CE4971"/>
    <w:rsid w:val="00CE4B21"/>
    <w:rsid w:val="00CE4B4A"/>
    <w:rsid w:val="00CE4BC1"/>
    <w:rsid w:val="00CE4D05"/>
    <w:rsid w:val="00CE54F5"/>
    <w:rsid w:val="00CE5643"/>
    <w:rsid w:val="00CE584A"/>
    <w:rsid w:val="00CE5B89"/>
    <w:rsid w:val="00CE5F3C"/>
    <w:rsid w:val="00CE5FB1"/>
    <w:rsid w:val="00CE62C9"/>
    <w:rsid w:val="00CE631F"/>
    <w:rsid w:val="00CE6324"/>
    <w:rsid w:val="00CE63B8"/>
    <w:rsid w:val="00CE6653"/>
    <w:rsid w:val="00CE66C7"/>
    <w:rsid w:val="00CE6839"/>
    <w:rsid w:val="00CE6A25"/>
    <w:rsid w:val="00CE6A42"/>
    <w:rsid w:val="00CE6B00"/>
    <w:rsid w:val="00CE6DF1"/>
    <w:rsid w:val="00CE78F1"/>
    <w:rsid w:val="00CE7A29"/>
    <w:rsid w:val="00CE7AE1"/>
    <w:rsid w:val="00CE7CA6"/>
    <w:rsid w:val="00CF00A2"/>
    <w:rsid w:val="00CF0117"/>
    <w:rsid w:val="00CF029C"/>
    <w:rsid w:val="00CF08ED"/>
    <w:rsid w:val="00CF0BC8"/>
    <w:rsid w:val="00CF0F79"/>
    <w:rsid w:val="00CF1060"/>
    <w:rsid w:val="00CF1622"/>
    <w:rsid w:val="00CF1650"/>
    <w:rsid w:val="00CF19B3"/>
    <w:rsid w:val="00CF1E3F"/>
    <w:rsid w:val="00CF2738"/>
    <w:rsid w:val="00CF2CDD"/>
    <w:rsid w:val="00CF2D60"/>
    <w:rsid w:val="00CF2D70"/>
    <w:rsid w:val="00CF304A"/>
    <w:rsid w:val="00CF33B3"/>
    <w:rsid w:val="00CF3549"/>
    <w:rsid w:val="00CF364D"/>
    <w:rsid w:val="00CF3658"/>
    <w:rsid w:val="00CF3729"/>
    <w:rsid w:val="00CF37D2"/>
    <w:rsid w:val="00CF3A9A"/>
    <w:rsid w:val="00CF3C24"/>
    <w:rsid w:val="00CF3F19"/>
    <w:rsid w:val="00CF4DE3"/>
    <w:rsid w:val="00CF4E4B"/>
    <w:rsid w:val="00CF5450"/>
    <w:rsid w:val="00CF562B"/>
    <w:rsid w:val="00CF5A46"/>
    <w:rsid w:val="00CF5FD1"/>
    <w:rsid w:val="00CF5FD2"/>
    <w:rsid w:val="00CF6029"/>
    <w:rsid w:val="00CF63E0"/>
    <w:rsid w:val="00CF6742"/>
    <w:rsid w:val="00CF68C8"/>
    <w:rsid w:val="00CF6B5C"/>
    <w:rsid w:val="00CF6B80"/>
    <w:rsid w:val="00CF6C3A"/>
    <w:rsid w:val="00CF6D7B"/>
    <w:rsid w:val="00CF74BF"/>
    <w:rsid w:val="00CF7D20"/>
    <w:rsid w:val="00CF7FB0"/>
    <w:rsid w:val="00CFCCEC"/>
    <w:rsid w:val="00D00121"/>
    <w:rsid w:val="00D002FE"/>
    <w:rsid w:val="00D00873"/>
    <w:rsid w:val="00D0134C"/>
    <w:rsid w:val="00D01696"/>
    <w:rsid w:val="00D01AB3"/>
    <w:rsid w:val="00D01C2B"/>
    <w:rsid w:val="00D01EA6"/>
    <w:rsid w:val="00D02488"/>
    <w:rsid w:val="00D0260B"/>
    <w:rsid w:val="00D02AF4"/>
    <w:rsid w:val="00D02B4B"/>
    <w:rsid w:val="00D02E3A"/>
    <w:rsid w:val="00D0310B"/>
    <w:rsid w:val="00D03516"/>
    <w:rsid w:val="00D0364E"/>
    <w:rsid w:val="00D03678"/>
    <w:rsid w:val="00D03978"/>
    <w:rsid w:val="00D03A0F"/>
    <w:rsid w:val="00D04315"/>
    <w:rsid w:val="00D044C2"/>
    <w:rsid w:val="00D04A80"/>
    <w:rsid w:val="00D04C08"/>
    <w:rsid w:val="00D05225"/>
    <w:rsid w:val="00D05420"/>
    <w:rsid w:val="00D05A6C"/>
    <w:rsid w:val="00D05C7F"/>
    <w:rsid w:val="00D05FB1"/>
    <w:rsid w:val="00D0617E"/>
    <w:rsid w:val="00D06511"/>
    <w:rsid w:val="00D0660B"/>
    <w:rsid w:val="00D06C54"/>
    <w:rsid w:val="00D07690"/>
    <w:rsid w:val="00D077B2"/>
    <w:rsid w:val="00D07A8D"/>
    <w:rsid w:val="00D07F76"/>
    <w:rsid w:val="00D101AA"/>
    <w:rsid w:val="00D104A4"/>
    <w:rsid w:val="00D105D0"/>
    <w:rsid w:val="00D10CF1"/>
    <w:rsid w:val="00D10EAF"/>
    <w:rsid w:val="00D10FA4"/>
    <w:rsid w:val="00D11576"/>
    <w:rsid w:val="00D11696"/>
    <w:rsid w:val="00D116C5"/>
    <w:rsid w:val="00D116EB"/>
    <w:rsid w:val="00D11A53"/>
    <w:rsid w:val="00D11C67"/>
    <w:rsid w:val="00D11D88"/>
    <w:rsid w:val="00D120AA"/>
    <w:rsid w:val="00D123CB"/>
    <w:rsid w:val="00D1258F"/>
    <w:rsid w:val="00D126B6"/>
    <w:rsid w:val="00D12999"/>
    <w:rsid w:val="00D12A97"/>
    <w:rsid w:val="00D12B88"/>
    <w:rsid w:val="00D12BBD"/>
    <w:rsid w:val="00D134A5"/>
    <w:rsid w:val="00D13F3C"/>
    <w:rsid w:val="00D13FD1"/>
    <w:rsid w:val="00D13FDF"/>
    <w:rsid w:val="00D14786"/>
    <w:rsid w:val="00D149C1"/>
    <w:rsid w:val="00D14ADF"/>
    <w:rsid w:val="00D14BDF"/>
    <w:rsid w:val="00D14CCA"/>
    <w:rsid w:val="00D14FC7"/>
    <w:rsid w:val="00D152C5"/>
    <w:rsid w:val="00D154BD"/>
    <w:rsid w:val="00D155B1"/>
    <w:rsid w:val="00D15911"/>
    <w:rsid w:val="00D1591D"/>
    <w:rsid w:val="00D159EB"/>
    <w:rsid w:val="00D15DE2"/>
    <w:rsid w:val="00D15E63"/>
    <w:rsid w:val="00D15EE5"/>
    <w:rsid w:val="00D16038"/>
    <w:rsid w:val="00D16103"/>
    <w:rsid w:val="00D1619C"/>
    <w:rsid w:val="00D162E6"/>
    <w:rsid w:val="00D16630"/>
    <w:rsid w:val="00D1673B"/>
    <w:rsid w:val="00D169F4"/>
    <w:rsid w:val="00D16A87"/>
    <w:rsid w:val="00D1715F"/>
    <w:rsid w:val="00D17245"/>
    <w:rsid w:val="00D173C7"/>
    <w:rsid w:val="00D179D4"/>
    <w:rsid w:val="00D17B3A"/>
    <w:rsid w:val="00D17F2B"/>
    <w:rsid w:val="00D2021E"/>
    <w:rsid w:val="00D2028F"/>
    <w:rsid w:val="00D2046F"/>
    <w:rsid w:val="00D2060B"/>
    <w:rsid w:val="00D20C2F"/>
    <w:rsid w:val="00D213F7"/>
    <w:rsid w:val="00D21456"/>
    <w:rsid w:val="00D21A5B"/>
    <w:rsid w:val="00D21E87"/>
    <w:rsid w:val="00D22347"/>
    <w:rsid w:val="00D2234C"/>
    <w:rsid w:val="00D228EC"/>
    <w:rsid w:val="00D22AAC"/>
    <w:rsid w:val="00D233CF"/>
    <w:rsid w:val="00D23464"/>
    <w:rsid w:val="00D234F9"/>
    <w:rsid w:val="00D23739"/>
    <w:rsid w:val="00D23744"/>
    <w:rsid w:val="00D238DC"/>
    <w:rsid w:val="00D239D8"/>
    <w:rsid w:val="00D23A4C"/>
    <w:rsid w:val="00D23C16"/>
    <w:rsid w:val="00D240CE"/>
    <w:rsid w:val="00D249A4"/>
    <w:rsid w:val="00D24A3D"/>
    <w:rsid w:val="00D24C7D"/>
    <w:rsid w:val="00D24CFD"/>
    <w:rsid w:val="00D24E5B"/>
    <w:rsid w:val="00D250FF"/>
    <w:rsid w:val="00D25364"/>
    <w:rsid w:val="00D25422"/>
    <w:rsid w:val="00D25605"/>
    <w:rsid w:val="00D25EFE"/>
    <w:rsid w:val="00D2605A"/>
    <w:rsid w:val="00D2668C"/>
    <w:rsid w:val="00D26762"/>
    <w:rsid w:val="00D268BB"/>
    <w:rsid w:val="00D26E17"/>
    <w:rsid w:val="00D26F49"/>
    <w:rsid w:val="00D26F63"/>
    <w:rsid w:val="00D27076"/>
    <w:rsid w:val="00D27329"/>
    <w:rsid w:val="00D27358"/>
    <w:rsid w:val="00D2740B"/>
    <w:rsid w:val="00D2782B"/>
    <w:rsid w:val="00D27A01"/>
    <w:rsid w:val="00D27BD9"/>
    <w:rsid w:val="00D27F18"/>
    <w:rsid w:val="00D27F4F"/>
    <w:rsid w:val="00D27F96"/>
    <w:rsid w:val="00D302FD"/>
    <w:rsid w:val="00D30556"/>
    <w:rsid w:val="00D30581"/>
    <w:rsid w:val="00D30E13"/>
    <w:rsid w:val="00D31065"/>
    <w:rsid w:val="00D31342"/>
    <w:rsid w:val="00D3135F"/>
    <w:rsid w:val="00D314F6"/>
    <w:rsid w:val="00D3183F"/>
    <w:rsid w:val="00D31B60"/>
    <w:rsid w:val="00D3211F"/>
    <w:rsid w:val="00D32553"/>
    <w:rsid w:val="00D329B2"/>
    <w:rsid w:val="00D32EF2"/>
    <w:rsid w:val="00D32F8F"/>
    <w:rsid w:val="00D33854"/>
    <w:rsid w:val="00D3393C"/>
    <w:rsid w:val="00D33CD1"/>
    <w:rsid w:val="00D33DA2"/>
    <w:rsid w:val="00D3409C"/>
    <w:rsid w:val="00D3414C"/>
    <w:rsid w:val="00D34215"/>
    <w:rsid w:val="00D34649"/>
    <w:rsid w:val="00D34890"/>
    <w:rsid w:val="00D34BEB"/>
    <w:rsid w:val="00D34D7E"/>
    <w:rsid w:val="00D350C6"/>
    <w:rsid w:val="00D35170"/>
    <w:rsid w:val="00D35185"/>
    <w:rsid w:val="00D35313"/>
    <w:rsid w:val="00D35E91"/>
    <w:rsid w:val="00D3617D"/>
    <w:rsid w:val="00D36480"/>
    <w:rsid w:val="00D365F0"/>
    <w:rsid w:val="00D366A4"/>
    <w:rsid w:val="00D367DB"/>
    <w:rsid w:val="00D36A4B"/>
    <w:rsid w:val="00D36E08"/>
    <w:rsid w:val="00D36EAF"/>
    <w:rsid w:val="00D37067"/>
    <w:rsid w:val="00D3721C"/>
    <w:rsid w:val="00D375DA"/>
    <w:rsid w:val="00D376A6"/>
    <w:rsid w:val="00D37A01"/>
    <w:rsid w:val="00D37C55"/>
    <w:rsid w:val="00D3E248"/>
    <w:rsid w:val="00D4055F"/>
    <w:rsid w:val="00D40783"/>
    <w:rsid w:val="00D40AB6"/>
    <w:rsid w:val="00D40BA0"/>
    <w:rsid w:val="00D40ECE"/>
    <w:rsid w:val="00D40F1B"/>
    <w:rsid w:val="00D414C4"/>
    <w:rsid w:val="00D415C1"/>
    <w:rsid w:val="00D419DF"/>
    <w:rsid w:val="00D421E7"/>
    <w:rsid w:val="00D426BB"/>
    <w:rsid w:val="00D427DA"/>
    <w:rsid w:val="00D4287F"/>
    <w:rsid w:val="00D42949"/>
    <w:rsid w:val="00D42A12"/>
    <w:rsid w:val="00D42CDE"/>
    <w:rsid w:val="00D42FD0"/>
    <w:rsid w:val="00D43229"/>
    <w:rsid w:val="00D43737"/>
    <w:rsid w:val="00D441C7"/>
    <w:rsid w:val="00D4442C"/>
    <w:rsid w:val="00D44560"/>
    <w:rsid w:val="00D445E7"/>
    <w:rsid w:val="00D44A6F"/>
    <w:rsid w:val="00D44DF5"/>
    <w:rsid w:val="00D456D4"/>
    <w:rsid w:val="00D45735"/>
    <w:rsid w:val="00D45BE8"/>
    <w:rsid w:val="00D45E46"/>
    <w:rsid w:val="00D45F6D"/>
    <w:rsid w:val="00D46082"/>
    <w:rsid w:val="00D46CEB"/>
    <w:rsid w:val="00D46FA7"/>
    <w:rsid w:val="00D472D1"/>
    <w:rsid w:val="00D47401"/>
    <w:rsid w:val="00D476E9"/>
    <w:rsid w:val="00D479B2"/>
    <w:rsid w:val="00D47D99"/>
    <w:rsid w:val="00D50640"/>
    <w:rsid w:val="00D50FA5"/>
    <w:rsid w:val="00D510DE"/>
    <w:rsid w:val="00D511F4"/>
    <w:rsid w:val="00D513E6"/>
    <w:rsid w:val="00D51648"/>
    <w:rsid w:val="00D5165E"/>
    <w:rsid w:val="00D51679"/>
    <w:rsid w:val="00D5196A"/>
    <w:rsid w:val="00D5277C"/>
    <w:rsid w:val="00D52BAE"/>
    <w:rsid w:val="00D52FA0"/>
    <w:rsid w:val="00D52FA7"/>
    <w:rsid w:val="00D532BC"/>
    <w:rsid w:val="00D5376B"/>
    <w:rsid w:val="00D539E9"/>
    <w:rsid w:val="00D53FA4"/>
    <w:rsid w:val="00D54005"/>
    <w:rsid w:val="00D5420A"/>
    <w:rsid w:val="00D54287"/>
    <w:rsid w:val="00D54328"/>
    <w:rsid w:val="00D544C9"/>
    <w:rsid w:val="00D54527"/>
    <w:rsid w:val="00D5453F"/>
    <w:rsid w:val="00D546A5"/>
    <w:rsid w:val="00D546B5"/>
    <w:rsid w:val="00D54743"/>
    <w:rsid w:val="00D5495E"/>
    <w:rsid w:val="00D551C9"/>
    <w:rsid w:val="00D55F99"/>
    <w:rsid w:val="00D560CB"/>
    <w:rsid w:val="00D5613A"/>
    <w:rsid w:val="00D5653E"/>
    <w:rsid w:val="00D56818"/>
    <w:rsid w:val="00D578C8"/>
    <w:rsid w:val="00D57E2F"/>
    <w:rsid w:val="00D60279"/>
    <w:rsid w:val="00D6071D"/>
    <w:rsid w:val="00D60B36"/>
    <w:rsid w:val="00D60B6E"/>
    <w:rsid w:val="00D60D69"/>
    <w:rsid w:val="00D60F50"/>
    <w:rsid w:val="00D61376"/>
    <w:rsid w:val="00D61684"/>
    <w:rsid w:val="00D6205F"/>
    <w:rsid w:val="00D623B7"/>
    <w:rsid w:val="00D623EE"/>
    <w:rsid w:val="00D629C7"/>
    <w:rsid w:val="00D62A09"/>
    <w:rsid w:val="00D62A9D"/>
    <w:rsid w:val="00D62B05"/>
    <w:rsid w:val="00D636C4"/>
    <w:rsid w:val="00D636CD"/>
    <w:rsid w:val="00D639C8"/>
    <w:rsid w:val="00D63A32"/>
    <w:rsid w:val="00D647D2"/>
    <w:rsid w:val="00D6491D"/>
    <w:rsid w:val="00D64B51"/>
    <w:rsid w:val="00D651E2"/>
    <w:rsid w:val="00D653AB"/>
    <w:rsid w:val="00D653B8"/>
    <w:rsid w:val="00D65B42"/>
    <w:rsid w:val="00D65C41"/>
    <w:rsid w:val="00D667A5"/>
    <w:rsid w:val="00D669BB"/>
    <w:rsid w:val="00D66B8D"/>
    <w:rsid w:val="00D66BD0"/>
    <w:rsid w:val="00D66F90"/>
    <w:rsid w:val="00D67026"/>
    <w:rsid w:val="00D671E0"/>
    <w:rsid w:val="00D6721C"/>
    <w:rsid w:val="00D6725E"/>
    <w:rsid w:val="00D67993"/>
    <w:rsid w:val="00D67ED5"/>
    <w:rsid w:val="00D70394"/>
    <w:rsid w:val="00D703AD"/>
    <w:rsid w:val="00D70C14"/>
    <w:rsid w:val="00D70EC0"/>
    <w:rsid w:val="00D710A3"/>
    <w:rsid w:val="00D71807"/>
    <w:rsid w:val="00D7189B"/>
    <w:rsid w:val="00D71C24"/>
    <w:rsid w:val="00D7219C"/>
    <w:rsid w:val="00D7265B"/>
    <w:rsid w:val="00D72C71"/>
    <w:rsid w:val="00D731F3"/>
    <w:rsid w:val="00D73216"/>
    <w:rsid w:val="00D732D1"/>
    <w:rsid w:val="00D73524"/>
    <w:rsid w:val="00D7360F"/>
    <w:rsid w:val="00D73777"/>
    <w:rsid w:val="00D738F4"/>
    <w:rsid w:val="00D73AA8"/>
    <w:rsid w:val="00D73C42"/>
    <w:rsid w:val="00D73CC1"/>
    <w:rsid w:val="00D73ED7"/>
    <w:rsid w:val="00D73FB7"/>
    <w:rsid w:val="00D742A8"/>
    <w:rsid w:val="00D745D3"/>
    <w:rsid w:val="00D74CDA"/>
    <w:rsid w:val="00D75344"/>
    <w:rsid w:val="00D7542F"/>
    <w:rsid w:val="00D75626"/>
    <w:rsid w:val="00D75974"/>
    <w:rsid w:val="00D75B42"/>
    <w:rsid w:val="00D75C0D"/>
    <w:rsid w:val="00D75D89"/>
    <w:rsid w:val="00D75FF3"/>
    <w:rsid w:val="00D766E6"/>
    <w:rsid w:val="00D76C9C"/>
    <w:rsid w:val="00D77158"/>
    <w:rsid w:val="00D8008B"/>
    <w:rsid w:val="00D8019A"/>
    <w:rsid w:val="00D8022E"/>
    <w:rsid w:val="00D8055C"/>
    <w:rsid w:val="00D807D8"/>
    <w:rsid w:val="00D80847"/>
    <w:rsid w:val="00D808AE"/>
    <w:rsid w:val="00D8098E"/>
    <w:rsid w:val="00D8098F"/>
    <w:rsid w:val="00D80A49"/>
    <w:rsid w:val="00D81185"/>
    <w:rsid w:val="00D81540"/>
    <w:rsid w:val="00D81822"/>
    <w:rsid w:val="00D81E94"/>
    <w:rsid w:val="00D8245C"/>
    <w:rsid w:val="00D82516"/>
    <w:rsid w:val="00D826E1"/>
    <w:rsid w:val="00D827D6"/>
    <w:rsid w:val="00D828AE"/>
    <w:rsid w:val="00D828E0"/>
    <w:rsid w:val="00D828F1"/>
    <w:rsid w:val="00D82B52"/>
    <w:rsid w:val="00D82C79"/>
    <w:rsid w:val="00D82C8A"/>
    <w:rsid w:val="00D83128"/>
    <w:rsid w:val="00D831E4"/>
    <w:rsid w:val="00D834A5"/>
    <w:rsid w:val="00D839F5"/>
    <w:rsid w:val="00D83B46"/>
    <w:rsid w:val="00D83BFE"/>
    <w:rsid w:val="00D83F42"/>
    <w:rsid w:val="00D842A6"/>
    <w:rsid w:val="00D84811"/>
    <w:rsid w:val="00D84830"/>
    <w:rsid w:val="00D84A87"/>
    <w:rsid w:val="00D84BC7"/>
    <w:rsid w:val="00D84BDF"/>
    <w:rsid w:val="00D84C22"/>
    <w:rsid w:val="00D84F84"/>
    <w:rsid w:val="00D855FB"/>
    <w:rsid w:val="00D85671"/>
    <w:rsid w:val="00D85AB3"/>
    <w:rsid w:val="00D85C23"/>
    <w:rsid w:val="00D86016"/>
    <w:rsid w:val="00D8650C"/>
    <w:rsid w:val="00D86886"/>
    <w:rsid w:val="00D868EF"/>
    <w:rsid w:val="00D86A95"/>
    <w:rsid w:val="00D86F97"/>
    <w:rsid w:val="00D87074"/>
    <w:rsid w:val="00D871DB"/>
    <w:rsid w:val="00D872D8"/>
    <w:rsid w:val="00D875FF"/>
    <w:rsid w:val="00D879EB"/>
    <w:rsid w:val="00D87A5A"/>
    <w:rsid w:val="00D87AEC"/>
    <w:rsid w:val="00D87FB4"/>
    <w:rsid w:val="00D90502"/>
    <w:rsid w:val="00D90799"/>
    <w:rsid w:val="00D909D7"/>
    <w:rsid w:val="00D90C88"/>
    <w:rsid w:val="00D9100D"/>
    <w:rsid w:val="00D9187E"/>
    <w:rsid w:val="00D91B05"/>
    <w:rsid w:val="00D91C68"/>
    <w:rsid w:val="00D91EC6"/>
    <w:rsid w:val="00D923F7"/>
    <w:rsid w:val="00D9242B"/>
    <w:rsid w:val="00D9250E"/>
    <w:rsid w:val="00D92B9C"/>
    <w:rsid w:val="00D92BC1"/>
    <w:rsid w:val="00D92D72"/>
    <w:rsid w:val="00D93071"/>
    <w:rsid w:val="00D93387"/>
    <w:rsid w:val="00D933D7"/>
    <w:rsid w:val="00D9384E"/>
    <w:rsid w:val="00D93B6E"/>
    <w:rsid w:val="00D940D4"/>
    <w:rsid w:val="00D94E06"/>
    <w:rsid w:val="00D9544A"/>
    <w:rsid w:val="00D9577A"/>
    <w:rsid w:val="00D958D6"/>
    <w:rsid w:val="00D95978"/>
    <w:rsid w:val="00D95C58"/>
    <w:rsid w:val="00D96428"/>
    <w:rsid w:val="00D96482"/>
    <w:rsid w:val="00D9658C"/>
    <w:rsid w:val="00D96808"/>
    <w:rsid w:val="00D96869"/>
    <w:rsid w:val="00D96915"/>
    <w:rsid w:val="00D969AA"/>
    <w:rsid w:val="00D96A4E"/>
    <w:rsid w:val="00D96A88"/>
    <w:rsid w:val="00D96E38"/>
    <w:rsid w:val="00D96FEF"/>
    <w:rsid w:val="00D971EB"/>
    <w:rsid w:val="00D973BF"/>
    <w:rsid w:val="00D975F8"/>
    <w:rsid w:val="00D9798D"/>
    <w:rsid w:val="00D97A5D"/>
    <w:rsid w:val="00D97BC8"/>
    <w:rsid w:val="00DA07CC"/>
    <w:rsid w:val="00DA0B6E"/>
    <w:rsid w:val="00DA0B95"/>
    <w:rsid w:val="00DA1700"/>
    <w:rsid w:val="00DA17CD"/>
    <w:rsid w:val="00DA1C87"/>
    <w:rsid w:val="00DA262A"/>
    <w:rsid w:val="00DA2CA8"/>
    <w:rsid w:val="00DA318D"/>
    <w:rsid w:val="00DA3257"/>
    <w:rsid w:val="00DA3A04"/>
    <w:rsid w:val="00DA4090"/>
    <w:rsid w:val="00DA460C"/>
    <w:rsid w:val="00DA46FE"/>
    <w:rsid w:val="00DA47AC"/>
    <w:rsid w:val="00DA4B5E"/>
    <w:rsid w:val="00DA4DE8"/>
    <w:rsid w:val="00DA533A"/>
    <w:rsid w:val="00DA5455"/>
    <w:rsid w:val="00DA5610"/>
    <w:rsid w:val="00DA5A2A"/>
    <w:rsid w:val="00DA5B88"/>
    <w:rsid w:val="00DA5CE2"/>
    <w:rsid w:val="00DA611E"/>
    <w:rsid w:val="00DA6125"/>
    <w:rsid w:val="00DA65F7"/>
    <w:rsid w:val="00DA66B9"/>
    <w:rsid w:val="00DA6BDD"/>
    <w:rsid w:val="00DA6C32"/>
    <w:rsid w:val="00DA6CBC"/>
    <w:rsid w:val="00DA6E10"/>
    <w:rsid w:val="00DA72F9"/>
    <w:rsid w:val="00DA7504"/>
    <w:rsid w:val="00DA7703"/>
    <w:rsid w:val="00DA780B"/>
    <w:rsid w:val="00DA7965"/>
    <w:rsid w:val="00DA79F1"/>
    <w:rsid w:val="00DA7AEB"/>
    <w:rsid w:val="00DA7FCD"/>
    <w:rsid w:val="00DB0359"/>
    <w:rsid w:val="00DB043F"/>
    <w:rsid w:val="00DB0B49"/>
    <w:rsid w:val="00DB0CBC"/>
    <w:rsid w:val="00DB0D46"/>
    <w:rsid w:val="00DB12FC"/>
    <w:rsid w:val="00DB149D"/>
    <w:rsid w:val="00DB19E1"/>
    <w:rsid w:val="00DB1B61"/>
    <w:rsid w:val="00DB1B9F"/>
    <w:rsid w:val="00DB1CC1"/>
    <w:rsid w:val="00DB1D9E"/>
    <w:rsid w:val="00DB1DC3"/>
    <w:rsid w:val="00DB1EC6"/>
    <w:rsid w:val="00DB20CE"/>
    <w:rsid w:val="00DB227A"/>
    <w:rsid w:val="00DB24EF"/>
    <w:rsid w:val="00DB2514"/>
    <w:rsid w:val="00DB27AE"/>
    <w:rsid w:val="00DB2B27"/>
    <w:rsid w:val="00DB2C01"/>
    <w:rsid w:val="00DB2C2D"/>
    <w:rsid w:val="00DB3559"/>
    <w:rsid w:val="00DB3EB5"/>
    <w:rsid w:val="00DB3EF8"/>
    <w:rsid w:val="00DB41F8"/>
    <w:rsid w:val="00DB4770"/>
    <w:rsid w:val="00DB5030"/>
    <w:rsid w:val="00DB5053"/>
    <w:rsid w:val="00DB5074"/>
    <w:rsid w:val="00DB5099"/>
    <w:rsid w:val="00DB561F"/>
    <w:rsid w:val="00DB5706"/>
    <w:rsid w:val="00DB57EB"/>
    <w:rsid w:val="00DB589F"/>
    <w:rsid w:val="00DB5EC4"/>
    <w:rsid w:val="00DB5F8A"/>
    <w:rsid w:val="00DB619A"/>
    <w:rsid w:val="00DB61F9"/>
    <w:rsid w:val="00DB622E"/>
    <w:rsid w:val="00DB65E8"/>
    <w:rsid w:val="00DB680A"/>
    <w:rsid w:val="00DB7233"/>
    <w:rsid w:val="00DB7B57"/>
    <w:rsid w:val="00DC0123"/>
    <w:rsid w:val="00DC032A"/>
    <w:rsid w:val="00DC03B8"/>
    <w:rsid w:val="00DC04E2"/>
    <w:rsid w:val="00DC06C4"/>
    <w:rsid w:val="00DC07D6"/>
    <w:rsid w:val="00DC085E"/>
    <w:rsid w:val="00DC087A"/>
    <w:rsid w:val="00DC09CB"/>
    <w:rsid w:val="00DC09D9"/>
    <w:rsid w:val="00DC0C0C"/>
    <w:rsid w:val="00DC0D5E"/>
    <w:rsid w:val="00DC118E"/>
    <w:rsid w:val="00DC1508"/>
    <w:rsid w:val="00DC1834"/>
    <w:rsid w:val="00DC1CD3"/>
    <w:rsid w:val="00DC2083"/>
    <w:rsid w:val="00DC2168"/>
    <w:rsid w:val="00DC25BD"/>
    <w:rsid w:val="00DC25C3"/>
    <w:rsid w:val="00DC260A"/>
    <w:rsid w:val="00DC2B4E"/>
    <w:rsid w:val="00DC2E4D"/>
    <w:rsid w:val="00DC34A4"/>
    <w:rsid w:val="00DC34A6"/>
    <w:rsid w:val="00DC350B"/>
    <w:rsid w:val="00DC38AE"/>
    <w:rsid w:val="00DC39EA"/>
    <w:rsid w:val="00DC3D28"/>
    <w:rsid w:val="00DC3FAD"/>
    <w:rsid w:val="00DC42A8"/>
    <w:rsid w:val="00DC42E3"/>
    <w:rsid w:val="00DC4309"/>
    <w:rsid w:val="00DC4677"/>
    <w:rsid w:val="00DC46F1"/>
    <w:rsid w:val="00DC4755"/>
    <w:rsid w:val="00DC4A26"/>
    <w:rsid w:val="00DC4C17"/>
    <w:rsid w:val="00DC50FD"/>
    <w:rsid w:val="00DC5DF3"/>
    <w:rsid w:val="00DC6136"/>
    <w:rsid w:val="00DC65A0"/>
    <w:rsid w:val="00DC69D9"/>
    <w:rsid w:val="00DC6C1B"/>
    <w:rsid w:val="00DC6D20"/>
    <w:rsid w:val="00DC723B"/>
    <w:rsid w:val="00DC7266"/>
    <w:rsid w:val="00DC72FC"/>
    <w:rsid w:val="00DC7AE6"/>
    <w:rsid w:val="00DC7E67"/>
    <w:rsid w:val="00DCC3BD"/>
    <w:rsid w:val="00DD01F6"/>
    <w:rsid w:val="00DD0902"/>
    <w:rsid w:val="00DD0C4E"/>
    <w:rsid w:val="00DD0C96"/>
    <w:rsid w:val="00DD0D20"/>
    <w:rsid w:val="00DD0FE7"/>
    <w:rsid w:val="00DD1189"/>
    <w:rsid w:val="00DD134D"/>
    <w:rsid w:val="00DD1522"/>
    <w:rsid w:val="00DD171D"/>
    <w:rsid w:val="00DD17A1"/>
    <w:rsid w:val="00DD1925"/>
    <w:rsid w:val="00DD1CF7"/>
    <w:rsid w:val="00DD1F7E"/>
    <w:rsid w:val="00DD20C3"/>
    <w:rsid w:val="00DD210E"/>
    <w:rsid w:val="00DD34A8"/>
    <w:rsid w:val="00DD3809"/>
    <w:rsid w:val="00DD39E2"/>
    <w:rsid w:val="00DD3E35"/>
    <w:rsid w:val="00DD443E"/>
    <w:rsid w:val="00DD47B7"/>
    <w:rsid w:val="00DD49DE"/>
    <w:rsid w:val="00DD4DCC"/>
    <w:rsid w:val="00DD4EF7"/>
    <w:rsid w:val="00DD4F57"/>
    <w:rsid w:val="00DD5011"/>
    <w:rsid w:val="00DD511E"/>
    <w:rsid w:val="00DD5492"/>
    <w:rsid w:val="00DD58CF"/>
    <w:rsid w:val="00DD5A56"/>
    <w:rsid w:val="00DD5B88"/>
    <w:rsid w:val="00DD5D58"/>
    <w:rsid w:val="00DD610C"/>
    <w:rsid w:val="00DD621A"/>
    <w:rsid w:val="00DD622B"/>
    <w:rsid w:val="00DD624D"/>
    <w:rsid w:val="00DD64AF"/>
    <w:rsid w:val="00DD6615"/>
    <w:rsid w:val="00DD66E6"/>
    <w:rsid w:val="00DD6A67"/>
    <w:rsid w:val="00DD6B41"/>
    <w:rsid w:val="00DD6D6E"/>
    <w:rsid w:val="00DD6E96"/>
    <w:rsid w:val="00DD72E2"/>
    <w:rsid w:val="00DD7A63"/>
    <w:rsid w:val="00DD7F66"/>
    <w:rsid w:val="00DE003F"/>
    <w:rsid w:val="00DE04E2"/>
    <w:rsid w:val="00DE095E"/>
    <w:rsid w:val="00DE0C46"/>
    <w:rsid w:val="00DE0F68"/>
    <w:rsid w:val="00DE0F97"/>
    <w:rsid w:val="00DE10B0"/>
    <w:rsid w:val="00DE1515"/>
    <w:rsid w:val="00DE1BD7"/>
    <w:rsid w:val="00DE1DB9"/>
    <w:rsid w:val="00DE1E48"/>
    <w:rsid w:val="00DE1E8F"/>
    <w:rsid w:val="00DE1EC9"/>
    <w:rsid w:val="00DE2319"/>
    <w:rsid w:val="00DE23D4"/>
    <w:rsid w:val="00DE2F5B"/>
    <w:rsid w:val="00DE32EE"/>
    <w:rsid w:val="00DE361D"/>
    <w:rsid w:val="00DE37BF"/>
    <w:rsid w:val="00DE3805"/>
    <w:rsid w:val="00DE38ED"/>
    <w:rsid w:val="00DE3BB0"/>
    <w:rsid w:val="00DE3CBA"/>
    <w:rsid w:val="00DE3EFA"/>
    <w:rsid w:val="00DE498A"/>
    <w:rsid w:val="00DE4CD2"/>
    <w:rsid w:val="00DE4E26"/>
    <w:rsid w:val="00DE538D"/>
    <w:rsid w:val="00DE53BE"/>
    <w:rsid w:val="00DE567E"/>
    <w:rsid w:val="00DE5989"/>
    <w:rsid w:val="00DE5CE2"/>
    <w:rsid w:val="00DE5D48"/>
    <w:rsid w:val="00DE5FE8"/>
    <w:rsid w:val="00DE61DB"/>
    <w:rsid w:val="00DE64D0"/>
    <w:rsid w:val="00DE6875"/>
    <w:rsid w:val="00DE6B03"/>
    <w:rsid w:val="00DE6C53"/>
    <w:rsid w:val="00DE6DF5"/>
    <w:rsid w:val="00DE6E31"/>
    <w:rsid w:val="00DE6F34"/>
    <w:rsid w:val="00DE7404"/>
    <w:rsid w:val="00DE775C"/>
    <w:rsid w:val="00DE78E1"/>
    <w:rsid w:val="00DE791A"/>
    <w:rsid w:val="00DE7BAD"/>
    <w:rsid w:val="00DE7BB6"/>
    <w:rsid w:val="00DF0277"/>
    <w:rsid w:val="00DF083C"/>
    <w:rsid w:val="00DF0A3A"/>
    <w:rsid w:val="00DF0D25"/>
    <w:rsid w:val="00DF1078"/>
    <w:rsid w:val="00DF18D3"/>
    <w:rsid w:val="00DF1F83"/>
    <w:rsid w:val="00DF2038"/>
    <w:rsid w:val="00DF22CF"/>
    <w:rsid w:val="00DF255F"/>
    <w:rsid w:val="00DF2C98"/>
    <w:rsid w:val="00DF2D77"/>
    <w:rsid w:val="00DF31E6"/>
    <w:rsid w:val="00DF31EC"/>
    <w:rsid w:val="00DF3392"/>
    <w:rsid w:val="00DF35DB"/>
    <w:rsid w:val="00DF3713"/>
    <w:rsid w:val="00DF3C68"/>
    <w:rsid w:val="00DF41F8"/>
    <w:rsid w:val="00DF4399"/>
    <w:rsid w:val="00DF4CE7"/>
    <w:rsid w:val="00DF4E77"/>
    <w:rsid w:val="00DF4FF5"/>
    <w:rsid w:val="00DF5317"/>
    <w:rsid w:val="00DF55D9"/>
    <w:rsid w:val="00DF5DA9"/>
    <w:rsid w:val="00DF5F9E"/>
    <w:rsid w:val="00DF6190"/>
    <w:rsid w:val="00DF66D3"/>
    <w:rsid w:val="00DF6974"/>
    <w:rsid w:val="00DF6BEA"/>
    <w:rsid w:val="00DF6F05"/>
    <w:rsid w:val="00DF71DE"/>
    <w:rsid w:val="00DF7532"/>
    <w:rsid w:val="00DF78D6"/>
    <w:rsid w:val="00DF7B0B"/>
    <w:rsid w:val="00DF7CCB"/>
    <w:rsid w:val="00DF7E30"/>
    <w:rsid w:val="00E00E43"/>
    <w:rsid w:val="00E0102B"/>
    <w:rsid w:val="00E01863"/>
    <w:rsid w:val="00E01EE5"/>
    <w:rsid w:val="00E01FC3"/>
    <w:rsid w:val="00E0253A"/>
    <w:rsid w:val="00E02871"/>
    <w:rsid w:val="00E0293B"/>
    <w:rsid w:val="00E02BD5"/>
    <w:rsid w:val="00E02D6B"/>
    <w:rsid w:val="00E02D7A"/>
    <w:rsid w:val="00E035E0"/>
    <w:rsid w:val="00E03C7F"/>
    <w:rsid w:val="00E03E9B"/>
    <w:rsid w:val="00E0425B"/>
    <w:rsid w:val="00E042FF"/>
    <w:rsid w:val="00E043D4"/>
    <w:rsid w:val="00E04753"/>
    <w:rsid w:val="00E04A44"/>
    <w:rsid w:val="00E04B9D"/>
    <w:rsid w:val="00E04D19"/>
    <w:rsid w:val="00E04E6E"/>
    <w:rsid w:val="00E04FB7"/>
    <w:rsid w:val="00E0538D"/>
    <w:rsid w:val="00E05576"/>
    <w:rsid w:val="00E056E0"/>
    <w:rsid w:val="00E058B6"/>
    <w:rsid w:val="00E05904"/>
    <w:rsid w:val="00E05B2B"/>
    <w:rsid w:val="00E05B8A"/>
    <w:rsid w:val="00E05BB3"/>
    <w:rsid w:val="00E05BC4"/>
    <w:rsid w:val="00E0607C"/>
    <w:rsid w:val="00E060B5"/>
    <w:rsid w:val="00E06389"/>
    <w:rsid w:val="00E06422"/>
    <w:rsid w:val="00E076E3"/>
    <w:rsid w:val="00E07927"/>
    <w:rsid w:val="00E07A0C"/>
    <w:rsid w:val="00E07C1D"/>
    <w:rsid w:val="00E07DCA"/>
    <w:rsid w:val="00E07F67"/>
    <w:rsid w:val="00E1012D"/>
    <w:rsid w:val="00E106CD"/>
    <w:rsid w:val="00E10B72"/>
    <w:rsid w:val="00E1104C"/>
    <w:rsid w:val="00E11344"/>
    <w:rsid w:val="00E113AD"/>
    <w:rsid w:val="00E114F2"/>
    <w:rsid w:val="00E116D8"/>
    <w:rsid w:val="00E11E3A"/>
    <w:rsid w:val="00E12106"/>
    <w:rsid w:val="00E12338"/>
    <w:rsid w:val="00E12399"/>
    <w:rsid w:val="00E1247C"/>
    <w:rsid w:val="00E126D0"/>
    <w:rsid w:val="00E12B8B"/>
    <w:rsid w:val="00E12CF7"/>
    <w:rsid w:val="00E134F1"/>
    <w:rsid w:val="00E1352A"/>
    <w:rsid w:val="00E138F2"/>
    <w:rsid w:val="00E13B6B"/>
    <w:rsid w:val="00E13E93"/>
    <w:rsid w:val="00E13EEC"/>
    <w:rsid w:val="00E1408C"/>
    <w:rsid w:val="00E14212"/>
    <w:rsid w:val="00E1473F"/>
    <w:rsid w:val="00E14BE6"/>
    <w:rsid w:val="00E14F6E"/>
    <w:rsid w:val="00E14FCE"/>
    <w:rsid w:val="00E150E4"/>
    <w:rsid w:val="00E15151"/>
    <w:rsid w:val="00E154AE"/>
    <w:rsid w:val="00E1566C"/>
    <w:rsid w:val="00E1590B"/>
    <w:rsid w:val="00E15946"/>
    <w:rsid w:val="00E15AA2"/>
    <w:rsid w:val="00E15AB8"/>
    <w:rsid w:val="00E15B6A"/>
    <w:rsid w:val="00E15C33"/>
    <w:rsid w:val="00E15CE2"/>
    <w:rsid w:val="00E15DE2"/>
    <w:rsid w:val="00E15FCD"/>
    <w:rsid w:val="00E16074"/>
    <w:rsid w:val="00E161CB"/>
    <w:rsid w:val="00E16795"/>
    <w:rsid w:val="00E167F5"/>
    <w:rsid w:val="00E1710A"/>
    <w:rsid w:val="00E17A25"/>
    <w:rsid w:val="00E17AAF"/>
    <w:rsid w:val="00E17AFC"/>
    <w:rsid w:val="00E17B56"/>
    <w:rsid w:val="00E200E7"/>
    <w:rsid w:val="00E201C3"/>
    <w:rsid w:val="00E20427"/>
    <w:rsid w:val="00E207E4"/>
    <w:rsid w:val="00E20858"/>
    <w:rsid w:val="00E208C5"/>
    <w:rsid w:val="00E20B79"/>
    <w:rsid w:val="00E2116B"/>
    <w:rsid w:val="00E2125C"/>
    <w:rsid w:val="00E21900"/>
    <w:rsid w:val="00E21920"/>
    <w:rsid w:val="00E21AA4"/>
    <w:rsid w:val="00E21E7A"/>
    <w:rsid w:val="00E22E75"/>
    <w:rsid w:val="00E22F44"/>
    <w:rsid w:val="00E231E4"/>
    <w:rsid w:val="00E23387"/>
    <w:rsid w:val="00E233CE"/>
    <w:rsid w:val="00E2363E"/>
    <w:rsid w:val="00E23714"/>
    <w:rsid w:val="00E2388A"/>
    <w:rsid w:val="00E23984"/>
    <w:rsid w:val="00E23ABA"/>
    <w:rsid w:val="00E23E17"/>
    <w:rsid w:val="00E23EC9"/>
    <w:rsid w:val="00E24202"/>
    <w:rsid w:val="00E245BC"/>
    <w:rsid w:val="00E248E1"/>
    <w:rsid w:val="00E24E05"/>
    <w:rsid w:val="00E251E8"/>
    <w:rsid w:val="00E2537E"/>
    <w:rsid w:val="00E2581D"/>
    <w:rsid w:val="00E25D59"/>
    <w:rsid w:val="00E260A6"/>
    <w:rsid w:val="00E261E1"/>
    <w:rsid w:val="00E2629C"/>
    <w:rsid w:val="00E264B3"/>
    <w:rsid w:val="00E266FF"/>
    <w:rsid w:val="00E26C7E"/>
    <w:rsid w:val="00E2789E"/>
    <w:rsid w:val="00E27A68"/>
    <w:rsid w:val="00E27B0C"/>
    <w:rsid w:val="00E27C0E"/>
    <w:rsid w:val="00E27E4C"/>
    <w:rsid w:val="00E27F96"/>
    <w:rsid w:val="00E30253"/>
    <w:rsid w:val="00E304B2"/>
    <w:rsid w:val="00E30555"/>
    <w:rsid w:val="00E30B83"/>
    <w:rsid w:val="00E3109D"/>
    <w:rsid w:val="00E311C4"/>
    <w:rsid w:val="00E31271"/>
    <w:rsid w:val="00E31507"/>
    <w:rsid w:val="00E31540"/>
    <w:rsid w:val="00E3165E"/>
    <w:rsid w:val="00E31762"/>
    <w:rsid w:val="00E31954"/>
    <w:rsid w:val="00E31F05"/>
    <w:rsid w:val="00E31F5A"/>
    <w:rsid w:val="00E32236"/>
    <w:rsid w:val="00E32281"/>
    <w:rsid w:val="00E32347"/>
    <w:rsid w:val="00E3246C"/>
    <w:rsid w:val="00E3253A"/>
    <w:rsid w:val="00E32C4C"/>
    <w:rsid w:val="00E32CE9"/>
    <w:rsid w:val="00E32CF4"/>
    <w:rsid w:val="00E33406"/>
    <w:rsid w:val="00E337B0"/>
    <w:rsid w:val="00E33887"/>
    <w:rsid w:val="00E33BB7"/>
    <w:rsid w:val="00E341BC"/>
    <w:rsid w:val="00E34250"/>
    <w:rsid w:val="00E3426C"/>
    <w:rsid w:val="00E34300"/>
    <w:rsid w:val="00E3436D"/>
    <w:rsid w:val="00E34D22"/>
    <w:rsid w:val="00E34D2F"/>
    <w:rsid w:val="00E34ED0"/>
    <w:rsid w:val="00E350BB"/>
    <w:rsid w:val="00E35131"/>
    <w:rsid w:val="00E351BC"/>
    <w:rsid w:val="00E353C8"/>
    <w:rsid w:val="00E35430"/>
    <w:rsid w:val="00E35458"/>
    <w:rsid w:val="00E354C1"/>
    <w:rsid w:val="00E35857"/>
    <w:rsid w:val="00E358C5"/>
    <w:rsid w:val="00E3590C"/>
    <w:rsid w:val="00E35AC8"/>
    <w:rsid w:val="00E35CEE"/>
    <w:rsid w:val="00E35E5C"/>
    <w:rsid w:val="00E35FCF"/>
    <w:rsid w:val="00E360E9"/>
    <w:rsid w:val="00E36398"/>
    <w:rsid w:val="00E3643F"/>
    <w:rsid w:val="00E36591"/>
    <w:rsid w:val="00E3673E"/>
    <w:rsid w:val="00E36FC2"/>
    <w:rsid w:val="00E371DA"/>
    <w:rsid w:val="00E377B4"/>
    <w:rsid w:val="00E378FB"/>
    <w:rsid w:val="00E37AC3"/>
    <w:rsid w:val="00E37B62"/>
    <w:rsid w:val="00E37DCD"/>
    <w:rsid w:val="00E37E7F"/>
    <w:rsid w:val="00E402F6"/>
    <w:rsid w:val="00E40503"/>
    <w:rsid w:val="00E40522"/>
    <w:rsid w:val="00E40ABA"/>
    <w:rsid w:val="00E40AD7"/>
    <w:rsid w:val="00E40CFE"/>
    <w:rsid w:val="00E4137E"/>
    <w:rsid w:val="00E41544"/>
    <w:rsid w:val="00E415D5"/>
    <w:rsid w:val="00E4193D"/>
    <w:rsid w:val="00E41A5F"/>
    <w:rsid w:val="00E42143"/>
    <w:rsid w:val="00E42289"/>
    <w:rsid w:val="00E427EA"/>
    <w:rsid w:val="00E42921"/>
    <w:rsid w:val="00E42A05"/>
    <w:rsid w:val="00E430AB"/>
    <w:rsid w:val="00E4313D"/>
    <w:rsid w:val="00E433F0"/>
    <w:rsid w:val="00E434CA"/>
    <w:rsid w:val="00E4361E"/>
    <w:rsid w:val="00E43843"/>
    <w:rsid w:val="00E438AB"/>
    <w:rsid w:val="00E438FB"/>
    <w:rsid w:val="00E43CAD"/>
    <w:rsid w:val="00E43EA4"/>
    <w:rsid w:val="00E44092"/>
    <w:rsid w:val="00E440C4"/>
    <w:rsid w:val="00E441DB"/>
    <w:rsid w:val="00E44834"/>
    <w:rsid w:val="00E44901"/>
    <w:rsid w:val="00E449FE"/>
    <w:rsid w:val="00E44C62"/>
    <w:rsid w:val="00E44E31"/>
    <w:rsid w:val="00E44E6B"/>
    <w:rsid w:val="00E44FF6"/>
    <w:rsid w:val="00E45177"/>
    <w:rsid w:val="00E451A7"/>
    <w:rsid w:val="00E453CA"/>
    <w:rsid w:val="00E45502"/>
    <w:rsid w:val="00E458D4"/>
    <w:rsid w:val="00E45A7D"/>
    <w:rsid w:val="00E45FBF"/>
    <w:rsid w:val="00E46188"/>
    <w:rsid w:val="00E464C6"/>
    <w:rsid w:val="00E46505"/>
    <w:rsid w:val="00E46D64"/>
    <w:rsid w:val="00E46EB5"/>
    <w:rsid w:val="00E47107"/>
    <w:rsid w:val="00E47230"/>
    <w:rsid w:val="00E4742B"/>
    <w:rsid w:val="00E47573"/>
    <w:rsid w:val="00E47DEC"/>
    <w:rsid w:val="00E47FF7"/>
    <w:rsid w:val="00E50450"/>
    <w:rsid w:val="00E50A44"/>
    <w:rsid w:val="00E50B40"/>
    <w:rsid w:val="00E50DC9"/>
    <w:rsid w:val="00E511F2"/>
    <w:rsid w:val="00E51229"/>
    <w:rsid w:val="00E518C1"/>
    <w:rsid w:val="00E51B56"/>
    <w:rsid w:val="00E51B7B"/>
    <w:rsid w:val="00E51EAB"/>
    <w:rsid w:val="00E52139"/>
    <w:rsid w:val="00E5277F"/>
    <w:rsid w:val="00E52996"/>
    <w:rsid w:val="00E52BF0"/>
    <w:rsid w:val="00E52F8B"/>
    <w:rsid w:val="00E5300D"/>
    <w:rsid w:val="00E533CD"/>
    <w:rsid w:val="00E5367E"/>
    <w:rsid w:val="00E53AE2"/>
    <w:rsid w:val="00E53CC1"/>
    <w:rsid w:val="00E53FBF"/>
    <w:rsid w:val="00E540A5"/>
    <w:rsid w:val="00E54289"/>
    <w:rsid w:val="00E54407"/>
    <w:rsid w:val="00E544E2"/>
    <w:rsid w:val="00E5495B"/>
    <w:rsid w:val="00E54998"/>
    <w:rsid w:val="00E54C3B"/>
    <w:rsid w:val="00E54E05"/>
    <w:rsid w:val="00E55072"/>
    <w:rsid w:val="00E55440"/>
    <w:rsid w:val="00E5567E"/>
    <w:rsid w:val="00E559F5"/>
    <w:rsid w:val="00E55BA6"/>
    <w:rsid w:val="00E561FB"/>
    <w:rsid w:val="00E56346"/>
    <w:rsid w:val="00E564AA"/>
    <w:rsid w:val="00E56746"/>
    <w:rsid w:val="00E56F63"/>
    <w:rsid w:val="00E57422"/>
    <w:rsid w:val="00E57439"/>
    <w:rsid w:val="00E57CBE"/>
    <w:rsid w:val="00E57D9A"/>
    <w:rsid w:val="00E6027A"/>
    <w:rsid w:val="00E60444"/>
    <w:rsid w:val="00E60A55"/>
    <w:rsid w:val="00E60C60"/>
    <w:rsid w:val="00E60CAF"/>
    <w:rsid w:val="00E60CF2"/>
    <w:rsid w:val="00E60D19"/>
    <w:rsid w:val="00E617C9"/>
    <w:rsid w:val="00E61954"/>
    <w:rsid w:val="00E61BFB"/>
    <w:rsid w:val="00E61DBF"/>
    <w:rsid w:val="00E620EE"/>
    <w:rsid w:val="00E62616"/>
    <w:rsid w:val="00E6266C"/>
    <w:rsid w:val="00E62708"/>
    <w:rsid w:val="00E62939"/>
    <w:rsid w:val="00E62A37"/>
    <w:rsid w:val="00E62A62"/>
    <w:rsid w:val="00E62AB5"/>
    <w:rsid w:val="00E62B18"/>
    <w:rsid w:val="00E62DB6"/>
    <w:rsid w:val="00E62DC1"/>
    <w:rsid w:val="00E637FE"/>
    <w:rsid w:val="00E63A64"/>
    <w:rsid w:val="00E63B91"/>
    <w:rsid w:val="00E63D05"/>
    <w:rsid w:val="00E63EED"/>
    <w:rsid w:val="00E641E9"/>
    <w:rsid w:val="00E64C66"/>
    <w:rsid w:val="00E64DE4"/>
    <w:rsid w:val="00E64E11"/>
    <w:rsid w:val="00E64F75"/>
    <w:rsid w:val="00E64F7A"/>
    <w:rsid w:val="00E650ED"/>
    <w:rsid w:val="00E6533B"/>
    <w:rsid w:val="00E65713"/>
    <w:rsid w:val="00E659AE"/>
    <w:rsid w:val="00E65DCD"/>
    <w:rsid w:val="00E6613E"/>
    <w:rsid w:val="00E66379"/>
    <w:rsid w:val="00E6692B"/>
    <w:rsid w:val="00E66E09"/>
    <w:rsid w:val="00E66EB7"/>
    <w:rsid w:val="00E6775D"/>
    <w:rsid w:val="00E67B20"/>
    <w:rsid w:val="00E67B5C"/>
    <w:rsid w:val="00E67F28"/>
    <w:rsid w:val="00E707F3"/>
    <w:rsid w:val="00E70AE6"/>
    <w:rsid w:val="00E70ECB"/>
    <w:rsid w:val="00E711A6"/>
    <w:rsid w:val="00E71592"/>
    <w:rsid w:val="00E7170B"/>
    <w:rsid w:val="00E71888"/>
    <w:rsid w:val="00E71B16"/>
    <w:rsid w:val="00E72609"/>
    <w:rsid w:val="00E7292E"/>
    <w:rsid w:val="00E72A40"/>
    <w:rsid w:val="00E72F09"/>
    <w:rsid w:val="00E72FBF"/>
    <w:rsid w:val="00E735A2"/>
    <w:rsid w:val="00E73893"/>
    <w:rsid w:val="00E73A35"/>
    <w:rsid w:val="00E74172"/>
    <w:rsid w:val="00E7419C"/>
    <w:rsid w:val="00E74283"/>
    <w:rsid w:val="00E7451F"/>
    <w:rsid w:val="00E74524"/>
    <w:rsid w:val="00E746D0"/>
    <w:rsid w:val="00E74C85"/>
    <w:rsid w:val="00E74F37"/>
    <w:rsid w:val="00E7511F"/>
    <w:rsid w:val="00E752A2"/>
    <w:rsid w:val="00E75541"/>
    <w:rsid w:val="00E75A5C"/>
    <w:rsid w:val="00E75C78"/>
    <w:rsid w:val="00E75C92"/>
    <w:rsid w:val="00E75FAE"/>
    <w:rsid w:val="00E761E2"/>
    <w:rsid w:val="00E76280"/>
    <w:rsid w:val="00E763D1"/>
    <w:rsid w:val="00E76CC3"/>
    <w:rsid w:val="00E77114"/>
    <w:rsid w:val="00E77352"/>
    <w:rsid w:val="00E7735D"/>
    <w:rsid w:val="00E77ABB"/>
    <w:rsid w:val="00E77E07"/>
    <w:rsid w:val="00E77E28"/>
    <w:rsid w:val="00E809EF"/>
    <w:rsid w:val="00E80B48"/>
    <w:rsid w:val="00E80E0D"/>
    <w:rsid w:val="00E80FEA"/>
    <w:rsid w:val="00E813C3"/>
    <w:rsid w:val="00E8193A"/>
    <w:rsid w:val="00E81BC0"/>
    <w:rsid w:val="00E81D7E"/>
    <w:rsid w:val="00E81ED1"/>
    <w:rsid w:val="00E82138"/>
    <w:rsid w:val="00E82165"/>
    <w:rsid w:val="00E822EE"/>
    <w:rsid w:val="00E8262D"/>
    <w:rsid w:val="00E82762"/>
    <w:rsid w:val="00E82B2D"/>
    <w:rsid w:val="00E82DB1"/>
    <w:rsid w:val="00E82F1F"/>
    <w:rsid w:val="00E831AE"/>
    <w:rsid w:val="00E83B48"/>
    <w:rsid w:val="00E83B63"/>
    <w:rsid w:val="00E83F9D"/>
    <w:rsid w:val="00E840B2"/>
    <w:rsid w:val="00E840C0"/>
    <w:rsid w:val="00E840E2"/>
    <w:rsid w:val="00E842FA"/>
    <w:rsid w:val="00E84398"/>
    <w:rsid w:val="00E84707"/>
    <w:rsid w:val="00E84917"/>
    <w:rsid w:val="00E8494C"/>
    <w:rsid w:val="00E84CDC"/>
    <w:rsid w:val="00E84CEC"/>
    <w:rsid w:val="00E84CEE"/>
    <w:rsid w:val="00E84E5A"/>
    <w:rsid w:val="00E8516C"/>
    <w:rsid w:val="00E8525B"/>
    <w:rsid w:val="00E8554C"/>
    <w:rsid w:val="00E8556B"/>
    <w:rsid w:val="00E8558C"/>
    <w:rsid w:val="00E85737"/>
    <w:rsid w:val="00E85998"/>
    <w:rsid w:val="00E859A2"/>
    <w:rsid w:val="00E85C62"/>
    <w:rsid w:val="00E85F72"/>
    <w:rsid w:val="00E85FB4"/>
    <w:rsid w:val="00E8607E"/>
    <w:rsid w:val="00E863AB"/>
    <w:rsid w:val="00E868B8"/>
    <w:rsid w:val="00E86BDB"/>
    <w:rsid w:val="00E87052"/>
    <w:rsid w:val="00E8733F"/>
    <w:rsid w:val="00E876A0"/>
    <w:rsid w:val="00E87C94"/>
    <w:rsid w:val="00E902CC"/>
    <w:rsid w:val="00E90411"/>
    <w:rsid w:val="00E908EF"/>
    <w:rsid w:val="00E9091A"/>
    <w:rsid w:val="00E90C95"/>
    <w:rsid w:val="00E90D6C"/>
    <w:rsid w:val="00E9104B"/>
    <w:rsid w:val="00E91131"/>
    <w:rsid w:val="00E91163"/>
    <w:rsid w:val="00E91223"/>
    <w:rsid w:val="00E91428"/>
    <w:rsid w:val="00E91646"/>
    <w:rsid w:val="00E91A09"/>
    <w:rsid w:val="00E91BC3"/>
    <w:rsid w:val="00E92148"/>
    <w:rsid w:val="00E9225F"/>
    <w:rsid w:val="00E923A3"/>
    <w:rsid w:val="00E92DA0"/>
    <w:rsid w:val="00E92EA2"/>
    <w:rsid w:val="00E93256"/>
    <w:rsid w:val="00E9390A"/>
    <w:rsid w:val="00E93A45"/>
    <w:rsid w:val="00E93CA1"/>
    <w:rsid w:val="00E94061"/>
    <w:rsid w:val="00E94138"/>
    <w:rsid w:val="00E942D8"/>
    <w:rsid w:val="00E94BC3"/>
    <w:rsid w:val="00E94EDA"/>
    <w:rsid w:val="00E94EEA"/>
    <w:rsid w:val="00E94F2A"/>
    <w:rsid w:val="00E951AE"/>
    <w:rsid w:val="00E955F3"/>
    <w:rsid w:val="00E95866"/>
    <w:rsid w:val="00E95BE6"/>
    <w:rsid w:val="00E96059"/>
    <w:rsid w:val="00E96B93"/>
    <w:rsid w:val="00E96D38"/>
    <w:rsid w:val="00E97089"/>
    <w:rsid w:val="00E9712B"/>
    <w:rsid w:val="00E971BB"/>
    <w:rsid w:val="00E972B0"/>
    <w:rsid w:val="00E975E9"/>
    <w:rsid w:val="00E97EA4"/>
    <w:rsid w:val="00E97FEC"/>
    <w:rsid w:val="00EA0386"/>
    <w:rsid w:val="00EA07CC"/>
    <w:rsid w:val="00EA0969"/>
    <w:rsid w:val="00EA0A53"/>
    <w:rsid w:val="00EA0E16"/>
    <w:rsid w:val="00EA0EDB"/>
    <w:rsid w:val="00EA0EEF"/>
    <w:rsid w:val="00EA1210"/>
    <w:rsid w:val="00EA1367"/>
    <w:rsid w:val="00EA1995"/>
    <w:rsid w:val="00EA1B3A"/>
    <w:rsid w:val="00EA1E92"/>
    <w:rsid w:val="00EA1EA7"/>
    <w:rsid w:val="00EA2078"/>
    <w:rsid w:val="00EA25EB"/>
    <w:rsid w:val="00EA2FA5"/>
    <w:rsid w:val="00EA3738"/>
    <w:rsid w:val="00EA3898"/>
    <w:rsid w:val="00EA39D0"/>
    <w:rsid w:val="00EA3AE4"/>
    <w:rsid w:val="00EA40B9"/>
    <w:rsid w:val="00EA4EE9"/>
    <w:rsid w:val="00EA504B"/>
    <w:rsid w:val="00EA505F"/>
    <w:rsid w:val="00EA56FE"/>
    <w:rsid w:val="00EA59A5"/>
    <w:rsid w:val="00EA5B75"/>
    <w:rsid w:val="00EA6131"/>
    <w:rsid w:val="00EA663C"/>
    <w:rsid w:val="00EA669C"/>
    <w:rsid w:val="00EA68FC"/>
    <w:rsid w:val="00EA690B"/>
    <w:rsid w:val="00EA6927"/>
    <w:rsid w:val="00EA698C"/>
    <w:rsid w:val="00EA6FAE"/>
    <w:rsid w:val="00EA70AF"/>
    <w:rsid w:val="00EA7140"/>
    <w:rsid w:val="00EA7162"/>
    <w:rsid w:val="00EA7169"/>
    <w:rsid w:val="00EA717B"/>
    <w:rsid w:val="00EA754D"/>
    <w:rsid w:val="00EA795B"/>
    <w:rsid w:val="00EA79B6"/>
    <w:rsid w:val="00EB0587"/>
    <w:rsid w:val="00EB05FA"/>
    <w:rsid w:val="00EB0781"/>
    <w:rsid w:val="00EB0982"/>
    <w:rsid w:val="00EB0CBB"/>
    <w:rsid w:val="00EB1209"/>
    <w:rsid w:val="00EB15BF"/>
    <w:rsid w:val="00EB1914"/>
    <w:rsid w:val="00EB1CA2"/>
    <w:rsid w:val="00EB209B"/>
    <w:rsid w:val="00EB2181"/>
    <w:rsid w:val="00EB21D0"/>
    <w:rsid w:val="00EB233F"/>
    <w:rsid w:val="00EB23A4"/>
    <w:rsid w:val="00EB23B4"/>
    <w:rsid w:val="00EB272C"/>
    <w:rsid w:val="00EB2939"/>
    <w:rsid w:val="00EB2D10"/>
    <w:rsid w:val="00EB2E38"/>
    <w:rsid w:val="00EB3116"/>
    <w:rsid w:val="00EB3F67"/>
    <w:rsid w:val="00EB4146"/>
    <w:rsid w:val="00EB433D"/>
    <w:rsid w:val="00EB43D8"/>
    <w:rsid w:val="00EB4743"/>
    <w:rsid w:val="00EB4ACF"/>
    <w:rsid w:val="00EB4B9E"/>
    <w:rsid w:val="00EB52E1"/>
    <w:rsid w:val="00EB5703"/>
    <w:rsid w:val="00EB57FB"/>
    <w:rsid w:val="00EB5906"/>
    <w:rsid w:val="00EB59F4"/>
    <w:rsid w:val="00EB5C5C"/>
    <w:rsid w:val="00EB5CE3"/>
    <w:rsid w:val="00EB6082"/>
    <w:rsid w:val="00EB63C0"/>
    <w:rsid w:val="00EB6BF1"/>
    <w:rsid w:val="00EB6EB3"/>
    <w:rsid w:val="00EB7167"/>
    <w:rsid w:val="00EB7174"/>
    <w:rsid w:val="00EB73CD"/>
    <w:rsid w:val="00EB751A"/>
    <w:rsid w:val="00EB7916"/>
    <w:rsid w:val="00EB7A3D"/>
    <w:rsid w:val="00EB7B97"/>
    <w:rsid w:val="00EB7BA1"/>
    <w:rsid w:val="00EC03BE"/>
    <w:rsid w:val="00EC08B2"/>
    <w:rsid w:val="00EC0D24"/>
    <w:rsid w:val="00EC0E32"/>
    <w:rsid w:val="00EC1366"/>
    <w:rsid w:val="00EC158B"/>
    <w:rsid w:val="00EC1E72"/>
    <w:rsid w:val="00EC1F06"/>
    <w:rsid w:val="00EC1F41"/>
    <w:rsid w:val="00EC238B"/>
    <w:rsid w:val="00EC25D4"/>
    <w:rsid w:val="00EC29B2"/>
    <w:rsid w:val="00EC29B4"/>
    <w:rsid w:val="00EC2F3E"/>
    <w:rsid w:val="00EC3651"/>
    <w:rsid w:val="00EC36EA"/>
    <w:rsid w:val="00EC3C97"/>
    <w:rsid w:val="00EC42BD"/>
    <w:rsid w:val="00EC448C"/>
    <w:rsid w:val="00EC4BFC"/>
    <w:rsid w:val="00EC4E4D"/>
    <w:rsid w:val="00EC5239"/>
    <w:rsid w:val="00EC5AC3"/>
    <w:rsid w:val="00EC5CED"/>
    <w:rsid w:val="00EC64E3"/>
    <w:rsid w:val="00EC65D1"/>
    <w:rsid w:val="00EC65D8"/>
    <w:rsid w:val="00EC6787"/>
    <w:rsid w:val="00EC689A"/>
    <w:rsid w:val="00EC6941"/>
    <w:rsid w:val="00EC6D33"/>
    <w:rsid w:val="00EC6FF0"/>
    <w:rsid w:val="00EC73B0"/>
    <w:rsid w:val="00EC74E6"/>
    <w:rsid w:val="00EC7621"/>
    <w:rsid w:val="00EC7663"/>
    <w:rsid w:val="00EC77BE"/>
    <w:rsid w:val="00EC77FE"/>
    <w:rsid w:val="00EC789F"/>
    <w:rsid w:val="00EC78C4"/>
    <w:rsid w:val="00EC79E1"/>
    <w:rsid w:val="00EC7F33"/>
    <w:rsid w:val="00ED0298"/>
    <w:rsid w:val="00ED03BD"/>
    <w:rsid w:val="00ED044A"/>
    <w:rsid w:val="00ED056B"/>
    <w:rsid w:val="00ED0A07"/>
    <w:rsid w:val="00ED0A37"/>
    <w:rsid w:val="00ED0BC6"/>
    <w:rsid w:val="00ED0C5B"/>
    <w:rsid w:val="00ED0D8B"/>
    <w:rsid w:val="00ED0DBD"/>
    <w:rsid w:val="00ED10E0"/>
    <w:rsid w:val="00ED1132"/>
    <w:rsid w:val="00ED14D6"/>
    <w:rsid w:val="00ED1B53"/>
    <w:rsid w:val="00ED1D0B"/>
    <w:rsid w:val="00ED26D6"/>
    <w:rsid w:val="00ED2C69"/>
    <w:rsid w:val="00ED2D42"/>
    <w:rsid w:val="00ED3134"/>
    <w:rsid w:val="00ED332F"/>
    <w:rsid w:val="00ED35DF"/>
    <w:rsid w:val="00ED398A"/>
    <w:rsid w:val="00ED3B61"/>
    <w:rsid w:val="00ED3B9A"/>
    <w:rsid w:val="00ED3BDB"/>
    <w:rsid w:val="00ED3BFD"/>
    <w:rsid w:val="00ED3EA9"/>
    <w:rsid w:val="00ED417F"/>
    <w:rsid w:val="00ED4726"/>
    <w:rsid w:val="00ED5294"/>
    <w:rsid w:val="00ED5A86"/>
    <w:rsid w:val="00ED5C47"/>
    <w:rsid w:val="00ED622D"/>
    <w:rsid w:val="00ED626A"/>
    <w:rsid w:val="00ED6276"/>
    <w:rsid w:val="00ED641C"/>
    <w:rsid w:val="00ED67F0"/>
    <w:rsid w:val="00ED6819"/>
    <w:rsid w:val="00ED6841"/>
    <w:rsid w:val="00ED6848"/>
    <w:rsid w:val="00ED6BDE"/>
    <w:rsid w:val="00ED6E1C"/>
    <w:rsid w:val="00ED6E36"/>
    <w:rsid w:val="00ED7185"/>
    <w:rsid w:val="00ED71CC"/>
    <w:rsid w:val="00ED71FA"/>
    <w:rsid w:val="00ED728A"/>
    <w:rsid w:val="00ED75D3"/>
    <w:rsid w:val="00ED76B0"/>
    <w:rsid w:val="00ED76F7"/>
    <w:rsid w:val="00ED77F4"/>
    <w:rsid w:val="00ED7F6B"/>
    <w:rsid w:val="00EE000C"/>
    <w:rsid w:val="00EE02B1"/>
    <w:rsid w:val="00EE030C"/>
    <w:rsid w:val="00EE03A6"/>
    <w:rsid w:val="00EE0618"/>
    <w:rsid w:val="00EE08EF"/>
    <w:rsid w:val="00EE0C9F"/>
    <w:rsid w:val="00EE0CC5"/>
    <w:rsid w:val="00EE1038"/>
    <w:rsid w:val="00EE18E1"/>
    <w:rsid w:val="00EE1A92"/>
    <w:rsid w:val="00EE1A9A"/>
    <w:rsid w:val="00EE1E70"/>
    <w:rsid w:val="00EE212D"/>
    <w:rsid w:val="00EE216E"/>
    <w:rsid w:val="00EE269D"/>
    <w:rsid w:val="00EE2B5E"/>
    <w:rsid w:val="00EE2D47"/>
    <w:rsid w:val="00EE30FD"/>
    <w:rsid w:val="00EE3C06"/>
    <w:rsid w:val="00EE49EB"/>
    <w:rsid w:val="00EE4B43"/>
    <w:rsid w:val="00EE4C25"/>
    <w:rsid w:val="00EE4F20"/>
    <w:rsid w:val="00EE4FCA"/>
    <w:rsid w:val="00EE51F3"/>
    <w:rsid w:val="00EE54D4"/>
    <w:rsid w:val="00EE560A"/>
    <w:rsid w:val="00EE56DA"/>
    <w:rsid w:val="00EE58B0"/>
    <w:rsid w:val="00EE5A4C"/>
    <w:rsid w:val="00EE5BED"/>
    <w:rsid w:val="00EE5D62"/>
    <w:rsid w:val="00EE5FD2"/>
    <w:rsid w:val="00EE666A"/>
    <w:rsid w:val="00EE6839"/>
    <w:rsid w:val="00EE685A"/>
    <w:rsid w:val="00EE6AF5"/>
    <w:rsid w:val="00EE6B59"/>
    <w:rsid w:val="00EE6D4F"/>
    <w:rsid w:val="00EE730A"/>
    <w:rsid w:val="00EE736E"/>
    <w:rsid w:val="00EE7AF6"/>
    <w:rsid w:val="00EE7E4F"/>
    <w:rsid w:val="00EE7F33"/>
    <w:rsid w:val="00EF0227"/>
    <w:rsid w:val="00EF0675"/>
    <w:rsid w:val="00EF0D67"/>
    <w:rsid w:val="00EF0EEB"/>
    <w:rsid w:val="00EF154F"/>
    <w:rsid w:val="00EF1DF9"/>
    <w:rsid w:val="00EF1FE7"/>
    <w:rsid w:val="00EF2060"/>
    <w:rsid w:val="00EF22FE"/>
    <w:rsid w:val="00EF24FB"/>
    <w:rsid w:val="00EF2CEA"/>
    <w:rsid w:val="00EF2EC0"/>
    <w:rsid w:val="00EF2EEE"/>
    <w:rsid w:val="00EF32FD"/>
    <w:rsid w:val="00EF35C6"/>
    <w:rsid w:val="00EF3639"/>
    <w:rsid w:val="00EF3680"/>
    <w:rsid w:val="00EF3C37"/>
    <w:rsid w:val="00EF3FA9"/>
    <w:rsid w:val="00EF476E"/>
    <w:rsid w:val="00EF4800"/>
    <w:rsid w:val="00EF48FD"/>
    <w:rsid w:val="00EF49E7"/>
    <w:rsid w:val="00EF4A28"/>
    <w:rsid w:val="00EF4A41"/>
    <w:rsid w:val="00EF4D9A"/>
    <w:rsid w:val="00EF4E9A"/>
    <w:rsid w:val="00EF5308"/>
    <w:rsid w:val="00EF5920"/>
    <w:rsid w:val="00EF5C3E"/>
    <w:rsid w:val="00EF5CA1"/>
    <w:rsid w:val="00EF60E8"/>
    <w:rsid w:val="00EF623C"/>
    <w:rsid w:val="00EF6253"/>
    <w:rsid w:val="00EF631B"/>
    <w:rsid w:val="00EF66E5"/>
    <w:rsid w:val="00EF6734"/>
    <w:rsid w:val="00EF6752"/>
    <w:rsid w:val="00EF6EB8"/>
    <w:rsid w:val="00EF7116"/>
    <w:rsid w:val="00EF72FE"/>
    <w:rsid w:val="00EF74E6"/>
    <w:rsid w:val="00EF75DE"/>
    <w:rsid w:val="00EF7E56"/>
    <w:rsid w:val="00EF7F21"/>
    <w:rsid w:val="00F001FF"/>
    <w:rsid w:val="00F004AD"/>
    <w:rsid w:val="00F00B7E"/>
    <w:rsid w:val="00F00C58"/>
    <w:rsid w:val="00F00DEE"/>
    <w:rsid w:val="00F0128A"/>
    <w:rsid w:val="00F0159D"/>
    <w:rsid w:val="00F01809"/>
    <w:rsid w:val="00F01D16"/>
    <w:rsid w:val="00F01D41"/>
    <w:rsid w:val="00F01EF7"/>
    <w:rsid w:val="00F0220F"/>
    <w:rsid w:val="00F02377"/>
    <w:rsid w:val="00F02445"/>
    <w:rsid w:val="00F024E5"/>
    <w:rsid w:val="00F029F0"/>
    <w:rsid w:val="00F02B70"/>
    <w:rsid w:val="00F0324D"/>
    <w:rsid w:val="00F03297"/>
    <w:rsid w:val="00F03325"/>
    <w:rsid w:val="00F034F9"/>
    <w:rsid w:val="00F03624"/>
    <w:rsid w:val="00F0385C"/>
    <w:rsid w:val="00F03909"/>
    <w:rsid w:val="00F03A6C"/>
    <w:rsid w:val="00F03C61"/>
    <w:rsid w:val="00F03E13"/>
    <w:rsid w:val="00F0408D"/>
    <w:rsid w:val="00F041D8"/>
    <w:rsid w:val="00F045BD"/>
    <w:rsid w:val="00F04703"/>
    <w:rsid w:val="00F0476A"/>
    <w:rsid w:val="00F0484A"/>
    <w:rsid w:val="00F049BC"/>
    <w:rsid w:val="00F049D1"/>
    <w:rsid w:val="00F04C73"/>
    <w:rsid w:val="00F04DB8"/>
    <w:rsid w:val="00F04E6A"/>
    <w:rsid w:val="00F05040"/>
    <w:rsid w:val="00F05126"/>
    <w:rsid w:val="00F055EB"/>
    <w:rsid w:val="00F05C98"/>
    <w:rsid w:val="00F06287"/>
    <w:rsid w:val="00F063D1"/>
    <w:rsid w:val="00F0640E"/>
    <w:rsid w:val="00F06BA8"/>
    <w:rsid w:val="00F06DE2"/>
    <w:rsid w:val="00F0704D"/>
    <w:rsid w:val="00F07280"/>
    <w:rsid w:val="00F073B4"/>
    <w:rsid w:val="00F07890"/>
    <w:rsid w:val="00F07BE6"/>
    <w:rsid w:val="00F07D75"/>
    <w:rsid w:val="00F07D93"/>
    <w:rsid w:val="00F07DF6"/>
    <w:rsid w:val="00F07E4F"/>
    <w:rsid w:val="00F1003D"/>
    <w:rsid w:val="00F100D9"/>
    <w:rsid w:val="00F105A4"/>
    <w:rsid w:val="00F1063F"/>
    <w:rsid w:val="00F10795"/>
    <w:rsid w:val="00F113B7"/>
    <w:rsid w:val="00F11638"/>
    <w:rsid w:val="00F1171C"/>
    <w:rsid w:val="00F12347"/>
    <w:rsid w:val="00F12B07"/>
    <w:rsid w:val="00F12C2D"/>
    <w:rsid w:val="00F13149"/>
    <w:rsid w:val="00F13171"/>
    <w:rsid w:val="00F1334F"/>
    <w:rsid w:val="00F13CA2"/>
    <w:rsid w:val="00F14655"/>
    <w:rsid w:val="00F14B02"/>
    <w:rsid w:val="00F14B78"/>
    <w:rsid w:val="00F14C92"/>
    <w:rsid w:val="00F14D80"/>
    <w:rsid w:val="00F14D9F"/>
    <w:rsid w:val="00F15127"/>
    <w:rsid w:val="00F15159"/>
    <w:rsid w:val="00F15429"/>
    <w:rsid w:val="00F15590"/>
    <w:rsid w:val="00F15648"/>
    <w:rsid w:val="00F15A17"/>
    <w:rsid w:val="00F15C84"/>
    <w:rsid w:val="00F1607D"/>
    <w:rsid w:val="00F16108"/>
    <w:rsid w:val="00F16490"/>
    <w:rsid w:val="00F1681E"/>
    <w:rsid w:val="00F169B9"/>
    <w:rsid w:val="00F169CB"/>
    <w:rsid w:val="00F16AFB"/>
    <w:rsid w:val="00F16C7E"/>
    <w:rsid w:val="00F16F15"/>
    <w:rsid w:val="00F17290"/>
    <w:rsid w:val="00F172C2"/>
    <w:rsid w:val="00F175B1"/>
    <w:rsid w:val="00F17656"/>
    <w:rsid w:val="00F17969"/>
    <w:rsid w:val="00F20034"/>
    <w:rsid w:val="00F200BB"/>
    <w:rsid w:val="00F20298"/>
    <w:rsid w:val="00F20934"/>
    <w:rsid w:val="00F20C2D"/>
    <w:rsid w:val="00F21A5A"/>
    <w:rsid w:val="00F21A8E"/>
    <w:rsid w:val="00F21A95"/>
    <w:rsid w:val="00F21BFB"/>
    <w:rsid w:val="00F21FE5"/>
    <w:rsid w:val="00F224B1"/>
    <w:rsid w:val="00F224E1"/>
    <w:rsid w:val="00F22A5D"/>
    <w:rsid w:val="00F22D5F"/>
    <w:rsid w:val="00F22E98"/>
    <w:rsid w:val="00F22EEB"/>
    <w:rsid w:val="00F23062"/>
    <w:rsid w:val="00F23086"/>
    <w:rsid w:val="00F23375"/>
    <w:rsid w:val="00F2365A"/>
    <w:rsid w:val="00F23E5B"/>
    <w:rsid w:val="00F24262"/>
    <w:rsid w:val="00F2438C"/>
    <w:rsid w:val="00F24679"/>
    <w:rsid w:val="00F24693"/>
    <w:rsid w:val="00F248D6"/>
    <w:rsid w:val="00F24BB6"/>
    <w:rsid w:val="00F24C07"/>
    <w:rsid w:val="00F24FB5"/>
    <w:rsid w:val="00F25022"/>
    <w:rsid w:val="00F252E1"/>
    <w:rsid w:val="00F2555B"/>
    <w:rsid w:val="00F2567A"/>
    <w:rsid w:val="00F258DA"/>
    <w:rsid w:val="00F25C2D"/>
    <w:rsid w:val="00F25E83"/>
    <w:rsid w:val="00F25F70"/>
    <w:rsid w:val="00F26178"/>
    <w:rsid w:val="00F2620A"/>
    <w:rsid w:val="00F2624C"/>
    <w:rsid w:val="00F262DB"/>
    <w:rsid w:val="00F26405"/>
    <w:rsid w:val="00F26829"/>
    <w:rsid w:val="00F26948"/>
    <w:rsid w:val="00F26DB7"/>
    <w:rsid w:val="00F2759D"/>
    <w:rsid w:val="00F277BE"/>
    <w:rsid w:val="00F27C13"/>
    <w:rsid w:val="00F27E6D"/>
    <w:rsid w:val="00F30A21"/>
    <w:rsid w:val="00F30C70"/>
    <w:rsid w:val="00F30D1E"/>
    <w:rsid w:val="00F30F17"/>
    <w:rsid w:val="00F31750"/>
    <w:rsid w:val="00F318FD"/>
    <w:rsid w:val="00F31ABF"/>
    <w:rsid w:val="00F31E45"/>
    <w:rsid w:val="00F31F01"/>
    <w:rsid w:val="00F31F3D"/>
    <w:rsid w:val="00F325DA"/>
    <w:rsid w:val="00F3287C"/>
    <w:rsid w:val="00F32D71"/>
    <w:rsid w:val="00F32EA3"/>
    <w:rsid w:val="00F32EC3"/>
    <w:rsid w:val="00F33017"/>
    <w:rsid w:val="00F3322C"/>
    <w:rsid w:val="00F33348"/>
    <w:rsid w:val="00F3374A"/>
    <w:rsid w:val="00F33938"/>
    <w:rsid w:val="00F339F0"/>
    <w:rsid w:val="00F33A29"/>
    <w:rsid w:val="00F33A44"/>
    <w:rsid w:val="00F33B43"/>
    <w:rsid w:val="00F33BC3"/>
    <w:rsid w:val="00F33C6E"/>
    <w:rsid w:val="00F34061"/>
    <w:rsid w:val="00F34384"/>
    <w:rsid w:val="00F3438A"/>
    <w:rsid w:val="00F344FC"/>
    <w:rsid w:val="00F34A8B"/>
    <w:rsid w:val="00F34B54"/>
    <w:rsid w:val="00F34D7C"/>
    <w:rsid w:val="00F34DA8"/>
    <w:rsid w:val="00F34EA7"/>
    <w:rsid w:val="00F35125"/>
    <w:rsid w:val="00F35160"/>
    <w:rsid w:val="00F35264"/>
    <w:rsid w:val="00F35357"/>
    <w:rsid w:val="00F354F7"/>
    <w:rsid w:val="00F35989"/>
    <w:rsid w:val="00F35A7A"/>
    <w:rsid w:val="00F35B9B"/>
    <w:rsid w:val="00F3668F"/>
    <w:rsid w:val="00F366B7"/>
    <w:rsid w:val="00F366EF"/>
    <w:rsid w:val="00F3697C"/>
    <w:rsid w:val="00F36B9A"/>
    <w:rsid w:val="00F36BAC"/>
    <w:rsid w:val="00F36FC1"/>
    <w:rsid w:val="00F3721D"/>
    <w:rsid w:val="00F3726B"/>
    <w:rsid w:val="00F374FF"/>
    <w:rsid w:val="00F37A23"/>
    <w:rsid w:val="00F37A8C"/>
    <w:rsid w:val="00F37B35"/>
    <w:rsid w:val="00F37B6D"/>
    <w:rsid w:val="00F37C72"/>
    <w:rsid w:val="00F37F41"/>
    <w:rsid w:val="00F40048"/>
    <w:rsid w:val="00F40638"/>
    <w:rsid w:val="00F40689"/>
    <w:rsid w:val="00F40859"/>
    <w:rsid w:val="00F4096B"/>
    <w:rsid w:val="00F40EDB"/>
    <w:rsid w:val="00F414F0"/>
    <w:rsid w:val="00F417B2"/>
    <w:rsid w:val="00F418EA"/>
    <w:rsid w:val="00F4199C"/>
    <w:rsid w:val="00F41E9D"/>
    <w:rsid w:val="00F423B6"/>
    <w:rsid w:val="00F42A65"/>
    <w:rsid w:val="00F42D0C"/>
    <w:rsid w:val="00F431C1"/>
    <w:rsid w:val="00F4327D"/>
    <w:rsid w:val="00F4356B"/>
    <w:rsid w:val="00F43727"/>
    <w:rsid w:val="00F43740"/>
    <w:rsid w:val="00F43951"/>
    <w:rsid w:val="00F43C8E"/>
    <w:rsid w:val="00F43DA0"/>
    <w:rsid w:val="00F4421F"/>
    <w:rsid w:val="00F4424F"/>
    <w:rsid w:val="00F442C0"/>
    <w:rsid w:val="00F4443F"/>
    <w:rsid w:val="00F445A2"/>
    <w:rsid w:val="00F44A28"/>
    <w:rsid w:val="00F44BDE"/>
    <w:rsid w:val="00F451BD"/>
    <w:rsid w:val="00F45200"/>
    <w:rsid w:val="00F45285"/>
    <w:rsid w:val="00F45A99"/>
    <w:rsid w:val="00F45C4D"/>
    <w:rsid w:val="00F45E48"/>
    <w:rsid w:val="00F464A4"/>
    <w:rsid w:val="00F4653E"/>
    <w:rsid w:val="00F469EE"/>
    <w:rsid w:val="00F47C8F"/>
    <w:rsid w:val="00F47E26"/>
    <w:rsid w:val="00F47F7F"/>
    <w:rsid w:val="00F50430"/>
    <w:rsid w:val="00F50446"/>
    <w:rsid w:val="00F50696"/>
    <w:rsid w:val="00F5099B"/>
    <w:rsid w:val="00F50A09"/>
    <w:rsid w:val="00F50E0C"/>
    <w:rsid w:val="00F510B1"/>
    <w:rsid w:val="00F511AA"/>
    <w:rsid w:val="00F512E1"/>
    <w:rsid w:val="00F51323"/>
    <w:rsid w:val="00F51629"/>
    <w:rsid w:val="00F5169A"/>
    <w:rsid w:val="00F516F4"/>
    <w:rsid w:val="00F51C67"/>
    <w:rsid w:val="00F51E19"/>
    <w:rsid w:val="00F525D6"/>
    <w:rsid w:val="00F526BD"/>
    <w:rsid w:val="00F52C58"/>
    <w:rsid w:val="00F52DFF"/>
    <w:rsid w:val="00F52EA3"/>
    <w:rsid w:val="00F531B9"/>
    <w:rsid w:val="00F5367C"/>
    <w:rsid w:val="00F537DC"/>
    <w:rsid w:val="00F537EE"/>
    <w:rsid w:val="00F53BB9"/>
    <w:rsid w:val="00F53D79"/>
    <w:rsid w:val="00F54709"/>
    <w:rsid w:val="00F5476C"/>
    <w:rsid w:val="00F5494E"/>
    <w:rsid w:val="00F54953"/>
    <w:rsid w:val="00F54976"/>
    <w:rsid w:val="00F54E6E"/>
    <w:rsid w:val="00F54F1A"/>
    <w:rsid w:val="00F54FB5"/>
    <w:rsid w:val="00F54FD5"/>
    <w:rsid w:val="00F555D8"/>
    <w:rsid w:val="00F55661"/>
    <w:rsid w:val="00F55A94"/>
    <w:rsid w:val="00F5691D"/>
    <w:rsid w:val="00F56B95"/>
    <w:rsid w:val="00F56D1C"/>
    <w:rsid w:val="00F56DBE"/>
    <w:rsid w:val="00F56EB3"/>
    <w:rsid w:val="00F5749F"/>
    <w:rsid w:val="00F57885"/>
    <w:rsid w:val="00F57BAD"/>
    <w:rsid w:val="00F60177"/>
    <w:rsid w:val="00F60254"/>
    <w:rsid w:val="00F6043A"/>
    <w:rsid w:val="00F606F9"/>
    <w:rsid w:val="00F60737"/>
    <w:rsid w:val="00F60B45"/>
    <w:rsid w:val="00F60CAB"/>
    <w:rsid w:val="00F60CDB"/>
    <w:rsid w:val="00F60E08"/>
    <w:rsid w:val="00F6101B"/>
    <w:rsid w:val="00F612E4"/>
    <w:rsid w:val="00F61515"/>
    <w:rsid w:val="00F616AF"/>
    <w:rsid w:val="00F61800"/>
    <w:rsid w:val="00F620D5"/>
    <w:rsid w:val="00F622CA"/>
    <w:rsid w:val="00F62629"/>
    <w:rsid w:val="00F62C19"/>
    <w:rsid w:val="00F63417"/>
    <w:rsid w:val="00F63475"/>
    <w:rsid w:val="00F63B2F"/>
    <w:rsid w:val="00F63DD3"/>
    <w:rsid w:val="00F641CE"/>
    <w:rsid w:val="00F6433D"/>
    <w:rsid w:val="00F643CC"/>
    <w:rsid w:val="00F6441B"/>
    <w:rsid w:val="00F6444D"/>
    <w:rsid w:val="00F645D2"/>
    <w:rsid w:val="00F64DFB"/>
    <w:rsid w:val="00F64E31"/>
    <w:rsid w:val="00F64F93"/>
    <w:rsid w:val="00F65511"/>
    <w:rsid w:val="00F65874"/>
    <w:rsid w:val="00F65D12"/>
    <w:rsid w:val="00F666CF"/>
    <w:rsid w:val="00F666E9"/>
    <w:rsid w:val="00F6695F"/>
    <w:rsid w:val="00F66A30"/>
    <w:rsid w:val="00F66D49"/>
    <w:rsid w:val="00F66ED4"/>
    <w:rsid w:val="00F672E3"/>
    <w:rsid w:val="00F6749B"/>
    <w:rsid w:val="00F675D2"/>
    <w:rsid w:val="00F67754"/>
    <w:rsid w:val="00F67C5F"/>
    <w:rsid w:val="00F67FDF"/>
    <w:rsid w:val="00F702D7"/>
    <w:rsid w:val="00F70449"/>
    <w:rsid w:val="00F711D2"/>
    <w:rsid w:val="00F718AA"/>
    <w:rsid w:val="00F7192A"/>
    <w:rsid w:val="00F71C4B"/>
    <w:rsid w:val="00F72130"/>
    <w:rsid w:val="00F721C4"/>
    <w:rsid w:val="00F72305"/>
    <w:rsid w:val="00F72413"/>
    <w:rsid w:val="00F72CF2"/>
    <w:rsid w:val="00F7301E"/>
    <w:rsid w:val="00F730BA"/>
    <w:rsid w:val="00F73AA8"/>
    <w:rsid w:val="00F73B84"/>
    <w:rsid w:val="00F75028"/>
    <w:rsid w:val="00F750DE"/>
    <w:rsid w:val="00F75373"/>
    <w:rsid w:val="00F753B2"/>
    <w:rsid w:val="00F75740"/>
    <w:rsid w:val="00F76A15"/>
    <w:rsid w:val="00F76B20"/>
    <w:rsid w:val="00F76C0A"/>
    <w:rsid w:val="00F76C1B"/>
    <w:rsid w:val="00F76C6E"/>
    <w:rsid w:val="00F7727E"/>
    <w:rsid w:val="00F77327"/>
    <w:rsid w:val="00F77B26"/>
    <w:rsid w:val="00F77D11"/>
    <w:rsid w:val="00F8073B"/>
    <w:rsid w:val="00F80982"/>
    <w:rsid w:val="00F80C69"/>
    <w:rsid w:val="00F810A4"/>
    <w:rsid w:val="00F812BB"/>
    <w:rsid w:val="00F81BC5"/>
    <w:rsid w:val="00F81F77"/>
    <w:rsid w:val="00F8213B"/>
    <w:rsid w:val="00F821BD"/>
    <w:rsid w:val="00F825D2"/>
    <w:rsid w:val="00F82A71"/>
    <w:rsid w:val="00F82CC0"/>
    <w:rsid w:val="00F82D7C"/>
    <w:rsid w:val="00F82FDA"/>
    <w:rsid w:val="00F832C4"/>
    <w:rsid w:val="00F8352F"/>
    <w:rsid w:val="00F83A0B"/>
    <w:rsid w:val="00F845A4"/>
    <w:rsid w:val="00F84631"/>
    <w:rsid w:val="00F84A39"/>
    <w:rsid w:val="00F84C83"/>
    <w:rsid w:val="00F85220"/>
    <w:rsid w:val="00F85353"/>
    <w:rsid w:val="00F859C5"/>
    <w:rsid w:val="00F85B7C"/>
    <w:rsid w:val="00F86487"/>
    <w:rsid w:val="00F86746"/>
    <w:rsid w:val="00F86778"/>
    <w:rsid w:val="00F86B3A"/>
    <w:rsid w:val="00F86D3B"/>
    <w:rsid w:val="00F873BF"/>
    <w:rsid w:val="00F87421"/>
    <w:rsid w:val="00F87564"/>
    <w:rsid w:val="00F87721"/>
    <w:rsid w:val="00F87B9F"/>
    <w:rsid w:val="00F87FD9"/>
    <w:rsid w:val="00F90205"/>
    <w:rsid w:val="00F90256"/>
    <w:rsid w:val="00F904B0"/>
    <w:rsid w:val="00F905C6"/>
    <w:rsid w:val="00F905D9"/>
    <w:rsid w:val="00F905DC"/>
    <w:rsid w:val="00F90DE3"/>
    <w:rsid w:val="00F90F5B"/>
    <w:rsid w:val="00F9143A"/>
    <w:rsid w:val="00F91560"/>
    <w:rsid w:val="00F915ED"/>
    <w:rsid w:val="00F91856"/>
    <w:rsid w:val="00F918E9"/>
    <w:rsid w:val="00F9190D"/>
    <w:rsid w:val="00F91AF5"/>
    <w:rsid w:val="00F91C6F"/>
    <w:rsid w:val="00F92127"/>
    <w:rsid w:val="00F92461"/>
    <w:rsid w:val="00F925CB"/>
    <w:rsid w:val="00F9270C"/>
    <w:rsid w:val="00F9273B"/>
    <w:rsid w:val="00F92797"/>
    <w:rsid w:val="00F92846"/>
    <w:rsid w:val="00F928FD"/>
    <w:rsid w:val="00F92B82"/>
    <w:rsid w:val="00F92D29"/>
    <w:rsid w:val="00F93074"/>
    <w:rsid w:val="00F93153"/>
    <w:rsid w:val="00F93415"/>
    <w:rsid w:val="00F93958"/>
    <w:rsid w:val="00F93B59"/>
    <w:rsid w:val="00F93C32"/>
    <w:rsid w:val="00F94100"/>
    <w:rsid w:val="00F9441D"/>
    <w:rsid w:val="00F94545"/>
    <w:rsid w:val="00F94AA8"/>
    <w:rsid w:val="00F94B1C"/>
    <w:rsid w:val="00F94B3A"/>
    <w:rsid w:val="00F94E20"/>
    <w:rsid w:val="00F94ECF"/>
    <w:rsid w:val="00F94EE7"/>
    <w:rsid w:val="00F9520F"/>
    <w:rsid w:val="00F95600"/>
    <w:rsid w:val="00F958C6"/>
    <w:rsid w:val="00F959D7"/>
    <w:rsid w:val="00F95A2F"/>
    <w:rsid w:val="00F95FDD"/>
    <w:rsid w:val="00F9618F"/>
    <w:rsid w:val="00F96515"/>
    <w:rsid w:val="00F96843"/>
    <w:rsid w:val="00F96E6B"/>
    <w:rsid w:val="00F970CC"/>
    <w:rsid w:val="00F9736C"/>
    <w:rsid w:val="00F978FC"/>
    <w:rsid w:val="00F97969"/>
    <w:rsid w:val="00F97BD8"/>
    <w:rsid w:val="00F97DAA"/>
    <w:rsid w:val="00FA0117"/>
    <w:rsid w:val="00FA09A1"/>
    <w:rsid w:val="00FA0C0D"/>
    <w:rsid w:val="00FA0D4C"/>
    <w:rsid w:val="00FA189F"/>
    <w:rsid w:val="00FA18AF"/>
    <w:rsid w:val="00FA1A3D"/>
    <w:rsid w:val="00FA1F0E"/>
    <w:rsid w:val="00FA211C"/>
    <w:rsid w:val="00FA2288"/>
    <w:rsid w:val="00FA2354"/>
    <w:rsid w:val="00FA2492"/>
    <w:rsid w:val="00FA251A"/>
    <w:rsid w:val="00FA26BD"/>
    <w:rsid w:val="00FA273B"/>
    <w:rsid w:val="00FA2980"/>
    <w:rsid w:val="00FA2A2C"/>
    <w:rsid w:val="00FA2BA9"/>
    <w:rsid w:val="00FA2E42"/>
    <w:rsid w:val="00FA327A"/>
    <w:rsid w:val="00FA3351"/>
    <w:rsid w:val="00FA34FF"/>
    <w:rsid w:val="00FA3659"/>
    <w:rsid w:val="00FA3ACF"/>
    <w:rsid w:val="00FA4056"/>
    <w:rsid w:val="00FA4937"/>
    <w:rsid w:val="00FA49C0"/>
    <w:rsid w:val="00FA4A59"/>
    <w:rsid w:val="00FA4CC9"/>
    <w:rsid w:val="00FA506B"/>
    <w:rsid w:val="00FA50C0"/>
    <w:rsid w:val="00FA54C8"/>
    <w:rsid w:val="00FA55FA"/>
    <w:rsid w:val="00FA5694"/>
    <w:rsid w:val="00FA5702"/>
    <w:rsid w:val="00FA58FD"/>
    <w:rsid w:val="00FA5C5E"/>
    <w:rsid w:val="00FA61DA"/>
    <w:rsid w:val="00FA6213"/>
    <w:rsid w:val="00FA6281"/>
    <w:rsid w:val="00FA6316"/>
    <w:rsid w:val="00FA649C"/>
    <w:rsid w:val="00FA670D"/>
    <w:rsid w:val="00FA6A42"/>
    <w:rsid w:val="00FA6A85"/>
    <w:rsid w:val="00FA6B90"/>
    <w:rsid w:val="00FA6BCC"/>
    <w:rsid w:val="00FA70D1"/>
    <w:rsid w:val="00FA72FA"/>
    <w:rsid w:val="00FA7880"/>
    <w:rsid w:val="00FA7CA4"/>
    <w:rsid w:val="00FB008F"/>
    <w:rsid w:val="00FB03FB"/>
    <w:rsid w:val="00FB04CB"/>
    <w:rsid w:val="00FB0DFF"/>
    <w:rsid w:val="00FB1007"/>
    <w:rsid w:val="00FB137F"/>
    <w:rsid w:val="00FB13E4"/>
    <w:rsid w:val="00FB14C7"/>
    <w:rsid w:val="00FB1645"/>
    <w:rsid w:val="00FB176D"/>
    <w:rsid w:val="00FB182C"/>
    <w:rsid w:val="00FB19A6"/>
    <w:rsid w:val="00FB1CF2"/>
    <w:rsid w:val="00FB1F6D"/>
    <w:rsid w:val="00FB2731"/>
    <w:rsid w:val="00FB2770"/>
    <w:rsid w:val="00FB2DDC"/>
    <w:rsid w:val="00FB32D5"/>
    <w:rsid w:val="00FB3302"/>
    <w:rsid w:val="00FB3443"/>
    <w:rsid w:val="00FB3818"/>
    <w:rsid w:val="00FB3AC6"/>
    <w:rsid w:val="00FB4289"/>
    <w:rsid w:val="00FB47EA"/>
    <w:rsid w:val="00FB4E99"/>
    <w:rsid w:val="00FB4EB1"/>
    <w:rsid w:val="00FB5310"/>
    <w:rsid w:val="00FB535C"/>
    <w:rsid w:val="00FB53DF"/>
    <w:rsid w:val="00FB5577"/>
    <w:rsid w:val="00FB58D9"/>
    <w:rsid w:val="00FB5908"/>
    <w:rsid w:val="00FB5AF0"/>
    <w:rsid w:val="00FB5F6B"/>
    <w:rsid w:val="00FB60C1"/>
    <w:rsid w:val="00FB616E"/>
    <w:rsid w:val="00FB6773"/>
    <w:rsid w:val="00FB6967"/>
    <w:rsid w:val="00FB6BFC"/>
    <w:rsid w:val="00FB6E4D"/>
    <w:rsid w:val="00FB70A4"/>
    <w:rsid w:val="00FB72C8"/>
    <w:rsid w:val="00FB737F"/>
    <w:rsid w:val="00FB73E2"/>
    <w:rsid w:val="00FB7440"/>
    <w:rsid w:val="00FB7696"/>
    <w:rsid w:val="00FB7707"/>
    <w:rsid w:val="00FB7921"/>
    <w:rsid w:val="00FB7B02"/>
    <w:rsid w:val="00FB7D53"/>
    <w:rsid w:val="00FC0025"/>
    <w:rsid w:val="00FC005B"/>
    <w:rsid w:val="00FC0363"/>
    <w:rsid w:val="00FC03CC"/>
    <w:rsid w:val="00FC0408"/>
    <w:rsid w:val="00FC0BBD"/>
    <w:rsid w:val="00FC0D0E"/>
    <w:rsid w:val="00FC0D33"/>
    <w:rsid w:val="00FC0E3B"/>
    <w:rsid w:val="00FC0ED3"/>
    <w:rsid w:val="00FC1077"/>
    <w:rsid w:val="00FC1609"/>
    <w:rsid w:val="00FC1619"/>
    <w:rsid w:val="00FC1756"/>
    <w:rsid w:val="00FC1778"/>
    <w:rsid w:val="00FC18FA"/>
    <w:rsid w:val="00FC199A"/>
    <w:rsid w:val="00FC19D2"/>
    <w:rsid w:val="00FC1C3A"/>
    <w:rsid w:val="00FC1E9C"/>
    <w:rsid w:val="00FC2213"/>
    <w:rsid w:val="00FC24DE"/>
    <w:rsid w:val="00FC2504"/>
    <w:rsid w:val="00FC282C"/>
    <w:rsid w:val="00FC286C"/>
    <w:rsid w:val="00FC2A19"/>
    <w:rsid w:val="00FC2B50"/>
    <w:rsid w:val="00FC3133"/>
    <w:rsid w:val="00FC3A99"/>
    <w:rsid w:val="00FC40DC"/>
    <w:rsid w:val="00FC484C"/>
    <w:rsid w:val="00FC4BAA"/>
    <w:rsid w:val="00FC4BC3"/>
    <w:rsid w:val="00FC4C77"/>
    <w:rsid w:val="00FC4EE3"/>
    <w:rsid w:val="00FC4F22"/>
    <w:rsid w:val="00FC4F2C"/>
    <w:rsid w:val="00FC5270"/>
    <w:rsid w:val="00FC5D0E"/>
    <w:rsid w:val="00FC5D8D"/>
    <w:rsid w:val="00FC5F17"/>
    <w:rsid w:val="00FC5FC3"/>
    <w:rsid w:val="00FC614A"/>
    <w:rsid w:val="00FC6281"/>
    <w:rsid w:val="00FC6552"/>
    <w:rsid w:val="00FC665F"/>
    <w:rsid w:val="00FC66C2"/>
    <w:rsid w:val="00FC6E2D"/>
    <w:rsid w:val="00FC6E65"/>
    <w:rsid w:val="00FC7145"/>
    <w:rsid w:val="00FC72D3"/>
    <w:rsid w:val="00FC755E"/>
    <w:rsid w:val="00FC7E34"/>
    <w:rsid w:val="00FD0193"/>
    <w:rsid w:val="00FD0E7D"/>
    <w:rsid w:val="00FD1003"/>
    <w:rsid w:val="00FD11EA"/>
    <w:rsid w:val="00FD174B"/>
    <w:rsid w:val="00FD1DE6"/>
    <w:rsid w:val="00FD1EFF"/>
    <w:rsid w:val="00FD1FCF"/>
    <w:rsid w:val="00FD200B"/>
    <w:rsid w:val="00FD2115"/>
    <w:rsid w:val="00FD217E"/>
    <w:rsid w:val="00FD2561"/>
    <w:rsid w:val="00FD266F"/>
    <w:rsid w:val="00FD2936"/>
    <w:rsid w:val="00FD2A8A"/>
    <w:rsid w:val="00FD2B33"/>
    <w:rsid w:val="00FD30B6"/>
    <w:rsid w:val="00FD3158"/>
    <w:rsid w:val="00FD3440"/>
    <w:rsid w:val="00FD365A"/>
    <w:rsid w:val="00FD373E"/>
    <w:rsid w:val="00FD416B"/>
    <w:rsid w:val="00FD448C"/>
    <w:rsid w:val="00FD46A7"/>
    <w:rsid w:val="00FD46BC"/>
    <w:rsid w:val="00FD4E04"/>
    <w:rsid w:val="00FD4E29"/>
    <w:rsid w:val="00FD4E4D"/>
    <w:rsid w:val="00FD4F14"/>
    <w:rsid w:val="00FD4FC9"/>
    <w:rsid w:val="00FD5201"/>
    <w:rsid w:val="00FD53D8"/>
    <w:rsid w:val="00FD5E2A"/>
    <w:rsid w:val="00FD6246"/>
    <w:rsid w:val="00FD693D"/>
    <w:rsid w:val="00FD6B41"/>
    <w:rsid w:val="00FD6DBB"/>
    <w:rsid w:val="00FD6EDF"/>
    <w:rsid w:val="00FD6F9F"/>
    <w:rsid w:val="00FD7139"/>
    <w:rsid w:val="00FD714E"/>
    <w:rsid w:val="00FD7612"/>
    <w:rsid w:val="00FD7920"/>
    <w:rsid w:val="00FD7968"/>
    <w:rsid w:val="00FD7CA3"/>
    <w:rsid w:val="00FE026C"/>
    <w:rsid w:val="00FE0405"/>
    <w:rsid w:val="00FE042A"/>
    <w:rsid w:val="00FE0722"/>
    <w:rsid w:val="00FE08BF"/>
    <w:rsid w:val="00FE0994"/>
    <w:rsid w:val="00FE09A8"/>
    <w:rsid w:val="00FE0C10"/>
    <w:rsid w:val="00FE112E"/>
    <w:rsid w:val="00FE1330"/>
    <w:rsid w:val="00FE16DE"/>
    <w:rsid w:val="00FE18FB"/>
    <w:rsid w:val="00FE19F0"/>
    <w:rsid w:val="00FE1E65"/>
    <w:rsid w:val="00FE1F03"/>
    <w:rsid w:val="00FE2186"/>
    <w:rsid w:val="00FE2307"/>
    <w:rsid w:val="00FE23C0"/>
    <w:rsid w:val="00FE2498"/>
    <w:rsid w:val="00FE249C"/>
    <w:rsid w:val="00FE2677"/>
    <w:rsid w:val="00FE287E"/>
    <w:rsid w:val="00FE29D9"/>
    <w:rsid w:val="00FE2D47"/>
    <w:rsid w:val="00FE3380"/>
    <w:rsid w:val="00FE34BD"/>
    <w:rsid w:val="00FE3C0E"/>
    <w:rsid w:val="00FE4AD0"/>
    <w:rsid w:val="00FE4B05"/>
    <w:rsid w:val="00FE4B7D"/>
    <w:rsid w:val="00FE4BF2"/>
    <w:rsid w:val="00FE4CBD"/>
    <w:rsid w:val="00FE5073"/>
    <w:rsid w:val="00FE555A"/>
    <w:rsid w:val="00FE5883"/>
    <w:rsid w:val="00FE5A69"/>
    <w:rsid w:val="00FE608A"/>
    <w:rsid w:val="00FE60EB"/>
    <w:rsid w:val="00FE6546"/>
    <w:rsid w:val="00FE6B02"/>
    <w:rsid w:val="00FE6B33"/>
    <w:rsid w:val="00FE7210"/>
    <w:rsid w:val="00FE7245"/>
    <w:rsid w:val="00FE7336"/>
    <w:rsid w:val="00FE76C9"/>
    <w:rsid w:val="00FE7BAD"/>
    <w:rsid w:val="00FE7ECC"/>
    <w:rsid w:val="00FF0599"/>
    <w:rsid w:val="00FF0666"/>
    <w:rsid w:val="00FF077D"/>
    <w:rsid w:val="00FF0BD5"/>
    <w:rsid w:val="00FF0CD0"/>
    <w:rsid w:val="00FF0EB8"/>
    <w:rsid w:val="00FF0F8C"/>
    <w:rsid w:val="00FF1027"/>
    <w:rsid w:val="00FF14B3"/>
    <w:rsid w:val="00FF1913"/>
    <w:rsid w:val="00FF1A34"/>
    <w:rsid w:val="00FF1AD6"/>
    <w:rsid w:val="00FF1E07"/>
    <w:rsid w:val="00FF1F3D"/>
    <w:rsid w:val="00FF2349"/>
    <w:rsid w:val="00FF2598"/>
    <w:rsid w:val="00FF2793"/>
    <w:rsid w:val="00FF2997"/>
    <w:rsid w:val="00FF29B3"/>
    <w:rsid w:val="00FF29D0"/>
    <w:rsid w:val="00FF3A58"/>
    <w:rsid w:val="00FF3C66"/>
    <w:rsid w:val="00FF3CCC"/>
    <w:rsid w:val="00FF3DB1"/>
    <w:rsid w:val="00FF3E6B"/>
    <w:rsid w:val="00FF4158"/>
    <w:rsid w:val="00FF458E"/>
    <w:rsid w:val="00FF45E4"/>
    <w:rsid w:val="00FF47F3"/>
    <w:rsid w:val="00FF4ADE"/>
    <w:rsid w:val="00FF4FBC"/>
    <w:rsid w:val="00FF4FFA"/>
    <w:rsid w:val="00FF5211"/>
    <w:rsid w:val="00FF59B7"/>
    <w:rsid w:val="00FF5ABF"/>
    <w:rsid w:val="00FF5D74"/>
    <w:rsid w:val="00FF5D97"/>
    <w:rsid w:val="00FF5E21"/>
    <w:rsid w:val="00FF5FA5"/>
    <w:rsid w:val="00FF64D2"/>
    <w:rsid w:val="00FF65B0"/>
    <w:rsid w:val="00FF66E8"/>
    <w:rsid w:val="00FF68E4"/>
    <w:rsid w:val="00FF69AB"/>
    <w:rsid w:val="00FF6F89"/>
    <w:rsid w:val="00FF736F"/>
    <w:rsid w:val="00FF759B"/>
    <w:rsid w:val="00FF7610"/>
    <w:rsid w:val="00FF7681"/>
    <w:rsid w:val="00FF7790"/>
    <w:rsid w:val="00FF7A6B"/>
    <w:rsid w:val="00FF7C89"/>
    <w:rsid w:val="01006816"/>
    <w:rsid w:val="0103E36B"/>
    <w:rsid w:val="010C1682"/>
    <w:rsid w:val="011BC486"/>
    <w:rsid w:val="013F5593"/>
    <w:rsid w:val="0140A9B3"/>
    <w:rsid w:val="0144BDFB"/>
    <w:rsid w:val="014CBE38"/>
    <w:rsid w:val="0150D97B"/>
    <w:rsid w:val="016D749C"/>
    <w:rsid w:val="01758DD7"/>
    <w:rsid w:val="017789BB"/>
    <w:rsid w:val="017EFA45"/>
    <w:rsid w:val="017FACE7"/>
    <w:rsid w:val="0183D034"/>
    <w:rsid w:val="01853366"/>
    <w:rsid w:val="018694CF"/>
    <w:rsid w:val="0188C157"/>
    <w:rsid w:val="019006F0"/>
    <w:rsid w:val="0191640C"/>
    <w:rsid w:val="01A7B2FC"/>
    <w:rsid w:val="01ABF7C7"/>
    <w:rsid w:val="01B4895F"/>
    <w:rsid w:val="01BBED02"/>
    <w:rsid w:val="01D9EC08"/>
    <w:rsid w:val="01E4F8B9"/>
    <w:rsid w:val="01F65AC8"/>
    <w:rsid w:val="020DA2E8"/>
    <w:rsid w:val="021544A1"/>
    <w:rsid w:val="0224B60B"/>
    <w:rsid w:val="024B7A47"/>
    <w:rsid w:val="025ACDF5"/>
    <w:rsid w:val="0261ED4A"/>
    <w:rsid w:val="0262ECAE"/>
    <w:rsid w:val="026E9731"/>
    <w:rsid w:val="027654A0"/>
    <w:rsid w:val="027DE91E"/>
    <w:rsid w:val="0291ABAD"/>
    <w:rsid w:val="02A0F818"/>
    <w:rsid w:val="02D23256"/>
    <w:rsid w:val="02D43CA2"/>
    <w:rsid w:val="02DC01EF"/>
    <w:rsid w:val="02E1DF3C"/>
    <w:rsid w:val="02F3FE8E"/>
    <w:rsid w:val="02F7C2CA"/>
    <w:rsid w:val="02FC255E"/>
    <w:rsid w:val="0314755C"/>
    <w:rsid w:val="03169C25"/>
    <w:rsid w:val="031DD5CD"/>
    <w:rsid w:val="03467D31"/>
    <w:rsid w:val="034758E9"/>
    <w:rsid w:val="03504EE5"/>
    <w:rsid w:val="0356AA87"/>
    <w:rsid w:val="035F5ECB"/>
    <w:rsid w:val="03654015"/>
    <w:rsid w:val="0366D238"/>
    <w:rsid w:val="036AE042"/>
    <w:rsid w:val="036B0492"/>
    <w:rsid w:val="0386DE3F"/>
    <w:rsid w:val="038DD048"/>
    <w:rsid w:val="03928592"/>
    <w:rsid w:val="03971B34"/>
    <w:rsid w:val="039B3F07"/>
    <w:rsid w:val="03A9E84A"/>
    <w:rsid w:val="03AFCC3D"/>
    <w:rsid w:val="03C5F549"/>
    <w:rsid w:val="03CB1D51"/>
    <w:rsid w:val="03D283F9"/>
    <w:rsid w:val="03D2CFFE"/>
    <w:rsid w:val="03D8F318"/>
    <w:rsid w:val="03FA7AAF"/>
    <w:rsid w:val="0402FB42"/>
    <w:rsid w:val="0403127F"/>
    <w:rsid w:val="0408BF0E"/>
    <w:rsid w:val="04117145"/>
    <w:rsid w:val="04223B80"/>
    <w:rsid w:val="04239D41"/>
    <w:rsid w:val="0427B4FB"/>
    <w:rsid w:val="043B3A28"/>
    <w:rsid w:val="044B7D12"/>
    <w:rsid w:val="044D3342"/>
    <w:rsid w:val="044E8EBF"/>
    <w:rsid w:val="045A5D4D"/>
    <w:rsid w:val="04678739"/>
    <w:rsid w:val="046C6D53"/>
    <w:rsid w:val="04700D03"/>
    <w:rsid w:val="047134D9"/>
    <w:rsid w:val="0482F127"/>
    <w:rsid w:val="048D4ABC"/>
    <w:rsid w:val="049E4493"/>
    <w:rsid w:val="04B466D6"/>
    <w:rsid w:val="04B9BB25"/>
    <w:rsid w:val="04BF9FFD"/>
    <w:rsid w:val="04C0C1DE"/>
    <w:rsid w:val="04D0B6E3"/>
    <w:rsid w:val="04D588D8"/>
    <w:rsid w:val="04DE0499"/>
    <w:rsid w:val="04E30111"/>
    <w:rsid w:val="04E54FA6"/>
    <w:rsid w:val="050BCB69"/>
    <w:rsid w:val="051303C0"/>
    <w:rsid w:val="051BD3EF"/>
    <w:rsid w:val="051FBA18"/>
    <w:rsid w:val="05227A54"/>
    <w:rsid w:val="05250E3B"/>
    <w:rsid w:val="052E55F3"/>
    <w:rsid w:val="0533796C"/>
    <w:rsid w:val="05411180"/>
    <w:rsid w:val="054423F9"/>
    <w:rsid w:val="0544FE25"/>
    <w:rsid w:val="055A35AC"/>
    <w:rsid w:val="056D8667"/>
    <w:rsid w:val="0571016D"/>
    <w:rsid w:val="05942119"/>
    <w:rsid w:val="0598734E"/>
    <w:rsid w:val="05A25360"/>
    <w:rsid w:val="05AD7A90"/>
    <w:rsid w:val="05B41559"/>
    <w:rsid w:val="05BD9CA2"/>
    <w:rsid w:val="05D4FC35"/>
    <w:rsid w:val="05DED465"/>
    <w:rsid w:val="05E8694C"/>
    <w:rsid w:val="05EB00DA"/>
    <w:rsid w:val="06141B68"/>
    <w:rsid w:val="0618341D"/>
    <w:rsid w:val="061CC8C4"/>
    <w:rsid w:val="0629D879"/>
    <w:rsid w:val="062DC3BD"/>
    <w:rsid w:val="063C246B"/>
    <w:rsid w:val="063C75D1"/>
    <w:rsid w:val="064247DA"/>
    <w:rsid w:val="064D8909"/>
    <w:rsid w:val="065929FE"/>
    <w:rsid w:val="065A4C4F"/>
    <w:rsid w:val="066239E9"/>
    <w:rsid w:val="06645437"/>
    <w:rsid w:val="0679D4FA"/>
    <w:rsid w:val="067C0D2C"/>
    <w:rsid w:val="067E5BFE"/>
    <w:rsid w:val="06819407"/>
    <w:rsid w:val="068CEEF7"/>
    <w:rsid w:val="068E1D52"/>
    <w:rsid w:val="0697EF37"/>
    <w:rsid w:val="06A9507E"/>
    <w:rsid w:val="06AB81B1"/>
    <w:rsid w:val="06B424CB"/>
    <w:rsid w:val="06C3FEDC"/>
    <w:rsid w:val="06CAE97F"/>
    <w:rsid w:val="06D7AD0F"/>
    <w:rsid w:val="06DB5CCB"/>
    <w:rsid w:val="06EB7445"/>
    <w:rsid w:val="06F3335A"/>
    <w:rsid w:val="06F38EEC"/>
    <w:rsid w:val="06F39E39"/>
    <w:rsid w:val="06F4731A"/>
    <w:rsid w:val="070AD2B8"/>
    <w:rsid w:val="070CEDD8"/>
    <w:rsid w:val="0727E731"/>
    <w:rsid w:val="07315033"/>
    <w:rsid w:val="07512918"/>
    <w:rsid w:val="075E554E"/>
    <w:rsid w:val="07636163"/>
    <w:rsid w:val="076AFF72"/>
    <w:rsid w:val="0773F1AD"/>
    <w:rsid w:val="0787377D"/>
    <w:rsid w:val="079044B6"/>
    <w:rsid w:val="07938457"/>
    <w:rsid w:val="079FD2DB"/>
    <w:rsid w:val="07B6E64B"/>
    <w:rsid w:val="07B9ABCB"/>
    <w:rsid w:val="07C13E47"/>
    <w:rsid w:val="07C24519"/>
    <w:rsid w:val="07C911BB"/>
    <w:rsid w:val="07CE8C4C"/>
    <w:rsid w:val="07D177CC"/>
    <w:rsid w:val="07D4FCC0"/>
    <w:rsid w:val="07DBF639"/>
    <w:rsid w:val="07E646A6"/>
    <w:rsid w:val="07E819B7"/>
    <w:rsid w:val="07E95EEC"/>
    <w:rsid w:val="080281C7"/>
    <w:rsid w:val="081C6FDB"/>
    <w:rsid w:val="08229C33"/>
    <w:rsid w:val="0824F775"/>
    <w:rsid w:val="08566A46"/>
    <w:rsid w:val="085FCF3D"/>
    <w:rsid w:val="0875728F"/>
    <w:rsid w:val="0887A3BD"/>
    <w:rsid w:val="0890EC62"/>
    <w:rsid w:val="0892EAEE"/>
    <w:rsid w:val="08A22739"/>
    <w:rsid w:val="08A3CF89"/>
    <w:rsid w:val="08B27CBB"/>
    <w:rsid w:val="08BAA6AF"/>
    <w:rsid w:val="08C8FA1F"/>
    <w:rsid w:val="08CAB7F1"/>
    <w:rsid w:val="08F7E67C"/>
    <w:rsid w:val="09034E53"/>
    <w:rsid w:val="0904A33C"/>
    <w:rsid w:val="091CE99E"/>
    <w:rsid w:val="0924E5A1"/>
    <w:rsid w:val="092EA4CD"/>
    <w:rsid w:val="0931F98C"/>
    <w:rsid w:val="09338CB4"/>
    <w:rsid w:val="09487A71"/>
    <w:rsid w:val="09493185"/>
    <w:rsid w:val="0950A465"/>
    <w:rsid w:val="0951FC9E"/>
    <w:rsid w:val="0956B0C3"/>
    <w:rsid w:val="095771E3"/>
    <w:rsid w:val="096CD317"/>
    <w:rsid w:val="097764FA"/>
    <w:rsid w:val="099B257D"/>
    <w:rsid w:val="099F8819"/>
    <w:rsid w:val="09A7882F"/>
    <w:rsid w:val="09A935A6"/>
    <w:rsid w:val="09AE3099"/>
    <w:rsid w:val="09B182DF"/>
    <w:rsid w:val="09B2BF8A"/>
    <w:rsid w:val="09BBAC7C"/>
    <w:rsid w:val="09C464C0"/>
    <w:rsid w:val="09C68207"/>
    <w:rsid w:val="09CA8ED9"/>
    <w:rsid w:val="09D32A10"/>
    <w:rsid w:val="09E0CA07"/>
    <w:rsid w:val="09E0F6CA"/>
    <w:rsid w:val="0A0CACD3"/>
    <w:rsid w:val="0A12D48A"/>
    <w:rsid w:val="0A1E1052"/>
    <w:rsid w:val="0A21B8A1"/>
    <w:rsid w:val="0A3B2FFD"/>
    <w:rsid w:val="0A3DB23A"/>
    <w:rsid w:val="0A61411B"/>
    <w:rsid w:val="0A6F56CD"/>
    <w:rsid w:val="0A72596C"/>
    <w:rsid w:val="0A778D71"/>
    <w:rsid w:val="0A77AF19"/>
    <w:rsid w:val="0A7AC21E"/>
    <w:rsid w:val="0A8216D7"/>
    <w:rsid w:val="0A9F6E6E"/>
    <w:rsid w:val="0AA2AE40"/>
    <w:rsid w:val="0AA4734F"/>
    <w:rsid w:val="0AA5EFC2"/>
    <w:rsid w:val="0AA6D969"/>
    <w:rsid w:val="0AC55B6E"/>
    <w:rsid w:val="0ACFA92C"/>
    <w:rsid w:val="0AE565D2"/>
    <w:rsid w:val="0AEB5169"/>
    <w:rsid w:val="0AF854F3"/>
    <w:rsid w:val="0AFC8C40"/>
    <w:rsid w:val="0B035256"/>
    <w:rsid w:val="0B05F370"/>
    <w:rsid w:val="0B1D25B7"/>
    <w:rsid w:val="0B1FD6CF"/>
    <w:rsid w:val="0B228731"/>
    <w:rsid w:val="0B24C24A"/>
    <w:rsid w:val="0B3564F2"/>
    <w:rsid w:val="0B421F49"/>
    <w:rsid w:val="0B67850E"/>
    <w:rsid w:val="0B685778"/>
    <w:rsid w:val="0B6C919C"/>
    <w:rsid w:val="0B70C322"/>
    <w:rsid w:val="0B7BD492"/>
    <w:rsid w:val="0B896AE4"/>
    <w:rsid w:val="0B89F220"/>
    <w:rsid w:val="0B8D45FA"/>
    <w:rsid w:val="0B9761BD"/>
    <w:rsid w:val="0B9CA42F"/>
    <w:rsid w:val="0B9D16BC"/>
    <w:rsid w:val="0BAECDEE"/>
    <w:rsid w:val="0BB7DED1"/>
    <w:rsid w:val="0BC1A458"/>
    <w:rsid w:val="0BD01C22"/>
    <w:rsid w:val="0BD24017"/>
    <w:rsid w:val="0BDFCE80"/>
    <w:rsid w:val="0BF36ACE"/>
    <w:rsid w:val="0BF4C662"/>
    <w:rsid w:val="0C047198"/>
    <w:rsid w:val="0C058C94"/>
    <w:rsid w:val="0C0B9198"/>
    <w:rsid w:val="0C10CA88"/>
    <w:rsid w:val="0C438A4D"/>
    <w:rsid w:val="0C4F1F38"/>
    <w:rsid w:val="0C5C2DF5"/>
    <w:rsid w:val="0C616736"/>
    <w:rsid w:val="0C61F31B"/>
    <w:rsid w:val="0C727522"/>
    <w:rsid w:val="0C801B33"/>
    <w:rsid w:val="0CB5D294"/>
    <w:rsid w:val="0CC5746B"/>
    <w:rsid w:val="0CCBC2EE"/>
    <w:rsid w:val="0CDE1CDE"/>
    <w:rsid w:val="0CDE4839"/>
    <w:rsid w:val="0CE96F90"/>
    <w:rsid w:val="0CF1659A"/>
    <w:rsid w:val="0CF69B9E"/>
    <w:rsid w:val="0D0C799B"/>
    <w:rsid w:val="0D0F9818"/>
    <w:rsid w:val="0D138CCF"/>
    <w:rsid w:val="0D19167B"/>
    <w:rsid w:val="0D1BD029"/>
    <w:rsid w:val="0D247AA7"/>
    <w:rsid w:val="0D27C19C"/>
    <w:rsid w:val="0D2C40B7"/>
    <w:rsid w:val="0D2F83A6"/>
    <w:rsid w:val="0D33B3FB"/>
    <w:rsid w:val="0D34994E"/>
    <w:rsid w:val="0D39F31C"/>
    <w:rsid w:val="0D4E3CD3"/>
    <w:rsid w:val="0D682A6D"/>
    <w:rsid w:val="0D839E9C"/>
    <w:rsid w:val="0D88CC6C"/>
    <w:rsid w:val="0DB1503C"/>
    <w:rsid w:val="0DBF594D"/>
    <w:rsid w:val="0DC22FD6"/>
    <w:rsid w:val="0DCD6CF6"/>
    <w:rsid w:val="0DD10EF6"/>
    <w:rsid w:val="0DDC42B9"/>
    <w:rsid w:val="0DE4009B"/>
    <w:rsid w:val="0DEFB307"/>
    <w:rsid w:val="0E0660F2"/>
    <w:rsid w:val="0E083F1B"/>
    <w:rsid w:val="0E0F09E6"/>
    <w:rsid w:val="0E177263"/>
    <w:rsid w:val="0E1DE7C6"/>
    <w:rsid w:val="0E22318E"/>
    <w:rsid w:val="0E2A6186"/>
    <w:rsid w:val="0E482AE3"/>
    <w:rsid w:val="0E711F9B"/>
    <w:rsid w:val="0E801895"/>
    <w:rsid w:val="0EA5C8C9"/>
    <w:rsid w:val="0EABB462"/>
    <w:rsid w:val="0EAE84B3"/>
    <w:rsid w:val="0ED936E9"/>
    <w:rsid w:val="0EF4211A"/>
    <w:rsid w:val="0EF562CD"/>
    <w:rsid w:val="0EF6862A"/>
    <w:rsid w:val="0EFE2B08"/>
    <w:rsid w:val="0EFF995E"/>
    <w:rsid w:val="0EFFA64A"/>
    <w:rsid w:val="0F25A384"/>
    <w:rsid w:val="0F31CC84"/>
    <w:rsid w:val="0F377AAD"/>
    <w:rsid w:val="0F4181ED"/>
    <w:rsid w:val="0F444E78"/>
    <w:rsid w:val="0F45F7F7"/>
    <w:rsid w:val="0F57F5D5"/>
    <w:rsid w:val="0F5C24D4"/>
    <w:rsid w:val="0F6FC5A7"/>
    <w:rsid w:val="0F73CFC3"/>
    <w:rsid w:val="0F7E6B4E"/>
    <w:rsid w:val="0F8DB47D"/>
    <w:rsid w:val="0F91BAD9"/>
    <w:rsid w:val="0FA07D10"/>
    <w:rsid w:val="0FA15C9A"/>
    <w:rsid w:val="0FA5C61E"/>
    <w:rsid w:val="0FA6CB88"/>
    <w:rsid w:val="0FB0B55E"/>
    <w:rsid w:val="0FB34295"/>
    <w:rsid w:val="0FB7928F"/>
    <w:rsid w:val="0FB8DF52"/>
    <w:rsid w:val="0FBA1CE0"/>
    <w:rsid w:val="0FBD1930"/>
    <w:rsid w:val="0FBDB34D"/>
    <w:rsid w:val="0FC205C1"/>
    <w:rsid w:val="0FF050EA"/>
    <w:rsid w:val="0FFA612C"/>
    <w:rsid w:val="0FFF7876"/>
    <w:rsid w:val="1002559F"/>
    <w:rsid w:val="1006EE35"/>
    <w:rsid w:val="100749A3"/>
    <w:rsid w:val="1015D7BC"/>
    <w:rsid w:val="101A9E40"/>
    <w:rsid w:val="1022B11D"/>
    <w:rsid w:val="102AD08F"/>
    <w:rsid w:val="103B106E"/>
    <w:rsid w:val="105EC20D"/>
    <w:rsid w:val="10659967"/>
    <w:rsid w:val="106C984D"/>
    <w:rsid w:val="1075D835"/>
    <w:rsid w:val="1090E297"/>
    <w:rsid w:val="109B5560"/>
    <w:rsid w:val="109C65A1"/>
    <w:rsid w:val="109DCA3A"/>
    <w:rsid w:val="10A5FE3A"/>
    <w:rsid w:val="10BB7F70"/>
    <w:rsid w:val="10D43B1B"/>
    <w:rsid w:val="10F11536"/>
    <w:rsid w:val="10F2E58E"/>
    <w:rsid w:val="10F58795"/>
    <w:rsid w:val="110B8ADF"/>
    <w:rsid w:val="11273402"/>
    <w:rsid w:val="11285847"/>
    <w:rsid w:val="1128761D"/>
    <w:rsid w:val="113759CD"/>
    <w:rsid w:val="11508622"/>
    <w:rsid w:val="115E9C5A"/>
    <w:rsid w:val="115F7FB3"/>
    <w:rsid w:val="1166BE0C"/>
    <w:rsid w:val="116BCDC4"/>
    <w:rsid w:val="1174DEA7"/>
    <w:rsid w:val="1188D9A7"/>
    <w:rsid w:val="11958B8F"/>
    <w:rsid w:val="11A01A21"/>
    <w:rsid w:val="11A149F8"/>
    <w:rsid w:val="11A25D76"/>
    <w:rsid w:val="11BA5B7D"/>
    <w:rsid w:val="11C19156"/>
    <w:rsid w:val="11FDD378"/>
    <w:rsid w:val="120DF4FC"/>
    <w:rsid w:val="120ED703"/>
    <w:rsid w:val="1212B03F"/>
    <w:rsid w:val="121AFC54"/>
    <w:rsid w:val="121E0F72"/>
    <w:rsid w:val="1229D7CF"/>
    <w:rsid w:val="123AC6C9"/>
    <w:rsid w:val="123ED7EC"/>
    <w:rsid w:val="1248914E"/>
    <w:rsid w:val="125BA5BB"/>
    <w:rsid w:val="126188F5"/>
    <w:rsid w:val="1270F72C"/>
    <w:rsid w:val="1272C3CC"/>
    <w:rsid w:val="127BD4AF"/>
    <w:rsid w:val="1283FEA3"/>
    <w:rsid w:val="128CF01A"/>
    <w:rsid w:val="128E32E3"/>
    <w:rsid w:val="129BAF70"/>
    <w:rsid w:val="129C662F"/>
    <w:rsid w:val="12AD8C57"/>
    <w:rsid w:val="12C0966F"/>
    <w:rsid w:val="12C5FC82"/>
    <w:rsid w:val="12D72BB4"/>
    <w:rsid w:val="12DA984A"/>
    <w:rsid w:val="12E81F69"/>
    <w:rsid w:val="12FB0BEE"/>
    <w:rsid w:val="12FC79D7"/>
    <w:rsid w:val="12FDF7F3"/>
    <w:rsid w:val="130027B0"/>
    <w:rsid w:val="130BE652"/>
    <w:rsid w:val="1318D8FC"/>
    <w:rsid w:val="132B02FC"/>
    <w:rsid w:val="1334B7A5"/>
    <w:rsid w:val="134D9DB8"/>
    <w:rsid w:val="1356119F"/>
    <w:rsid w:val="135A5585"/>
    <w:rsid w:val="137F30B4"/>
    <w:rsid w:val="1383C3ED"/>
    <w:rsid w:val="138D420C"/>
    <w:rsid w:val="138DD286"/>
    <w:rsid w:val="13A570B4"/>
    <w:rsid w:val="13B04640"/>
    <w:rsid w:val="13BFC1C7"/>
    <w:rsid w:val="13C9FDF0"/>
    <w:rsid w:val="13CD328B"/>
    <w:rsid w:val="13D58B03"/>
    <w:rsid w:val="13DCED55"/>
    <w:rsid w:val="13DE9DBC"/>
    <w:rsid w:val="13EA9C57"/>
    <w:rsid w:val="13F72BAF"/>
    <w:rsid w:val="13FE7CB3"/>
    <w:rsid w:val="1403714A"/>
    <w:rsid w:val="14056902"/>
    <w:rsid w:val="1412A1AB"/>
    <w:rsid w:val="141648C5"/>
    <w:rsid w:val="142ACD20"/>
    <w:rsid w:val="143248BE"/>
    <w:rsid w:val="145B50CD"/>
    <w:rsid w:val="145E24B1"/>
    <w:rsid w:val="146370DA"/>
    <w:rsid w:val="14665DEA"/>
    <w:rsid w:val="14699CBF"/>
    <w:rsid w:val="146D021E"/>
    <w:rsid w:val="1477C6F3"/>
    <w:rsid w:val="147D890A"/>
    <w:rsid w:val="14880253"/>
    <w:rsid w:val="149385BF"/>
    <w:rsid w:val="14997D8B"/>
    <w:rsid w:val="149D3C31"/>
    <w:rsid w:val="149EA497"/>
    <w:rsid w:val="149F3654"/>
    <w:rsid w:val="14AAB3EB"/>
    <w:rsid w:val="14AF36B9"/>
    <w:rsid w:val="14B740CF"/>
    <w:rsid w:val="14C5BDF8"/>
    <w:rsid w:val="14D21B29"/>
    <w:rsid w:val="14D85C99"/>
    <w:rsid w:val="14DA7DFE"/>
    <w:rsid w:val="14DDC160"/>
    <w:rsid w:val="14DEE0C1"/>
    <w:rsid w:val="14F55B9D"/>
    <w:rsid w:val="1509AF82"/>
    <w:rsid w:val="1517BC45"/>
    <w:rsid w:val="151A0E0C"/>
    <w:rsid w:val="15330652"/>
    <w:rsid w:val="15471721"/>
    <w:rsid w:val="154A3576"/>
    <w:rsid w:val="1556A643"/>
    <w:rsid w:val="15749A69"/>
    <w:rsid w:val="157602CF"/>
    <w:rsid w:val="158468E7"/>
    <w:rsid w:val="1596C3B8"/>
    <w:rsid w:val="15A68B0E"/>
    <w:rsid w:val="15AEDDCD"/>
    <w:rsid w:val="15B1DA4D"/>
    <w:rsid w:val="15BBC01B"/>
    <w:rsid w:val="15BE9D3A"/>
    <w:rsid w:val="15C2A60F"/>
    <w:rsid w:val="15C69CEF"/>
    <w:rsid w:val="15D36F59"/>
    <w:rsid w:val="15D498D4"/>
    <w:rsid w:val="15E3CC53"/>
    <w:rsid w:val="15F12F88"/>
    <w:rsid w:val="16068C2D"/>
    <w:rsid w:val="160785CE"/>
    <w:rsid w:val="161A3F5F"/>
    <w:rsid w:val="161FF6E2"/>
    <w:rsid w:val="1629459C"/>
    <w:rsid w:val="162E5D80"/>
    <w:rsid w:val="164DD340"/>
    <w:rsid w:val="1658A3D9"/>
    <w:rsid w:val="165D0B3F"/>
    <w:rsid w:val="16684E15"/>
    <w:rsid w:val="1677472C"/>
    <w:rsid w:val="1688B293"/>
    <w:rsid w:val="16910514"/>
    <w:rsid w:val="169BF63A"/>
    <w:rsid w:val="16AD48B8"/>
    <w:rsid w:val="16AF19B8"/>
    <w:rsid w:val="16CCE639"/>
    <w:rsid w:val="16CF3B5A"/>
    <w:rsid w:val="16EE8F43"/>
    <w:rsid w:val="16EF3AF6"/>
    <w:rsid w:val="16F2BA79"/>
    <w:rsid w:val="16F70660"/>
    <w:rsid w:val="16F8872C"/>
    <w:rsid w:val="17146A83"/>
    <w:rsid w:val="171C570E"/>
    <w:rsid w:val="171DA6BA"/>
    <w:rsid w:val="17217E63"/>
    <w:rsid w:val="172448E8"/>
    <w:rsid w:val="1737EA58"/>
    <w:rsid w:val="173A075F"/>
    <w:rsid w:val="17472418"/>
    <w:rsid w:val="17536600"/>
    <w:rsid w:val="175AF039"/>
    <w:rsid w:val="17611B2C"/>
    <w:rsid w:val="17763820"/>
    <w:rsid w:val="177E8EBF"/>
    <w:rsid w:val="1794C902"/>
    <w:rsid w:val="179557A1"/>
    <w:rsid w:val="17A71C05"/>
    <w:rsid w:val="17AEE6A7"/>
    <w:rsid w:val="17DA1CE1"/>
    <w:rsid w:val="17DA9E80"/>
    <w:rsid w:val="17DC5DE9"/>
    <w:rsid w:val="17E4202B"/>
    <w:rsid w:val="17EA381F"/>
    <w:rsid w:val="17EC4206"/>
    <w:rsid w:val="17EF3186"/>
    <w:rsid w:val="17FF1100"/>
    <w:rsid w:val="1805648B"/>
    <w:rsid w:val="180AFEE1"/>
    <w:rsid w:val="181B492F"/>
    <w:rsid w:val="181FD14B"/>
    <w:rsid w:val="1845905B"/>
    <w:rsid w:val="18732E52"/>
    <w:rsid w:val="1873BD60"/>
    <w:rsid w:val="187C1A25"/>
    <w:rsid w:val="187DC655"/>
    <w:rsid w:val="188FF2BA"/>
    <w:rsid w:val="18C31040"/>
    <w:rsid w:val="18CA8829"/>
    <w:rsid w:val="18D90D97"/>
    <w:rsid w:val="18E5FF44"/>
    <w:rsid w:val="18F33CBD"/>
    <w:rsid w:val="18FD9930"/>
    <w:rsid w:val="19143F40"/>
    <w:rsid w:val="191823A8"/>
    <w:rsid w:val="192C58C0"/>
    <w:rsid w:val="1941B0A6"/>
    <w:rsid w:val="194E4EDF"/>
    <w:rsid w:val="1951AE4B"/>
    <w:rsid w:val="1957B109"/>
    <w:rsid w:val="1958C0A3"/>
    <w:rsid w:val="195B7E6D"/>
    <w:rsid w:val="19642D42"/>
    <w:rsid w:val="196565F1"/>
    <w:rsid w:val="1967BCC1"/>
    <w:rsid w:val="196BE4A6"/>
    <w:rsid w:val="196FB494"/>
    <w:rsid w:val="1976DFA9"/>
    <w:rsid w:val="19900F1A"/>
    <w:rsid w:val="1995366A"/>
    <w:rsid w:val="19A715C8"/>
    <w:rsid w:val="19BD2F0F"/>
    <w:rsid w:val="19C0E035"/>
    <w:rsid w:val="19D6849B"/>
    <w:rsid w:val="19E420DA"/>
    <w:rsid w:val="19F079EA"/>
    <w:rsid w:val="19F1D7BE"/>
    <w:rsid w:val="19F274E8"/>
    <w:rsid w:val="1A0798FA"/>
    <w:rsid w:val="1A1062A2"/>
    <w:rsid w:val="1A1F2448"/>
    <w:rsid w:val="1A2DC8EE"/>
    <w:rsid w:val="1A34ABC5"/>
    <w:rsid w:val="1A3B08A4"/>
    <w:rsid w:val="1A4DD422"/>
    <w:rsid w:val="1A5AE658"/>
    <w:rsid w:val="1A5E23ED"/>
    <w:rsid w:val="1A692693"/>
    <w:rsid w:val="1A6C6151"/>
    <w:rsid w:val="1A6C9ADA"/>
    <w:rsid w:val="1A7AC39C"/>
    <w:rsid w:val="1A7E2D62"/>
    <w:rsid w:val="1A7FDFFD"/>
    <w:rsid w:val="1A838CCB"/>
    <w:rsid w:val="1A90E4F3"/>
    <w:rsid w:val="1A9657DA"/>
    <w:rsid w:val="1AA04B5F"/>
    <w:rsid w:val="1AB283FD"/>
    <w:rsid w:val="1AB507CF"/>
    <w:rsid w:val="1ACD3666"/>
    <w:rsid w:val="1AD003DB"/>
    <w:rsid w:val="1AE82542"/>
    <w:rsid w:val="1AE9D23E"/>
    <w:rsid w:val="1AF2D831"/>
    <w:rsid w:val="1B017533"/>
    <w:rsid w:val="1B037F7F"/>
    <w:rsid w:val="1B11B1D0"/>
    <w:rsid w:val="1B14BA56"/>
    <w:rsid w:val="1B31E954"/>
    <w:rsid w:val="1B32BA0C"/>
    <w:rsid w:val="1B3F632D"/>
    <w:rsid w:val="1B5CBED8"/>
    <w:rsid w:val="1B75287F"/>
    <w:rsid w:val="1B77E369"/>
    <w:rsid w:val="1B7DC57E"/>
    <w:rsid w:val="1B8AF9D8"/>
    <w:rsid w:val="1B90A57E"/>
    <w:rsid w:val="1B98F98A"/>
    <w:rsid w:val="1BB81B9D"/>
    <w:rsid w:val="1BD3DF2A"/>
    <w:rsid w:val="1BDCFB18"/>
    <w:rsid w:val="1BE0CEEE"/>
    <w:rsid w:val="1BEA06B5"/>
    <w:rsid w:val="1BEC0604"/>
    <w:rsid w:val="1BF3E64B"/>
    <w:rsid w:val="1C055D1C"/>
    <w:rsid w:val="1C162686"/>
    <w:rsid w:val="1C171ABC"/>
    <w:rsid w:val="1C1CA902"/>
    <w:rsid w:val="1C1D854D"/>
    <w:rsid w:val="1C1ECD58"/>
    <w:rsid w:val="1C21C656"/>
    <w:rsid w:val="1C27447D"/>
    <w:rsid w:val="1C307790"/>
    <w:rsid w:val="1C30C840"/>
    <w:rsid w:val="1C3D02AF"/>
    <w:rsid w:val="1C4F3F54"/>
    <w:rsid w:val="1C510A06"/>
    <w:rsid w:val="1C51A002"/>
    <w:rsid w:val="1C57901F"/>
    <w:rsid w:val="1C5DD90D"/>
    <w:rsid w:val="1C716468"/>
    <w:rsid w:val="1C778780"/>
    <w:rsid w:val="1C7F778B"/>
    <w:rsid w:val="1C88263C"/>
    <w:rsid w:val="1C8CC820"/>
    <w:rsid w:val="1C92714A"/>
    <w:rsid w:val="1C9C7014"/>
    <w:rsid w:val="1CA72021"/>
    <w:rsid w:val="1CB1D7FF"/>
    <w:rsid w:val="1CB4461D"/>
    <w:rsid w:val="1CB8B836"/>
    <w:rsid w:val="1CC0AC2A"/>
    <w:rsid w:val="1CC81161"/>
    <w:rsid w:val="1CCA2D47"/>
    <w:rsid w:val="1CD43DF3"/>
    <w:rsid w:val="1CDADA76"/>
    <w:rsid w:val="1CDBC241"/>
    <w:rsid w:val="1CDE87CE"/>
    <w:rsid w:val="1CE0CB38"/>
    <w:rsid w:val="1CE5A220"/>
    <w:rsid w:val="1CF21A68"/>
    <w:rsid w:val="1D0D3AAD"/>
    <w:rsid w:val="1D191F4B"/>
    <w:rsid w:val="1D1AEDC9"/>
    <w:rsid w:val="1D2BCF50"/>
    <w:rsid w:val="1D34F9D1"/>
    <w:rsid w:val="1D36EC21"/>
    <w:rsid w:val="1D37556D"/>
    <w:rsid w:val="1D580109"/>
    <w:rsid w:val="1D59A20B"/>
    <w:rsid w:val="1D60BA0F"/>
    <w:rsid w:val="1D64681F"/>
    <w:rsid w:val="1D77E02A"/>
    <w:rsid w:val="1D9598AD"/>
    <w:rsid w:val="1DA43B9C"/>
    <w:rsid w:val="1DAB6C2A"/>
    <w:rsid w:val="1DB3C457"/>
    <w:rsid w:val="1DB4F258"/>
    <w:rsid w:val="1DB6413F"/>
    <w:rsid w:val="1DC12AD3"/>
    <w:rsid w:val="1DC63FAD"/>
    <w:rsid w:val="1DC6B14A"/>
    <w:rsid w:val="1DD40A9D"/>
    <w:rsid w:val="1DDB392A"/>
    <w:rsid w:val="1DDE5508"/>
    <w:rsid w:val="1DE62B0E"/>
    <w:rsid w:val="1DEE2F19"/>
    <w:rsid w:val="1DF15647"/>
    <w:rsid w:val="1DF41216"/>
    <w:rsid w:val="1DFBC132"/>
    <w:rsid w:val="1E0F0368"/>
    <w:rsid w:val="1E23784D"/>
    <w:rsid w:val="1E53EBF9"/>
    <w:rsid w:val="1E6429C6"/>
    <w:rsid w:val="1E753D87"/>
    <w:rsid w:val="1E76B1C0"/>
    <w:rsid w:val="1E7C57EB"/>
    <w:rsid w:val="1E8579D3"/>
    <w:rsid w:val="1E8B6162"/>
    <w:rsid w:val="1E90385E"/>
    <w:rsid w:val="1E91CC3A"/>
    <w:rsid w:val="1E93EAF6"/>
    <w:rsid w:val="1EABDB5C"/>
    <w:rsid w:val="1EADEC9E"/>
    <w:rsid w:val="1EB1635A"/>
    <w:rsid w:val="1EB44D7B"/>
    <w:rsid w:val="1EB4CEC8"/>
    <w:rsid w:val="1EBCA3AC"/>
    <w:rsid w:val="1EC5CC60"/>
    <w:rsid w:val="1EF1116B"/>
    <w:rsid w:val="1EFC8248"/>
    <w:rsid w:val="1F084B09"/>
    <w:rsid w:val="1F0CA9F4"/>
    <w:rsid w:val="1F0DC5BC"/>
    <w:rsid w:val="1F27E51A"/>
    <w:rsid w:val="1F29BFB6"/>
    <w:rsid w:val="1F30FE12"/>
    <w:rsid w:val="1F33484A"/>
    <w:rsid w:val="1F34BA3C"/>
    <w:rsid w:val="1F3B05CE"/>
    <w:rsid w:val="1F49C0CE"/>
    <w:rsid w:val="1F50A997"/>
    <w:rsid w:val="1F5211A0"/>
    <w:rsid w:val="1F585F79"/>
    <w:rsid w:val="1F5C633B"/>
    <w:rsid w:val="1F7934DD"/>
    <w:rsid w:val="1F897511"/>
    <w:rsid w:val="1F8FC56E"/>
    <w:rsid w:val="1FA44635"/>
    <w:rsid w:val="1FCAFB7C"/>
    <w:rsid w:val="1FD62A5F"/>
    <w:rsid w:val="1FD805F9"/>
    <w:rsid w:val="1FDAAEA9"/>
    <w:rsid w:val="1FE2621B"/>
    <w:rsid w:val="1FE94A63"/>
    <w:rsid w:val="1FFED1C3"/>
    <w:rsid w:val="2005D9AF"/>
    <w:rsid w:val="200C2C28"/>
    <w:rsid w:val="20196043"/>
    <w:rsid w:val="201B16E2"/>
    <w:rsid w:val="201C586B"/>
    <w:rsid w:val="201CB2B1"/>
    <w:rsid w:val="20249DC6"/>
    <w:rsid w:val="20443963"/>
    <w:rsid w:val="206100D4"/>
    <w:rsid w:val="2092C063"/>
    <w:rsid w:val="20A3470D"/>
    <w:rsid w:val="20BA8280"/>
    <w:rsid w:val="20BD15A6"/>
    <w:rsid w:val="20C8FBCB"/>
    <w:rsid w:val="20D42783"/>
    <w:rsid w:val="20EAFD95"/>
    <w:rsid w:val="20EC6939"/>
    <w:rsid w:val="20EDE201"/>
    <w:rsid w:val="20FAFC8F"/>
    <w:rsid w:val="21038E7A"/>
    <w:rsid w:val="21044BB4"/>
    <w:rsid w:val="2105661F"/>
    <w:rsid w:val="210DE37D"/>
    <w:rsid w:val="2116E9F2"/>
    <w:rsid w:val="212464A4"/>
    <w:rsid w:val="212DA9D7"/>
    <w:rsid w:val="212E6F2F"/>
    <w:rsid w:val="21387A84"/>
    <w:rsid w:val="21457073"/>
    <w:rsid w:val="21541D52"/>
    <w:rsid w:val="2158C421"/>
    <w:rsid w:val="215C28B8"/>
    <w:rsid w:val="2167E75A"/>
    <w:rsid w:val="21776D65"/>
    <w:rsid w:val="2198BD1F"/>
    <w:rsid w:val="219B99FB"/>
    <w:rsid w:val="219FFB4F"/>
    <w:rsid w:val="21A15D10"/>
    <w:rsid w:val="21A21E34"/>
    <w:rsid w:val="21AC8701"/>
    <w:rsid w:val="21AF705D"/>
    <w:rsid w:val="21BB51E1"/>
    <w:rsid w:val="21C0B235"/>
    <w:rsid w:val="21C9666A"/>
    <w:rsid w:val="21CBE3B6"/>
    <w:rsid w:val="21D14CA8"/>
    <w:rsid w:val="21D15139"/>
    <w:rsid w:val="21E45AC6"/>
    <w:rsid w:val="21E5B790"/>
    <w:rsid w:val="21E9834C"/>
    <w:rsid w:val="21EB0E68"/>
    <w:rsid w:val="21F1F18C"/>
    <w:rsid w:val="21F860FD"/>
    <w:rsid w:val="21FB7365"/>
    <w:rsid w:val="21FF6E52"/>
    <w:rsid w:val="2208D286"/>
    <w:rsid w:val="220D2F62"/>
    <w:rsid w:val="2226260E"/>
    <w:rsid w:val="22287CD4"/>
    <w:rsid w:val="2228F69C"/>
    <w:rsid w:val="22533F20"/>
    <w:rsid w:val="22596678"/>
    <w:rsid w:val="2264BCEF"/>
    <w:rsid w:val="226DA694"/>
    <w:rsid w:val="227029AA"/>
    <w:rsid w:val="22890C76"/>
    <w:rsid w:val="2289B262"/>
    <w:rsid w:val="229AABC6"/>
    <w:rsid w:val="22A19F1A"/>
    <w:rsid w:val="22B55933"/>
    <w:rsid w:val="22B698F4"/>
    <w:rsid w:val="22CC0C28"/>
    <w:rsid w:val="22CE755E"/>
    <w:rsid w:val="22CEE5FA"/>
    <w:rsid w:val="22F1C4EC"/>
    <w:rsid w:val="22F9443E"/>
    <w:rsid w:val="22FE79EA"/>
    <w:rsid w:val="2301CCBB"/>
    <w:rsid w:val="2306F557"/>
    <w:rsid w:val="230D33A9"/>
    <w:rsid w:val="23132BB9"/>
    <w:rsid w:val="2314F902"/>
    <w:rsid w:val="23214637"/>
    <w:rsid w:val="2329A674"/>
    <w:rsid w:val="2331CDEB"/>
    <w:rsid w:val="2332AE76"/>
    <w:rsid w:val="23369619"/>
    <w:rsid w:val="2344BEF9"/>
    <w:rsid w:val="2349A1F0"/>
    <w:rsid w:val="23515CA5"/>
    <w:rsid w:val="23581B3B"/>
    <w:rsid w:val="23643C7E"/>
    <w:rsid w:val="237933CD"/>
    <w:rsid w:val="23948EE5"/>
    <w:rsid w:val="23A2ACFD"/>
    <w:rsid w:val="23A35E9D"/>
    <w:rsid w:val="23B111B8"/>
    <w:rsid w:val="23E1D9F2"/>
    <w:rsid w:val="23E24A86"/>
    <w:rsid w:val="23EB7C2C"/>
    <w:rsid w:val="23F03291"/>
    <w:rsid w:val="23F15A4E"/>
    <w:rsid w:val="23F4B668"/>
    <w:rsid w:val="23F6E8D2"/>
    <w:rsid w:val="24009CD9"/>
    <w:rsid w:val="24140E20"/>
    <w:rsid w:val="241A36D3"/>
    <w:rsid w:val="242233A7"/>
    <w:rsid w:val="2424AEA7"/>
    <w:rsid w:val="243013B5"/>
    <w:rsid w:val="2433D72F"/>
    <w:rsid w:val="243690B2"/>
    <w:rsid w:val="24425279"/>
    <w:rsid w:val="2445C789"/>
    <w:rsid w:val="24627EB3"/>
    <w:rsid w:val="24648A9B"/>
    <w:rsid w:val="24767DD0"/>
    <w:rsid w:val="24858063"/>
    <w:rsid w:val="248BC234"/>
    <w:rsid w:val="248E496B"/>
    <w:rsid w:val="24983309"/>
    <w:rsid w:val="24CC413B"/>
    <w:rsid w:val="24D70C39"/>
    <w:rsid w:val="24E63C9A"/>
    <w:rsid w:val="24F678DB"/>
    <w:rsid w:val="24F6F231"/>
    <w:rsid w:val="25030DD2"/>
    <w:rsid w:val="2506EBE0"/>
    <w:rsid w:val="25086370"/>
    <w:rsid w:val="25357868"/>
    <w:rsid w:val="25451825"/>
    <w:rsid w:val="255145C7"/>
    <w:rsid w:val="2572D13F"/>
    <w:rsid w:val="257A7EFD"/>
    <w:rsid w:val="258062F9"/>
    <w:rsid w:val="2582FA89"/>
    <w:rsid w:val="258E3911"/>
    <w:rsid w:val="259086C9"/>
    <w:rsid w:val="2596868B"/>
    <w:rsid w:val="25B3049A"/>
    <w:rsid w:val="25BFED49"/>
    <w:rsid w:val="25C15324"/>
    <w:rsid w:val="25C7D075"/>
    <w:rsid w:val="25C93236"/>
    <w:rsid w:val="25E1D174"/>
    <w:rsid w:val="25EC0EE9"/>
    <w:rsid w:val="25F1B91A"/>
    <w:rsid w:val="25F6A4FC"/>
    <w:rsid w:val="25FCCEBE"/>
    <w:rsid w:val="25FF425A"/>
    <w:rsid w:val="25FF509C"/>
    <w:rsid w:val="2613B697"/>
    <w:rsid w:val="26454B37"/>
    <w:rsid w:val="264F296E"/>
    <w:rsid w:val="265F935B"/>
    <w:rsid w:val="26688A8F"/>
    <w:rsid w:val="266AB220"/>
    <w:rsid w:val="2670834C"/>
    <w:rsid w:val="26793807"/>
    <w:rsid w:val="268AA729"/>
    <w:rsid w:val="268FCA3F"/>
    <w:rsid w:val="269FBAD5"/>
    <w:rsid w:val="26A4B4CF"/>
    <w:rsid w:val="26BC2F9C"/>
    <w:rsid w:val="26EDE7E4"/>
    <w:rsid w:val="26F11DC6"/>
    <w:rsid w:val="26F13D1B"/>
    <w:rsid w:val="2701D6CD"/>
    <w:rsid w:val="270BD64A"/>
    <w:rsid w:val="2712D7BB"/>
    <w:rsid w:val="27132ECD"/>
    <w:rsid w:val="2715C2FC"/>
    <w:rsid w:val="2717236B"/>
    <w:rsid w:val="272FF210"/>
    <w:rsid w:val="2733510E"/>
    <w:rsid w:val="2739405C"/>
    <w:rsid w:val="27466628"/>
    <w:rsid w:val="275717EB"/>
    <w:rsid w:val="27619FBF"/>
    <w:rsid w:val="27677BE3"/>
    <w:rsid w:val="278B9D51"/>
    <w:rsid w:val="27929968"/>
    <w:rsid w:val="2799F449"/>
    <w:rsid w:val="27A17E27"/>
    <w:rsid w:val="27A2B76F"/>
    <w:rsid w:val="27A7ECDC"/>
    <w:rsid w:val="27AB0358"/>
    <w:rsid w:val="27AE3D0A"/>
    <w:rsid w:val="27BFD62E"/>
    <w:rsid w:val="27C98040"/>
    <w:rsid w:val="27D1415A"/>
    <w:rsid w:val="27DAA29A"/>
    <w:rsid w:val="27DB3799"/>
    <w:rsid w:val="27E2D64B"/>
    <w:rsid w:val="27ECF0DF"/>
    <w:rsid w:val="27F47647"/>
    <w:rsid w:val="280787B2"/>
    <w:rsid w:val="2813B75E"/>
    <w:rsid w:val="281D6135"/>
    <w:rsid w:val="282170D1"/>
    <w:rsid w:val="2825FCB8"/>
    <w:rsid w:val="282D6CF5"/>
    <w:rsid w:val="2837A4A5"/>
    <w:rsid w:val="2843CDCC"/>
    <w:rsid w:val="28528172"/>
    <w:rsid w:val="285BCB3D"/>
    <w:rsid w:val="28651192"/>
    <w:rsid w:val="287BA548"/>
    <w:rsid w:val="289C1476"/>
    <w:rsid w:val="289EE195"/>
    <w:rsid w:val="28A79A53"/>
    <w:rsid w:val="28BC1B31"/>
    <w:rsid w:val="28C2E042"/>
    <w:rsid w:val="28D650C0"/>
    <w:rsid w:val="28DE89F1"/>
    <w:rsid w:val="28E06F7D"/>
    <w:rsid w:val="28ECCCC1"/>
    <w:rsid w:val="28FA4E36"/>
    <w:rsid w:val="28FD4B3A"/>
    <w:rsid w:val="28FD4DE1"/>
    <w:rsid w:val="29118A4E"/>
    <w:rsid w:val="2915C8F8"/>
    <w:rsid w:val="293D4CE7"/>
    <w:rsid w:val="2946AEE7"/>
    <w:rsid w:val="294A0067"/>
    <w:rsid w:val="2954A1AF"/>
    <w:rsid w:val="295A6426"/>
    <w:rsid w:val="29644545"/>
    <w:rsid w:val="296F7643"/>
    <w:rsid w:val="297BEFEF"/>
    <w:rsid w:val="2980782A"/>
    <w:rsid w:val="29A34B91"/>
    <w:rsid w:val="29C4BD68"/>
    <w:rsid w:val="29D2C3B0"/>
    <w:rsid w:val="29D5BC13"/>
    <w:rsid w:val="2A16CFE8"/>
    <w:rsid w:val="2A19A5E7"/>
    <w:rsid w:val="2A393BE9"/>
    <w:rsid w:val="2A3BD3D7"/>
    <w:rsid w:val="2A445D62"/>
    <w:rsid w:val="2A479586"/>
    <w:rsid w:val="2A50CDB9"/>
    <w:rsid w:val="2A64ECF1"/>
    <w:rsid w:val="2A731BC4"/>
    <w:rsid w:val="2A740F6E"/>
    <w:rsid w:val="2AA7239B"/>
    <w:rsid w:val="2AB568DC"/>
    <w:rsid w:val="2ABB5928"/>
    <w:rsid w:val="2AF19224"/>
    <w:rsid w:val="2AF28C66"/>
    <w:rsid w:val="2AF95BB5"/>
    <w:rsid w:val="2B01F578"/>
    <w:rsid w:val="2B06208B"/>
    <w:rsid w:val="2B08B8F0"/>
    <w:rsid w:val="2B0B3B40"/>
    <w:rsid w:val="2B19A349"/>
    <w:rsid w:val="2B2B8701"/>
    <w:rsid w:val="2B552F46"/>
    <w:rsid w:val="2B56CD9B"/>
    <w:rsid w:val="2B67F151"/>
    <w:rsid w:val="2B6B43AD"/>
    <w:rsid w:val="2B771CA5"/>
    <w:rsid w:val="2B81D2C9"/>
    <w:rsid w:val="2B93DC39"/>
    <w:rsid w:val="2B983B9A"/>
    <w:rsid w:val="2B9A34D3"/>
    <w:rsid w:val="2B9CA489"/>
    <w:rsid w:val="2BA07233"/>
    <w:rsid w:val="2BA2BA2B"/>
    <w:rsid w:val="2BABD496"/>
    <w:rsid w:val="2BAC0380"/>
    <w:rsid w:val="2BD0CF1D"/>
    <w:rsid w:val="2BD4CDA1"/>
    <w:rsid w:val="2BE4BEFF"/>
    <w:rsid w:val="2BE7D662"/>
    <w:rsid w:val="2BEE21B5"/>
    <w:rsid w:val="2BF0123B"/>
    <w:rsid w:val="2C222978"/>
    <w:rsid w:val="2C39FE1C"/>
    <w:rsid w:val="2C3C9C48"/>
    <w:rsid w:val="2C3DBD1E"/>
    <w:rsid w:val="2C44ED2E"/>
    <w:rsid w:val="2C45010E"/>
    <w:rsid w:val="2C5B6AF8"/>
    <w:rsid w:val="2C5FEA52"/>
    <w:rsid w:val="2C84A97A"/>
    <w:rsid w:val="2C861EC3"/>
    <w:rsid w:val="2C90C0DF"/>
    <w:rsid w:val="2C939DAE"/>
    <w:rsid w:val="2CA68905"/>
    <w:rsid w:val="2CAC6727"/>
    <w:rsid w:val="2CBC43DB"/>
    <w:rsid w:val="2CC5C792"/>
    <w:rsid w:val="2CC98ACE"/>
    <w:rsid w:val="2CD531C5"/>
    <w:rsid w:val="2CDCB3A2"/>
    <w:rsid w:val="2CEAE87C"/>
    <w:rsid w:val="2CFCEA77"/>
    <w:rsid w:val="2D018DCD"/>
    <w:rsid w:val="2D01BBDB"/>
    <w:rsid w:val="2D0AAF56"/>
    <w:rsid w:val="2D12E31D"/>
    <w:rsid w:val="2D19B41E"/>
    <w:rsid w:val="2D1F5775"/>
    <w:rsid w:val="2D21C99B"/>
    <w:rsid w:val="2D34C7A6"/>
    <w:rsid w:val="2D4C54DF"/>
    <w:rsid w:val="2D67F6CD"/>
    <w:rsid w:val="2D6F990A"/>
    <w:rsid w:val="2D709E02"/>
    <w:rsid w:val="2D77EB37"/>
    <w:rsid w:val="2D86F940"/>
    <w:rsid w:val="2D86FD5D"/>
    <w:rsid w:val="2D94D7A3"/>
    <w:rsid w:val="2D958A6B"/>
    <w:rsid w:val="2D9E7888"/>
    <w:rsid w:val="2DA38DAF"/>
    <w:rsid w:val="2DB74F8E"/>
    <w:rsid w:val="2DC027F3"/>
    <w:rsid w:val="2DC8B744"/>
    <w:rsid w:val="2DCAA8BB"/>
    <w:rsid w:val="2DFBEFBA"/>
    <w:rsid w:val="2E08CEEA"/>
    <w:rsid w:val="2E0EEB70"/>
    <w:rsid w:val="2E1285D3"/>
    <w:rsid w:val="2E2215B6"/>
    <w:rsid w:val="2E2F970C"/>
    <w:rsid w:val="2E41AA6E"/>
    <w:rsid w:val="2E483788"/>
    <w:rsid w:val="2E53915A"/>
    <w:rsid w:val="2E53D119"/>
    <w:rsid w:val="2E54223D"/>
    <w:rsid w:val="2E584AA2"/>
    <w:rsid w:val="2E594F71"/>
    <w:rsid w:val="2E79F663"/>
    <w:rsid w:val="2E7A0320"/>
    <w:rsid w:val="2E7F4C4A"/>
    <w:rsid w:val="2E8DDDD7"/>
    <w:rsid w:val="2E96AD80"/>
    <w:rsid w:val="2E9B1300"/>
    <w:rsid w:val="2EA8F256"/>
    <w:rsid w:val="2EC151D7"/>
    <w:rsid w:val="2EC2C82F"/>
    <w:rsid w:val="2ED8C601"/>
    <w:rsid w:val="2EE85B0C"/>
    <w:rsid w:val="2EEFD065"/>
    <w:rsid w:val="2EFA4E76"/>
    <w:rsid w:val="2F02EAD1"/>
    <w:rsid w:val="2F0454A2"/>
    <w:rsid w:val="2F09A353"/>
    <w:rsid w:val="2F0C6E63"/>
    <w:rsid w:val="2F12C9F8"/>
    <w:rsid w:val="2F167546"/>
    <w:rsid w:val="2F1B3087"/>
    <w:rsid w:val="2F1CA3CF"/>
    <w:rsid w:val="2F2ACA9F"/>
    <w:rsid w:val="2F39BFD5"/>
    <w:rsid w:val="2F47120E"/>
    <w:rsid w:val="2F676A9E"/>
    <w:rsid w:val="2F71F1D4"/>
    <w:rsid w:val="2F7726BB"/>
    <w:rsid w:val="2F9174CD"/>
    <w:rsid w:val="2F92EAED"/>
    <w:rsid w:val="2F9C47B5"/>
    <w:rsid w:val="2F9E4A74"/>
    <w:rsid w:val="2F9F3C71"/>
    <w:rsid w:val="2FAF97D1"/>
    <w:rsid w:val="2FB73BE3"/>
    <w:rsid w:val="2FB7C4D7"/>
    <w:rsid w:val="2FC6611E"/>
    <w:rsid w:val="2FCE348C"/>
    <w:rsid w:val="2FD595D1"/>
    <w:rsid w:val="2FD7398C"/>
    <w:rsid w:val="2FD74997"/>
    <w:rsid w:val="2FD90BD7"/>
    <w:rsid w:val="2FE407E9"/>
    <w:rsid w:val="2FF33AEB"/>
    <w:rsid w:val="2FFD6854"/>
    <w:rsid w:val="30006488"/>
    <w:rsid w:val="3000D57E"/>
    <w:rsid w:val="300C9340"/>
    <w:rsid w:val="300D8481"/>
    <w:rsid w:val="300EB1C9"/>
    <w:rsid w:val="300F60AA"/>
    <w:rsid w:val="3015621D"/>
    <w:rsid w:val="302F7014"/>
    <w:rsid w:val="303760B9"/>
    <w:rsid w:val="303D5257"/>
    <w:rsid w:val="304B1617"/>
    <w:rsid w:val="3055881C"/>
    <w:rsid w:val="305AF86D"/>
    <w:rsid w:val="305B2D91"/>
    <w:rsid w:val="305C315A"/>
    <w:rsid w:val="306684FD"/>
    <w:rsid w:val="30703DCD"/>
    <w:rsid w:val="30787D9B"/>
    <w:rsid w:val="308FB808"/>
    <w:rsid w:val="309DE454"/>
    <w:rsid w:val="30A908EF"/>
    <w:rsid w:val="30ADC458"/>
    <w:rsid w:val="30BAD442"/>
    <w:rsid w:val="30BF3339"/>
    <w:rsid w:val="30C7AF02"/>
    <w:rsid w:val="30D08AF9"/>
    <w:rsid w:val="30DC7745"/>
    <w:rsid w:val="30E57320"/>
    <w:rsid w:val="30ED6FFD"/>
    <w:rsid w:val="31116F54"/>
    <w:rsid w:val="31252928"/>
    <w:rsid w:val="31397E71"/>
    <w:rsid w:val="3139B143"/>
    <w:rsid w:val="3145F4BA"/>
    <w:rsid w:val="3165F872"/>
    <w:rsid w:val="3173F8F3"/>
    <w:rsid w:val="3184879E"/>
    <w:rsid w:val="3188B15D"/>
    <w:rsid w:val="318AD0A5"/>
    <w:rsid w:val="31900B22"/>
    <w:rsid w:val="319A3252"/>
    <w:rsid w:val="319F47BE"/>
    <w:rsid w:val="31B40642"/>
    <w:rsid w:val="31B71F29"/>
    <w:rsid w:val="31B89954"/>
    <w:rsid w:val="31C28DA5"/>
    <w:rsid w:val="31C470CA"/>
    <w:rsid w:val="31CE7BD2"/>
    <w:rsid w:val="31D70A09"/>
    <w:rsid w:val="31FB9C74"/>
    <w:rsid w:val="31FF1058"/>
    <w:rsid w:val="32076DD1"/>
    <w:rsid w:val="320F98AA"/>
    <w:rsid w:val="32129144"/>
    <w:rsid w:val="32287C76"/>
    <w:rsid w:val="322A4CDB"/>
    <w:rsid w:val="323D6445"/>
    <w:rsid w:val="324F511D"/>
    <w:rsid w:val="3252A894"/>
    <w:rsid w:val="3255E174"/>
    <w:rsid w:val="32665D95"/>
    <w:rsid w:val="3272B3F4"/>
    <w:rsid w:val="32756050"/>
    <w:rsid w:val="3299E9D9"/>
    <w:rsid w:val="32A25DD2"/>
    <w:rsid w:val="32BBF3E9"/>
    <w:rsid w:val="32BCF87B"/>
    <w:rsid w:val="32C03DA6"/>
    <w:rsid w:val="32C3DF59"/>
    <w:rsid w:val="32D2416F"/>
    <w:rsid w:val="32DC4E48"/>
    <w:rsid w:val="32E52068"/>
    <w:rsid w:val="32E865F9"/>
    <w:rsid w:val="330A4696"/>
    <w:rsid w:val="3317262F"/>
    <w:rsid w:val="33279360"/>
    <w:rsid w:val="33440099"/>
    <w:rsid w:val="33519B6F"/>
    <w:rsid w:val="33554DCF"/>
    <w:rsid w:val="3367A631"/>
    <w:rsid w:val="3368525F"/>
    <w:rsid w:val="3369520E"/>
    <w:rsid w:val="33729F5F"/>
    <w:rsid w:val="3378CB7D"/>
    <w:rsid w:val="33833882"/>
    <w:rsid w:val="338B6D80"/>
    <w:rsid w:val="339171ED"/>
    <w:rsid w:val="33A1E36A"/>
    <w:rsid w:val="33A4019D"/>
    <w:rsid w:val="33A52C87"/>
    <w:rsid w:val="33A97E2C"/>
    <w:rsid w:val="33B31A0F"/>
    <w:rsid w:val="33C0981B"/>
    <w:rsid w:val="33C3B8BA"/>
    <w:rsid w:val="33DFAB03"/>
    <w:rsid w:val="33E8EAEC"/>
    <w:rsid w:val="3406565B"/>
    <w:rsid w:val="3417A7C2"/>
    <w:rsid w:val="341AEE3C"/>
    <w:rsid w:val="3434A8AB"/>
    <w:rsid w:val="34363EDA"/>
    <w:rsid w:val="343AFB72"/>
    <w:rsid w:val="343C460B"/>
    <w:rsid w:val="34451001"/>
    <w:rsid w:val="346748CC"/>
    <w:rsid w:val="3475CE59"/>
    <w:rsid w:val="3479968F"/>
    <w:rsid w:val="347F8AAF"/>
    <w:rsid w:val="349F216D"/>
    <w:rsid w:val="349FEAD2"/>
    <w:rsid w:val="34CAD31E"/>
    <w:rsid w:val="34CB24F1"/>
    <w:rsid w:val="34CDBFCA"/>
    <w:rsid w:val="34D3D5A6"/>
    <w:rsid w:val="34E84E5B"/>
    <w:rsid w:val="34ECDAB6"/>
    <w:rsid w:val="34F0B533"/>
    <w:rsid w:val="34F2F467"/>
    <w:rsid w:val="34F8887D"/>
    <w:rsid w:val="34FAA46C"/>
    <w:rsid w:val="34FD3FDD"/>
    <w:rsid w:val="3502DF1A"/>
    <w:rsid w:val="3507B926"/>
    <w:rsid w:val="35092E98"/>
    <w:rsid w:val="351614D0"/>
    <w:rsid w:val="35165D46"/>
    <w:rsid w:val="352156B3"/>
    <w:rsid w:val="352E9EB4"/>
    <w:rsid w:val="353D9F52"/>
    <w:rsid w:val="35424A16"/>
    <w:rsid w:val="35439B3C"/>
    <w:rsid w:val="35630CB5"/>
    <w:rsid w:val="357BAFE7"/>
    <w:rsid w:val="35828138"/>
    <w:rsid w:val="35879721"/>
    <w:rsid w:val="358859F1"/>
    <w:rsid w:val="35A19645"/>
    <w:rsid w:val="35AFAC01"/>
    <w:rsid w:val="35B100A3"/>
    <w:rsid w:val="35B7DE50"/>
    <w:rsid w:val="35C20DF2"/>
    <w:rsid w:val="35C2BF37"/>
    <w:rsid w:val="35CC4DC2"/>
    <w:rsid w:val="35D58415"/>
    <w:rsid w:val="35E730E2"/>
    <w:rsid w:val="35F0F7DC"/>
    <w:rsid w:val="35F4F1F3"/>
    <w:rsid w:val="36008697"/>
    <w:rsid w:val="36019D4C"/>
    <w:rsid w:val="360D97E5"/>
    <w:rsid w:val="3628056C"/>
    <w:rsid w:val="362DD2F7"/>
    <w:rsid w:val="363C0AB2"/>
    <w:rsid w:val="36468878"/>
    <w:rsid w:val="364E676A"/>
    <w:rsid w:val="3654686A"/>
    <w:rsid w:val="3657939E"/>
    <w:rsid w:val="367F497B"/>
    <w:rsid w:val="36822163"/>
    <w:rsid w:val="3683E384"/>
    <w:rsid w:val="36895E66"/>
    <w:rsid w:val="3694FC88"/>
    <w:rsid w:val="36B16D97"/>
    <w:rsid w:val="36D1BC9B"/>
    <w:rsid w:val="36D430A6"/>
    <w:rsid w:val="36E91927"/>
    <w:rsid w:val="3702962F"/>
    <w:rsid w:val="370D3FB9"/>
    <w:rsid w:val="371F6DCE"/>
    <w:rsid w:val="372B05C4"/>
    <w:rsid w:val="3734E63A"/>
    <w:rsid w:val="374A3404"/>
    <w:rsid w:val="377ABC49"/>
    <w:rsid w:val="377D2408"/>
    <w:rsid w:val="379304A6"/>
    <w:rsid w:val="3798E270"/>
    <w:rsid w:val="37AB7115"/>
    <w:rsid w:val="37B99ECC"/>
    <w:rsid w:val="37C9C34B"/>
    <w:rsid w:val="37E80897"/>
    <w:rsid w:val="37FDA948"/>
    <w:rsid w:val="3806F5EA"/>
    <w:rsid w:val="38070AF8"/>
    <w:rsid w:val="381B286A"/>
    <w:rsid w:val="381EEF7E"/>
    <w:rsid w:val="382C2A02"/>
    <w:rsid w:val="382D0602"/>
    <w:rsid w:val="3830CCE9"/>
    <w:rsid w:val="383BDC42"/>
    <w:rsid w:val="383CA512"/>
    <w:rsid w:val="3845791B"/>
    <w:rsid w:val="385696B3"/>
    <w:rsid w:val="38849D6D"/>
    <w:rsid w:val="38A01BAC"/>
    <w:rsid w:val="38A397B7"/>
    <w:rsid w:val="38A9DBC7"/>
    <w:rsid w:val="38A9FFE8"/>
    <w:rsid w:val="38AA776F"/>
    <w:rsid w:val="38AC821F"/>
    <w:rsid w:val="38B43A0A"/>
    <w:rsid w:val="38BC3269"/>
    <w:rsid w:val="38C1F13A"/>
    <w:rsid w:val="38C2A96D"/>
    <w:rsid w:val="38C5C147"/>
    <w:rsid w:val="38CA4B83"/>
    <w:rsid w:val="38D2C0E7"/>
    <w:rsid w:val="38D33082"/>
    <w:rsid w:val="38D59F19"/>
    <w:rsid w:val="38D98D20"/>
    <w:rsid w:val="38E062CA"/>
    <w:rsid w:val="38E1EF57"/>
    <w:rsid w:val="38E364A2"/>
    <w:rsid w:val="38E9D8E7"/>
    <w:rsid w:val="38EE8BCC"/>
    <w:rsid w:val="38F19116"/>
    <w:rsid w:val="38FD36ED"/>
    <w:rsid w:val="390475BE"/>
    <w:rsid w:val="391E645E"/>
    <w:rsid w:val="39206EAA"/>
    <w:rsid w:val="3928989E"/>
    <w:rsid w:val="392F44BF"/>
    <w:rsid w:val="3936F901"/>
    <w:rsid w:val="3939D375"/>
    <w:rsid w:val="39496232"/>
    <w:rsid w:val="39521AB1"/>
    <w:rsid w:val="39567AF4"/>
    <w:rsid w:val="3962B6FB"/>
    <w:rsid w:val="39705773"/>
    <w:rsid w:val="3981D59D"/>
    <w:rsid w:val="3984D67A"/>
    <w:rsid w:val="398588FA"/>
    <w:rsid w:val="3996490B"/>
    <w:rsid w:val="39A3273D"/>
    <w:rsid w:val="39B10D70"/>
    <w:rsid w:val="39B17D34"/>
    <w:rsid w:val="39B2489E"/>
    <w:rsid w:val="39B76664"/>
    <w:rsid w:val="39C0D355"/>
    <w:rsid w:val="39CB4F2E"/>
    <w:rsid w:val="39DA679D"/>
    <w:rsid w:val="39DB7B63"/>
    <w:rsid w:val="39DDE668"/>
    <w:rsid w:val="39EB912D"/>
    <w:rsid w:val="39EF9660"/>
    <w:rsid w:val="3A0F1234"/>
    <w:rsid w:val="3A2A1793"/>
    <w:rsid w:val="3A63038D"/>
    <w:rsid w:val="3A657116"/>
    <w:rsid w:val="3A658065"/>
    <w:rsid w:val="3A73946A"/>
    <w:rsid w:val="3A77EACD"/>
    <w:rsid w:val="3A77F873"/>
    <w:rsid w:val="3A7AC8BA"/>
    <w:rsid w:val="3A823B98"/>
    <w:rsid w:val="3A83822F"/>
    <w:rsid w:val="3A8E8658"/>
    <w:rsid w:val="3AA9ABA8"/>
    <w:rsid w:val="3AAB3666"/>
    <w:rsid w:val="3AB22FAB"/>
    <w:rsid w:val="3AC62430"/>
    <w:rsid w:val="3AD6941A"/>
    <w:rsid w:val="3AD83CC1"/>
    <w:rsid w:val="3B0AF3D0"/>
    <w:rsid w:val="3B0EF885"/>
    <w:rsid w:val="3B1141E1"/>
    <w:rsid w:val="3B1BFE8F"/>
    <w:rsid w:val="3B216A6E"/>
    <w:rsid w:val="3B26AAF9"/>
    <w:rsid w:val="3B2DFF12"/>
    <w:rsid w:val="3B3189B3"/>
    <w:rsid w:val="3B33B78F"/>
    <w:rsid w:val="3B43018F"/>
    <w:rsid w:val="3B490109"/>
    <w:rsid w:val="3B5B0340"/>
    <w:rsid w:val="3B861BFA"/>
    <w:rsid w:val="3B8DC8BE"/>
    <w:rsid w:val="3B96D9A1"/>
    <w:rsid w:val="3B9C3A7C"/>
    <w:rsid w:val="3B9E6604"/>
    <w:rsid w:val="3B9E7920"/>
    <w:rsid w:val="3BAF1B0F"/>
    <w:rsid w:val="3BC17943"/>
    <w:rsid w:val="3BC461E8"/>
    <w:rsid w:val="3BC8D78B"/>
    <w:rsid w:val="3BD5FAEB"/>
    <w:rsid w:val="3BDC5A5A"/>
    <w:rsid w:val="3C0A4C04"/>
    <w:rsid w:val="3C0C15CC"/>
    <w:rsid w:val="3C116821"/>
    <w:rsid w:val="3C15010B"/>
    <w:rsid w:val="3C163B03"/>
    <w:rsid w:val="3C1F36D2"/>
    <w:rsid w:val="3C2C5B7F"/>
    <w:rsid w:val="3C2F32F8"/>
    <w:rsid w:val="3C3017BB"/>
    <w:rsid w:val="3C3828D5"/>
    <w:rsid w:val="3C38B33E"/>
    <w:rsid w:val="3C3ABEFA"/>
    <w:rsid w:val="3C4E9CED"/>
    <w:rsid w:val="3C4EFE89"/>
    <w:rsid w:val="3C532A10"/>
    <w:rsid w:val="3C5F1603"/>
    <w:rsid w:val="3C665808"/>
    <w:rsid w:val="3C6E02ED"/>
    <w:rsid w:val="3C711861"/>
    <w:rsid w:val="3C714858"/>
    <w:rsid w:val="3C7B1939"/>
    <w:rsid w:val="3C84C6EF"/>
    <w:rsid w:val="3C8A7F4F"/>
    <w:rsid w:val="3C8B59D3"/>
    <w:rsid w:val="3C8D53EB"/>
    <w:rsid w:val="3C8F247E"/>
    <w:rsid w:val="3C907699"/>
    <w:rsid w:val="3C91BB96"/>
    <w:rsid w:val="3C93B770"/>
    <w:rsid w:val="3CAA387E"/>
    <w:rsid w:val="3CB93745"/>
    <w:rsid w:val="3CC3397D"/>
    <w:rsid w:val="3CC639CE"/>
    <w:rsid w:val="3CC73FDC"/>
    <w:rsid w:val="3CC756E2"/>
    <w:rsid w:val="3CCFC4B4"/>
    <w:rsid w:val="3CD0C57E"/>
    <w:rsid w:val="3CD28741"/>
    <w:rsid w:val="3CDC3167"/>
    <w:rsid w:val="3CE26241"/>
    <w:rsid w:val="3CE49AA3"/>
    <w:rsid w:val="3CEB29D8"/>
    <w:rsid w:val="3CEFB9EF"/>
    <w:rsid w:val="3CF63B1C"/>
    <w:rsid w:val="3D014E94"/>
    <w:rsid w:val="3D188BAC"/>
    <w:rsid w:val="3D2F1988"/>
    <w:rsid w:val="3D33346E"/>
    <w:rsid w:val="3D45BE28"/>
    <w:rsid w:val="3D46CB67"/>
    <w:rsid w:val="3D4709EC"/>
    <w:rsid w:val="3D498618"/>
    <w:rsid w:val="3D700B5F"/>
    <w:rsid w:val="3D71FC08"/>
    <w:rsid w:val="3D74F022"/>
    <w:rsid w:val="3D80D6F9"/>
    <w:rsid w:val="3D90C8AF"/>
    <w:rsid w:val="3D9AE05A"/>
    <w:rsid w:val="3DAA8DE9"/>
    <w:rsid w:val="3DC46821"/>
    <w:rsid w:val="3DCD5BC1"/>
    <w:rsid w:val="3DDD3644"/>
    <w:rsid w:val="3DFA9D0D"/>
    <w:rsid w:val="3DFBF17B"/>
    <w:rsid w:val="3E087D20"/>
    <w:rsid w:val="3E094D9F"/>
    <w:rsid w:val="3E19FE7C"/>
    <w:rsid w:val="3E1EB1A1"/>
    <w:rsid w:val="3E2252BB"/>
    <w:rsid w:val="3E42205B"/>
    <w:rsid w:val="3E44DEEF"/>
    <w:rsid w:val="3E45FC31"/>
    <w:rsid w:val="3E5D3632"/>
    <w:rsid w:val="3E726AFE"/>
    <w:rsid w:val="3E7E7EDC"/>
    <w:rsid w:val="3E8CCFC5"/>
    <w:rsid w:val="3EA0EF2D"/>
    <w:rsid w:val="3EAC4FF7"/>
    <w:rsid w:val="3EB16D65"/>
    <w:rsid w:val="3EB74AA0"/>
    <w:rsid w:val="3EC0590C"/>
    <w:rsid w:val="3ECE7A63"/>
    <w:rsid w:val="3EDD177C"/>
    <w:rsid w:val="3EE0BFD6"/>
    <w:rsid w:val="3F2A7FB3"/>
    <w:rsid w:val="3F3D70AC"/>
    <w:rsid w:val="3F5A79D2"/>
    <w:rsid w:val="3F62D086"/>
    <w:rsid w:val="3F68128C"/>
    <w:rsid w:val="3F686426"/>
    <w:rsid w:val="3F7D4C16"/>
    <w:rsid w:val="3F7F2EF5"/>
    <w:rsid w:val="3F820C20"/>
    <w:rsid w:val="3F8B5434"/>
    <w:rsid w:val="3F8DA5E2"/>
    <w:rsid w:val="3F9175F7"/>
    <w:rsid w:val="3F97DA22"/>
    <w:rsid w:val="3FAE27B2"/>
    <w:rsid w:val="3FBB34A4"/>
    <w:rsid w:val="3FC06631"/>
    <w:rsid w:val="3FC47AB8"/>
    <w:rsid w:val="3FC6435E"/>
    <w:rsid w:val="3FD1BAFA"/>
    <w:rsid w:val="3FD33E8C"/>
    <w:rsid w:val="3FEB33BC"/>
    <w:rsid w:val="3FEF3DE3"/>
    <w:rsid w:val="3FF60471"/>
    <w:rsid w:val="401F126F"/>
    <w:rsid w:val="4023A7F8"/>
    <w:rsid w:val="40283D95"/>
    <w:rsid w:val="40305242"/>
    <w:rsid w:val="4030867E"/>
    <w:rsid w:val="403731E4"/>
    <w:rsid w:val="403D7AE3"/>
    <w:rsid w:val="404A96FE"/>
    <w:rsid w:val="406867CF"/>
    <w:rsid w:val="406A21C7"/>
    <w:rsid w:val="40724084"/>
    <w:rsid w:val="40741D33"/>
    <w:rsid w:val="407AA727"/>
    <w:rsid w:val="407D3B47"/>
    <w:rsid w:val="40816B71"/>
    <w:rsid w:val="4088D301"/>
    <w:rsid w:val="409FE7A3"/>
    <w:rsid w:val="40A60205"/>
    <w:rsid w:val="40A73F83"/>
    <w:rsid w:val="40B1077C"/>
    <w:rsid w:val="40B2D133"/>
    <w:rsid w:val="40CF6AC3"/>
    <w:rsid w:val="40D29B3A"/>
    <w:rsid w:val="40DACF6C"/>
    <w:rsid w:val="40DDD2CC"/>
    <w:rsid w:val="40E4D963"/>
    <w:rsid w:val="40F0E997"/>
    <w:rsid w:val="40FF130F"/>
    <w:rsid w:val="4107EA69"/>
    <w:rsid w:val="411AAED8"/>
    <w:rsid w:val="411FAECF"/>
    <w:rsid w:val="41212962"/>
    <w:rsid w:val="412188BD"/>
    <w:rsid w:val="4126D72C"/>
    <w:rsid w:val="4130F076"/>
    <w:rsid w:val="4131ADB9"/>
    <w:rsid w:val="413E94A0"/>
    <w:rsid w:val="41533967"/>
    <w:rsid w:val="4153B52B"/>
    <w:rsid w:val="4160EBE9"/>
    <w:rsid w:val="41628CA5"/>
    <w:rsid w:val="416994F4"/>
    <w:rsid w:val="416EC2AF"/>
    <w:rsid w:val="41715658"/>
    <w:rsid w:val="4173686B"/>
    <w:rsid w:val="4177FC1C"/>
    <w:rsid w:val="418098F1"/>
    <w:rsid w:val="418D13F7"/>
    <w:rsid w:val="418D8063"/>
    <w:rsid w:val="419D7285"/>
    <w:rsid w:val="41B0436E"/>
    <w:rsid w:val="41B43807"/>
    <w:rsid w:val="41B5AB37"/>
    <w:rsid w:val="41C339A5"/>
    <w:rsid w:val="41CAC803"/>
    <w:rsid w:val="41CEB107"/>
    <w:rsid w:val="41D18F7D"/>
    <w:rsid w:val="41D3FB51"/>
    <w:rsid w:val="41EE2D31"/>
    <w:rsid w:val="41F07EF9"/>
    <w:rsid w:val="41F25A91"/>
    <w:rsid w:val="41F30D33"/>
    <w:rsid w:val="41F3817C"/>
    <w:rsid w:val="41F51B59"/>
    <w:rsid w:val="41F8C85B"/>
    <w:rsid w:val="421346E2"/>
    <w:rsid w:val="42140532"/>
    <w:rsid w:val="4220FC63"/>
    <w:rsid w:val="422492A9"/>
    <w:rsid w:val="422DE91C"/>
    <w:rsid w:val="4238A563"/>
    <w:rsid w:val="423C42C0"/>
    <w:rsid w:val="423CE580"/>
    <w:rsid w:val="4249E89E"/>
    <w:rsid w:val="424A79FD"/>
    <w:rsid w:val="424B670B"/>
    <w:rsid w:val="424C8D56"/>
    <w:rsid w:val="4253D68B"/>
    <w:rsid w:val="4260CBC3"/>
    <w:rsid w:val="426A01D5"/>
    <w:rsid w:val="4270924A"/>
    <w:rsid w:val="427B48EE"/>
    <w:rsid w:val="42981019"/>
    <w:rsid w:val="42A05182"/>
    <w:rsid w:val="42A21BC6"/>
    <w:rsid w:val="42A49588"/>
    <w:rsid w:val="42A4DAA3"/>
    <w:rsid w:val="42A66E3A"/>
    <w:rsid w:val="42ADB0D2"/>
    <w:rsid w:val="42ADF9C8"/>
    <w:rsid w:val="42B57FFB"/>
    <w:rsid w:val="42B5EFC1"/>
    <w:rsid w:val="42B69FE3"/>
    <w:rsid w:val="42B9206C"/>
    <w:rsid w:val="42E94F90"/>
    <w:rsid w:val="42F32A17"/>
    <w:rsid w:val="42F9A0D8"/>
    <w:rsid w:val="42FB7110"/>
    <w:rsid w:val="4314627A"/>
    <w:rsid w:val="4318DD7D"/>
    <w:rsid w:val="433D16D9"/>
    <w:rsid w:val="4344C14E"/>
    <w:rsid w:val="4344C31C"/>
    <w:rsid w:val="434A2BB0"/>
    <w:rsid w:val="434BE815"/>
    <w:rsid w:val="43507790"/>
    <w:rsid w:val="435B48BA"/>
    <w:rsid w:val="435F12F3"/>
    <w:rsid w:val="43626239"/>
    <w:rsid w:val="4362B32B"/>
    <w:rsid w:val="4374DFFC"/>
    <w:rsid w:val="439AF459"/>
    <w:rsid w:val="43C916FC"/>
    <w:rsid w:val="43CA3B39"/>
    <w:rsid w:val="43CB67CB"/>
    <w:rsid w:val="43CFC8DD"/>
    <w:rsid w:val="43D3C29E"/>
    <w:rsid w:val="43D478AE"/>
    <w:rsid w:val="43D7DA86"/>
    <w:rsid w:val="43F5D9F7"/>
    <w:rsid w:val="441C7A25"/>
    <w:rsid w:val="441C82A2"/>
    <w:rsid w:val="441F9C88"/>
    <w:rsid w:val="442DEECE"/>
    <w:rsid w:val="443975FD"/>
    <w:rsid w:val="44412EA6"/>
    <w:rsid w:val="44545166"/>
    <w:rsid w:val="445C98D3"/>
    <w:rsid w:val="44677459"/>
    <w:rsid w:val="4472C7F2"/>
    <w:rsid w:val="447ACFA7"/>
    <w:rsid w:val="44826647"/>
    <w:rsid w:val="448596FF"/>
    <w:rsid w:val="448BD4FE"/>
    <w:rsid w:val="44A20F07"/>
    <w:rsid w:val="44A7A752"/>
    <w:rsid w:val="44AC07C3"/>
    <w:rsid w:val="44BB6199"/>
    <w:rsid w:val="44C84CB4"/>
    <w:rsid w:val="44E17511"/>
    <w:rsid w:val="44EA5DBB"/>
    <w:rsid w:val="44F575ED"/>
    <w:rsid w:val="45106761"/>
    <w:rsid w:val="4512ED6C"/>
    <w:rsid w:val="451A16F6"/>
    <w:rsid w:val="451AAEF9"/>
    <w:rsid w:val="451EFF88"/>
    <w:rsid w:val="452CF455"/>
    <w:rsid w:val="45350FAC"/>
    <w:rsid w:val="453A71DB"/>
    <w:rsid w:val="45521BD1"/>
    <w:rsid w:val="45552C7A"/>
    <w:rsid w:val="4555FD55"/>
    <w:rsid w:val="45589D25"/>
    <w:rsid w:val="45695A9C"/>
    <w:rsid w:val="4589ADDA"/>
    <w:rsid w:val="458A94C9"/>
    <w:rsid w:val="459163A6"/>
    <w:rsid w:val="4599C137"/>
    <w:rsid w:val="45B1AAB5"/>
    <w:rsid w:val="45B2A743"/>
    <w:rsid w:val="45B42221"/>
    <w:rsid w:val="45B8BD00"/>
    <w:rsid w:val="45B9089D"/>
    <w:rsid w:val="45CD118E"/>
    <w:rsid w:val="45D72D49"/>
    <w:rsid w:val="45DE28D1"/>
    <w:rsid w:val="45EF5B85"/>
    <w:rsid w:val="45F8DB37"/>
    <w:rsid w:val="45FB15C7"/>
    <w:rsid w:val="4627D98A"/>
    <w:rsid w:val="46286B99"/>
    <w:rsid w:val="4629DEB0"/>
    <w:rsid w:val="463845AA"/>
    <w:rsid w:val="463ED16F"/>
    <w:rsid w:val="4646FA2A"/>
    <w:rsid w:val="465E62F5"/>
    <w:rsid w:val="467DD97A"/>
    <w:rsid w:val="4681EAB9"/>
    <w:rsid w:val="4683E3F2"/>
    <w:rsid w:val="468A4EF4"/>
    <w:rsid w:val="469EB0DF"/>
    <w:rsid w:val="46A1E7EE"/>
    <w:rsid w:val="46B2F0EF"/>
    <w:rsid w:val="46C76A82"/>
    <w:rsid w:val="46CDA30F"/>
    <w:rsid w:val="46DC492E"/>
    <w:rsid w:val="46FA09AE"/>
    <w:rsid w:val="46FD131A"/>
    <w:rsid w:val="4710006D"/>
    <w:rsid w:val="471BFBBB"/>
    <w:rsid w:val="47359198"/>
    <w:rsid w:val="4745A16E"/>
    <w:rsid w:val="475DCD43"/>
    <w:rsid w:val="47705DCA"/>
    <w:rsid w:val="477C54FD"/>
    <w:rsid w:val="477ED9B2"/>
    <w:rsid w:val="4785A434"/>
    <w:rsid w:val="478EBA75"/>
    <w:rsid w:val="479C9E64"/>
    <w:rsid w:val="47AE33C9"/>
    <w:rsid w:val="47BBD23F"/>
    <w:rsid w:val="47E39DA7"/>
    <w:rsid w:val="47E60543"/>
    <w:rsid w:val="4801138D"/>
    <w:rsid w:val="4806CD52"/>
    <w:rsid w:val="480B4288"/>
    <w:rsid w:val="4812BB86"/>
    <w:rsid w:val="4816AF1A"/>
    <w:rsid w:val="481AE15D"/>
    <w:rsid w:val="481FFD66"/>
    <w:rsid w:val="48225A99"/>
    <w:rsid w:val="4829548B"/>
    <w:rsid w:val="48330FFB"/>
    <w:rsid w:val="4838EDC3"/>
    <w:rsid w:val="484092FC"/>
    <w:rsid w:val="484E1AD7"/>
    <w:rsid w:val="4880A63E"/>
    <w:rsid w:val="4889BC93"/>
    <w:rsid w:val="488A0DB0"/>
    <w:rsid w:val="48A9A9DC"/>
    <w:rsid w:val="48B030C7"/>
    <w:rsid w:val="48B785AC"/>
    <w:rsid w:val="48DBDF75"/>
    <w:rsid w:val="48EB670A"/>
    <w:rsid w:val="48EF9A58"/>
    <w:rsid w:val="48F053A3"/>
    <w:rsid w:val="48F652DA"/>
    <w:rsid w:val="49021B26"/>
    <w:rsid w:val="49184E63"/>
    <w:rsid w:val="491BA57B"/>
    <w:rsid w:val="49234D51"/>
    <w:rsid w:val="49380DC5"/>
    <w:rsid w:val="49524D3F"/>
    <w:rsid w:val="495489B9"/>
    <w:rsid w:val="4965CC9E"/>
    <w:rsid w:val="496B973C"/>
    <w:rsid w:val="497D4709"/>
    <w:rsid w:val="49A869A0"/>
    <w:rsid w:val="49AB5C3E"/>
    <w:rsid w:val="49B441FE"/>
    <w:rsid w:val="49BDCEDE"/>
    <w:rsid w:val="49C3565F"/>
    <w:rsid w:val="49C5DEFC"/>
    <w:rsid w:val="49CF42EB"/>
    <w:rsid w:val="49D043C3"/>
    <w:rsid w:val="49F1821D"/>
    <w:rsid w:val="49FF0B44"/>
    <w:rsid w:val="4A0A4832"/>
    <w:rsid w:val="4A1E308F"/>
    <w:rsid w:val="4A284B1B"/>
    <w:rsid w:val="4A47D0CC"/>
    <w:rsid w:val="4A5594A5"/>
    <w:rsid w:val="4A5990CA"/>
    <w:rsid w:val="4A5E94CE"/>
    <w:rsid w:val="4A64D4C9"/>
    <w:rsid w:val="4A6C9B68"/>
    <w:rsid w:val="4A872A80"/>
    <w:rsid w:val="4AA83423"/>
    <w:rsid w:val="4AA883A2"/>
    <w:rsid w:val="4AAA9DF5"/>
    <w:rsid w:val="4AAF7282"/>
    <w:rsid w:val="4AC075CF"/>
    <w:rsid w:val="4AC0863B"/>
    <w:rsid w:val="4AC723B1"/>
    <w:rsid w:val="4ACA15CE"/>
    <w:rsid w:val="4AE27A97"/>
    <w:rsid w:val="4AE64698"/>
    <w:rsid w:val="4AF025ED"/>
    <w:rsid w:val="4AF301F0"/>
    <w:rsid w:val="4AF469E3"/>
    <w:rsid w:val="4AFA0B4D"/>
    <w:rsid w:val="4B0368A9"/>
    <w:rsid w:val="4B1F3FD4"/>
    <w:rsid w:val="4B3CD21A"/>
    <w:rsid w:val="4B48F4C6"/>
    <w:rsid w:val="4B4990E4"/>
    <w:rsid w:val="4B4F382E"/>
    <w:rsid w:val="4B551B68"/>
    <w:rsid w:val="4B64EA42"/>
    <w:rsid w:val="4B67B761"/>
    <w:rsid w:val="4B7278BC"/>
    <w:rsid w:val="4B7340C0"/>
    <w:rsid w:val="4B83A4F4"/>
    <w:rsid w:val="4B8A1D32"/>
    <w:rsid w:val="4B8D527E"/>
    <w:rsid w:val="4BAAA4F1"/>
    <w:rsid w:val="4BAC6EF1"/>
    <w:rsid w:val="4BB2D26B"/>
    <w:rsid w:val="4BB5275F"/>
    <w:rsid w:val="4BD6DEB3"/>
    <w:rsid w:val="4BE097F3"/>
    <w:rsid w:val="4BF1308C"/>
    <w:rsid w:val="4BF2435C"/>
    <w:rsid w:val="4C073CA9"/>
    <w:rsid w:val="4C147BF7"/>
    <w:rsid w:val="4C1FA7FC"/>
    <w:rsid w:val="4C211140"/>
    <w:rsid w:val="4C279F6D"/>
    <w:rsid w:val="4C2B512B"/>
    <w:rsid w:val="4C2B7B9D"/>
    <w:rsid w:val="4C2CAF7C"/>
    <w:rsid w:val="4C2DC0CB"/>
    <w:rsid w:val="4C3D0DAF"/>
    <w:rsid w:val="4C5E6D24"/>
    <w:rsid w:val="4C610E3E"/>
    <w:rsid w:val="4C63A055"/>
    <w:rsid w:val="4C68F017"/>
    <w:rsid w:val="4C697611"/>
    <w:rsid w:val="4C6A19F3"/>
    <w:rsid w:val="4C6C8157"/>
    <w:rsid w:val="4C6FCDBA"/>
    <w:rsid w:val="4C765D2A"/>
    <w:rsid w:val="4C7E7BE4"/>
    <w:rsid w:val="4C7E871E"/>
    <w:rsid w:val="4C7ED1C1"/>
    <w:rsid w:val="4C827BA0"/>
    <w:rsid w:val="4C951AAD"/>
    <w:rsid w:val="4CA2925A"/>
    <w:rsid w:val="4CA44F3E"/>
    <w:rsid w:val="4CB2BCC1"/>
    <w:rsid w:val="4CC2AF57"/>
    <w:rsid w:val="4CD2D457"/>
    <w:rsid w:val="4D1C2F6F"/>
    <w:rsid w:val="4D1C521D"/>
    <w:rsid w:val="4D22793B"/>
    <w:rsid w:val="4D28D3AB"/>
    <w:rsid w:val="4D28D3C5"/>
    <w:rsid w:val="4D2E8212"/>
    <w:rsid w:val="4D2F0D48"/>
    <w:rsid w:val="4D358E43"/>
    <w:rsid w:val="4D368B9F"/>
    <w:rsid w:val="4D3792F5"/>
    <w:rsid w:val="4D3E73B3"/>
    <w:rsid w:val="4D4021EC"/>
    <w:rsid w:val="4D43F024"/>
    <w:rsid w:val="4D52740C"/>
    <w:rsid w:val="4D5E13AA"/>
    <w:rsid w:val="4D6EA8DD"/>
    <w:rsid w:val="4D70287A"/>
    <w:rsid w:val="4D7EFC55"/>
    <w:rsid w:val="4D84C276"/>
    <w:rsid w:val="4D927B1B"/>
    <w:rsid w:val="4D9DB819"/>
    <w:rsid w:val="4DA63466"/>
    <w:rsid w:val="4DBB02B1"/>
    <w:rsid w:val="4DC35C6B"/>
    <w:rsid w:val="4DCDB867"/>
    <w:rsid w:val="4DD082D4"/>
    <w:rsid w:val="4DD1FF33"/>
    <w:rsid w:val="4DF85D00"/>
    <w:rsid w:val="4DFE22F4"/>
    <w:rsid w:val="4E04E38C"/>
    <w:rsid w:val="4E239DBB"/>
    <w:rsid w:val="4E319D4F"/>
    <w:rsid w:val="4E34730C"/>
    <w:rsid w:val="4E360397"/>
    <w:rsid w:val="4E374C5F"/>
    <w:rsid w:val="4E3A0AD5"/>
    <w:rsid w:val="4E49FD44"/>
    <w:rsid w:val="4E4C9ABE"/>
    <w:rsid w:val="4E55F9EA"/>
    <w:rsid w:val="4E609167"/>
    <w:rsid w:val="4E634AD9"/>
    <w:rsid w:val="4E6EAACA"/>
    <w:rsid w:val="4E8CBC2A"/>
    <w:rsid w:val="4E8D417D"/>
    <w:rsid w:val="4EA0B1FB"/>
    <w:rsid w:val="4EA2E3F8"/>
    <w:rsid w:val="4EAC9272"/>
    <w:rsid w:val="4EAEA8FE"/>
    <w:rsid w:val="4EC43649"/>
    <w:rsid w:val="4EC820DC"/>
    <w:rsid w:val="4EC90C04"/>
    <w:rsid w:val="4ECCC368"/>
    <w:rsid w:val="4ECE01F1"/>
    <w:rsid w:val="4EE46F62"/>
    <w:rsid w:val="4EE67238"/>
    <w:rsid w:val="4EEB5C24"/>
    <w:rsid w:val="4EF62161"/>
    <w:rsid w:val="4EFFDF09"/>
    <w:rsid w:val="4F0B2A75"/>
    <w:rsid w:val="4F21F614"/>
    <w:rsid w:val="4F234D1A"/>
    <w:rsid w:val="4F2545FF"/>
    <w:rsid w:val="4F34B181"/>
    <w:rsid w:val="4F4DB44E"/>
    <w:rsid w:val="4F60D7C8"/>
    <w:rsid w:val="4F61BF93"/>
    <w:rsid w:val="4F6D48F2"/>
    <w:rsid w:val="4F84B108"/>
    <w:rsid w:val="4F91BE54"/>
    <w:rsid w:val="4F928ED5"/>
    <w:rsid w:val="4F953A92"/>
    <w:rsid w:val="4F9552BF"/>
    <w:rsid w:val="4F9773E3"/>
    <w:rsid w:val="4FAAF191"/>
    <w:rsid w:val="4FBCA49A"/>
    <w:rsid w:val="4FC6DDD3"/>
    <w:rsid w:val="4FC71746"/>
    <w:rsid w:val="4FE2DDBD"/>
    <w:rsid w:val="4FF1CA4B"/>
    <w:rsid w:val="5015AEF3"/>
    <w:rsid w:val="501C6A64"/>
    <w:rsid w:val="5028C481"/>
    <w:rsid w:val="50328269"/>
    <w:rsid w:val="5039285D"/>
    <w:rsid w:val="504862D3"/>
    <w:rsid w:val="5055883F"/>
    <w:rsid w:val="5059AA14"/>
    <w:rsid w:val="506E4CC8"/>
    <w:rsid w:val="507211E9"/>
    <w:rsid w:val="507EB15B"/>
    <w:rsid w:val="50856D31"/>
    <w:rsid w:val="50967E78"/>
    <w:rsid w:val="5098003E"/>
    <w:rsid w:val="50A5532F"/>
    <w:rsid w:val="50B14541"/>
    <w:rsid w:val="50C4125A"/>
    <w:rsid w:val="50CA013E"/>
    <w:rsid w:val="50CE5CC5"/>
    <w:rsid w:val="50D02A1B"/>
    <w:rsid w:val="50DD43A7"/>
    <w:rsid w:val="50F08E8F"/>
    <w:rsid w:val="510FD12A"/>
    <w:rsid w:val="5125351C"/>
    <w:rsid w:val="51330AD1"/>
    <w:rsid w:val="51411430"/>
    <w:rsid w:val="5150737E"/>
    <w:rsid w:val="5151356E"/>
    <w:rsid w:val="51638D83"/>
    <w:rsid w:val="51640855"/>
    <w:rsid w:val="5180BC87"/>
    <w:rsid w:val="5187A422"/>
    <w:rsid w:val="519E3F06"/>
    <w:rsid w:val="51A2F76C"/>
    <w:rsid w:val="51A56B6F"/>
    <w:rsid w:val="51B1DF5F"/>
    <w:rsid w:val="51B5249A"/>
    <w:rsid w:val="51B52C61"/>
    <w:rsid w:val="51B982C2"/>
    <w:rsid w:val="51BB8C80"/>
    <w:rsid w:val="51BFEF40"/>
    <w:rsid w:val="51C9E3DA"/>
    <w:rsid w:val="51CE52CA"/>
    <w:rsid w:val="51DB297E"/>
    <w:rsid w:val="51E43334"/>
    <w:rsid w:val="51E8E563"/>
    <w:rsid w:val="5205942F"/>
    <w:rsid w:val="52128F07"/>
    <w:rsid w:val="521367DE"/>
    <w:rsid w:val="521C30E5"/>
    <w:rsid w:val="5222656E"/>
    <w:rsid w:val="5228654E"/>
    <w:rsid w:val="522900CA"/>
    <w:rsid w:val="52349FF3"/>
    <w:rsid w:val="5252BA78"/>
    <w:rsid w:val="526A6E85"/>
    <w:rsid w:val="52749F36"/>
    <w:rsid w:val="52769E9A"/>
    <w:rsid w:val="528028BE"/>
    <w:rsid w:val="5287D971"/>
    <w:rsid w:val="529D0007"/>
    <w:rsid w:val="52A1F97D"/>
    <w:rsid w:val="52B16FE7"/>
    <w:rsid w:val="52BD3A47"/>
    <w:rsid w:val="52C03404"/>
    <w:rsid w:val="52CDD5BE"/>
    <w:rsid w:val="52D834AC"/>
    <w:rsid w:val="52E18AFF"/>
    <w:rsid w:val="52F1343A"/>
    <w:rsid w:val="52FDE01C"/>
    <w:rsid w:val="5300A563"/>
    <w:rsid w:val="5314A4E9"/>
    <w:rsid w:val="531CAC24"/>
    <w:rsid w:val="531E9EFB"/>
    <w:rsid w:val="53564151"/>
    <w:rsid w:val="5357A248"/>
    <w:rsid w:val="535C2C9E"/>
    <w:rsid w:val="5360EC5F"/>
    <w:rsid w:val="53676F58"/>
    <w:rsid w:val="53685741"/>
    <w:rsid w:val="53716824"/>
    <w:rsid w:val="537792E3"/>
    <w:rsid w:val="537E92B8"/>
    <w:rsid w:val="53848C2D"/>
    <w:rsid w:val="538B69C2"/>
    <w:rsid w:val="5391F5CF"/>
    <w:rsid w:val="53933E44"/>
    <w:rsid w:val="539CA039"/>
    <w:rsid w:val="53AC29C1"/>
    <w:rsid w:val="53AE28C2"/>
    <w:rsid w:val="53C41376"/>
    <w:rsid w:val="53C4D12B"/>
    <w:rsid w:val="53C78EB3"/>
    <w:rsid w:val="53E55E4B"/>
    <w:rsid w:val="53ECF7EC"/>
    <w:rsid w:val="53FD66B9"/>
    <w:rsid w:val="540897F4"/>
    <w:rsid w:val="541BA7A2"/>
    <w:rsid w:val="5420BBAB"/>
    <w:rsid w:val="54246768"/>
    <w:rsid w:val="5427F75A"/>
    <w:rsid w:val="5435098D"/>
    <w:rsid w:val="543DC137"/>
    <w:rsid w:val="543F5531"/>
    <w:rsid w:val="5447A39E"/>
    <w:rsid w:val="544CFD82"/>
    <w:rsid w:val="5455BC2E"/>
    <w:rsid w:val="54570BDB"/>
    <w:rsid w:val="54643358"/>
    <w:rsid w:val="5467F258"/>
    <w:rsid w:val="5472CC28"/>
    <w:rsid w:val="54760C1F"/>
    <w:rsid w:val="5477943F"/>
    <w:rsid w:val="547F9BF4"/>
    <w:rsid w:val="5487DBFD"/>
    <w:rsid w:val="548AEF8D"/>
    <w:rsid w:val="54ABCF03"/>
    <w:rsid w:val="54C77B53"/>
    <w:rsid w:val="54F00564"/>
    <w:rsid w:val="54F29F61"/>
    <w:rsid w:val="54F5C96C"/>
    <w:rsid w:val="54FF7443"/>
    <w:rsid w:val="55003D02"/>
    <w:rsid w:val="5505A914"/>
    <w:rsid w:val="550C1528"/>
    <w:rsid w:val="5516EF9B"/>
    <w:rsid w:val="55178220"/>
    <w:rsid w:val="551B63D2"/>
    <w:rsid w:val="551BD86F"/>
    <w:rsid w:val="551E427D"/>
    <w:rsid w:val="5522C472"/>
    <w:rsid w:val="55290FD4"/>
    <w:rsid w:val="552CE19C"/>
    <w:rsid w:val="55308651"/>
    <w:rsid w:val="554092FC"/>
    <w:rsid w:val="55487F8C"/>
    <w:rsid w:val="554DB4B4"/>
    <w:rsid w:val="554E2600"/>
    <w:rsid w:val="555B41DC"/>
    <w:rsid w:val="5560A18C"/>
    <w:rsid w:val="55664615"/>
    <w:rsid w:val="5567F0DC"/>
    <w:rsid w:val="556D9EE7"/>
    <w:rsid w:val="557008F0"/>
    <w:rsid w:val="55716393"/>
    <w:rsid w:val="55782F94"/>
    <w:rsid w:val="558615D5"/>
    <w:rsid w:val="558A4205"/>
    <w:rsid w:val="558F7A4C"/>
    <w:rsid w:val="55917A8E"/>
    <w:rsid w:val="55A729AE"/>
    <w:rsid w:val="55AAA274"/>
    <w:rsid w:val="55B5CB46"/>
    <w:rsid w:val="55CED35E"/>
    <w:rsid w:val="55CEEEFE"/>
    <w:rsid w:val="55D22A98"/>
    <w:rsid w:val="55E9F134"/>
    <w:rsid w:val="55F3CE1F"/>
    <w:rsid w:val="56106895"/>
    <w:rsid w:val="56245776"/>
    <w:rsid w:val="5630B3B3"/>
    <w:rsid w:val="563FB51E"/>
    <w:rsid w:val="56434697"/>
    <w:rsid w:val="56588F63"/>
    <w:rsid w:val="565B9A0A"/>
    <w:rsid w:val="566095FB"/>
    <w:rsid w:val="56871BD4"/>
    <w:rsid w:val="569C51E6"/>
    <w:rsid w:val="56B0D1CD"/>
    <w:rsid w:val="56B7A457"/>
    <w:rsid w:val="56BAAE88"/>
    <w:rsid w:val="56BAE4AD"/>
    <w:rsid w:val="56CD0CEB"/>
    <w:rsid w:val="56CDF899"/>
    <w:rsid w:val="56D0D7D2"/>
    <w:rsid w:val="56D1D7E4"/>
    <w:rsid w:val="56D4C1A9"/>
    <w:rsid w:val="56DD4BFA"/>
    <w:rsid w:val="56E0B1E3"/>
    <w:rsid w:val="56E6C6C9"/>
    <w:rsid w:val="57080D87"/>
    <w:rsid w:val="57128F6F"/>
    <w:rsid w:val="5712F451"/>
    <w:rsid w:val="574755C6"/>
    <w:rsid w:val="576D0443"/>
    <w:rsid w:val="577297DF"/>
    <w:rsid w:val="577A738A"/>
    <w:rsid w:val="57843283"/>
    <w:rsid w:val="578F0708"/>
    <w:rsid w:val="57920931"/>
    <w:rsid w:val="579333AE"/>
    <w:rsid w:val="579AC51F"/>
    <w:rsid w:val="579F129D"/>
    <w:rsid w:val="57A4A63F"/>
    <w:rsid w:val="57A84FB2"/>
    <w:rsid w:val="57C3DB59"/>
    <w:rsid w:val="57D61CBA"/>
    <w:rsid w:val="57D638A4"/>
    <w:rsid w:val="57D7AF60"/>
    <w:rsid w:val="580E8083"/>
    <w:rsid w:val="581554E0"/>
    <w:rsid w:val="581D637D"/>
    <w:rsid w:val="58246BF1"/>
    <w:rsid w:val="5832A5D0"/>
    <w:rsid w:val="583D6E99"/>
    <w:rsid w:val="58406D88"/>
    <w:rsid w:val="584D5DA6"/>
    <w:rsid w:val="58573E5A"/>
    <w:rsid w:val="58578656"/>
    <w:rsid w:val="5857C271"/>
    <w:rsid w:val="586895BC"/>
    <w:rsid w:val="5870B5BA"/>
    <w:rsid w:val="58737AE8"/>
    <w:rsid w:val="58765CA6"/>
    <w:rsid w:val="587667C0"/>
    <w:rsid w:val="58783B50"/>
    <w:rsid w:val="587C6716"/>
    <w:rsid w:val="587DC980"/>
    <w:rsid w:val="587F5855"/>
    <w:rsid w:val="58973E38"/>
    <w:rsid w:val="58997D76"/>
    <w:rsid w:val="58C233F3"/>
    <w:rsid w:val="58C461D5"/>
    <w:rsid w:val="58C51432"/>
    <w:rsid w:val="58CB00F2"/>
    <w:rsid w:val="58D3A4BA"/>
    <w:rsid w:val="58D4BAD3"/>
    <w:rsid w:val="58DAC12E"/>
    <w:rsid w:val="58E47EB9"/>
    <w:rsid w:val="58FEFBC8"/>
    <w:rsid w:val="590E9101"/>
    <w:rsid w:val="5914A464"/>
    <w:rsid w:val="592B502B"/>
    <w:rsid w:val="592BE53A"/>
    <w:rsid w:val="5933B304"/>
    <w:rsid w:val="5942BE6C"/>
    <w:rsid w:val="5949E5AF"/>
    <w:rsid w:val="5956038F"/>
    <w:rsid w:val="5956387F"/>
    <w:rsid w:val="595EE227"/>
    <w:rsid w:val="595F72FA"/>
    <w:rsid w:val="596BE3FB"/>
    <w:rsid w:val="59792A74"/>
    <w:rsid w:val="597B608D"/>
    <w:rsid w:val="597BF068"/>
    <w:rsid w:val="597D8EDA"/>
    <w:rsid w:val="597E87BB"/>
    <w:rsid w:val="5987418D"/>
    <w:rsid w:val="5990F28E"/>
    <w:rsid w:val="59A5C134"/>
    <w:rsid w:val="59B27040"/>
    <w:rsid w:val="59B88B8C"/>
    <w:rsid w:val="59BE33AE"/>
    <w:rsid w:val="59BF6E5B"/>
    <w:rsid w:val="59C65DEE"/>
    <w:rsid w:val="59D8BC7E"/>
    <w:rsid w:val="59EB8054"/>
    <w:rsid w:val="59EDE612"/>
    <w:rsid w:val="59F8FE35"/>
    <w:rsid w:val="5A0AB2EB"/>
    <w:rsid w:val="5A0D0EAC"/>
    <w:rsid w:val="5A1F634E"/>
    <w:rsid w:val="5A2B1512"/>
    <w:rsid w:val="5A32B094"/>
    <w:rsid w:val="5A4B8DED"/>
    <w:rsid w:val="5A62D043"/>
    <w:rsid w:val="5A69932E"/>
    <w:rsid w:val="5A77D3F0"/>
    <w:rsid w:val="5A7DA8DF"/>
    <w:rsid w:val="5A86CADB"/>
    <w:rsid w:val="5A91665D"/>
    <w:rsid w:val="5A9F4830"/>
    <w:rsid w:val="5AA480C2"/>
    <w:rsid w:val="5AA7B18E"/>
    <w:rsid w:val="5AAA0967"/>
    <w:rsid w:val="5ACF0C8A"/>
    <w:rsid w:val="5AF5DAF3"/>
    <w:rsid w:val="5AF8338E"/>
    <w:rsid w:val="5B0ADF08"/>
    <w:rsid w:val="5B119BDF"/>
    <w:rsid w:val="5B122149"/>
    <w:rsid w:val="5B127B9B"/>
    <w:rsid w:val="5B170A3D"/>
    <w:rsid w:val="5B17E771"/>
    <w:rsid w:val="5B226F55"/>
    <w:rsid w:val="5B41203E"/>
    <w:rsid w:val="5B542121"/>
    <w:rsid w:val="5B5F1EFD"/>
    <w:rsid w:val="5B6FC309"/>
    <w:rsid w:val="5B709B63"/>
    <w:rsid w:val="5B87545F"/>
    <w:rsid w:val="5B8F07B8"/>
    <w:rsid w:val="5BA666D4"/>
    <w:rsid w:val="5BAC7761"/>
    <w:rsid w:val="5BB4583F"/>
    <w:rsid w:val="5BBFB92E"/>
    <w:rsid w:val="5BC116E9"/>
    <w:rsid w:val="5BC52467"/>
    <w:rsid w:val="5BC6BF18"/>
    <w:rsid w:val="5BCB4B29"/>
    <w:rsid w:val="5BD53927"/>
    <w:rsid w:val="5BD8CB60"/>
    <w:rsid w:val="5BDCC10B"/>
    <w:rsid w:val="5BED0627"/>
    <w:rsid w:val="5C070EC9"/>
    <w:rsid w:val="5C0F1328"/>
    <w:rsid w:val="5C283B85"/>
    <w:rsid w:val="5C36A93D"/>
    <w:rsid w:val="5C3F2F1D"/>
    <w:rsid w:val="5C4DF2FF"/>
    <w:rsid w:val="5C5D2C93"/>
    <w:rsid w:val="5C73559C"/>
    <w:rsid w:val="5C79DA20"/>
    <w:rsid w:val="5C824CB4"/>
    <w:rsid w:val="5C845700"/>
    <w:rsid w:val="5C864ED1"/>
    <w:rsid w:val="5C8B153F"/>
    <w:rsid w:val="5C8DA451"/>
    <w:rsid w:val="5C9B6BDC"/>
    <w:rsid w:val="5CADEC10"/>
    <w:rsid w:val="5CB0DFD3"/>
    <w:rsid w:val="5CB808DD"/>
    <w:rsid w:val="5CCA2B0A"/>
    <w:rsid w:val="5CCE6C32"/>
    <w:rsid w:val="5CD8FBC0"/>
    <w:rsid w:val="5CF6308B"/>
    <w:rsid w:val="5CFB45A6"/>
    <w:rsid w:val="5D0A8BE7"/>
    <w:rsid w:val="5D1B28F8"/>
    <w:rsid w:val="5D294F9F"/>
    <w:rsid w:val="5D2C7DA4"/>
    <w:rsid w:val="5D2FF5C3"/>
    <w:rsid w:val="5D34FA8A"/>
    <w:rsid w:val="5D3D9F45"/>
    <w:rsid w:val="5D43827F"/>
    <w:rsid w:val="5D484592"/>
    <w:rsid w:val="5D4BB0AB"/>
    <w:rsid w:val="5D653903"/>
    <w:rsid w:val="5D65CED4"/>
    <w:rsid w:val="5D6BDF84"/>
    <w:rsid w:val="5D740449"/>
    <w:rsid w:val="5D874A7E"/>
    <w:rsid w:val="5DA8F24C"/>
    <w:rsid w:val="5DAE45C2"/>
    <w:rsid w:val="5DB13241"/>
    <w:rsid w:val="5DBA5BFE"/>
    <w:rsid w:val="5DC3B435"/>
    <w:rsid w:val="5DCC0A7F"/>
    <w:rsid w:val="5DCF9ACD"/>
    <w:rsid w:val="5DD192AF"/>
    <w:rsid w:val="5DD59836"/>
    <w:rsid w:val="5DDE01AE"/>
    <w:rsid w:val="5DE926D6"/>
    <w:rsid w:val="5DE997AF"/>
    <w:rsid w:val="5DF0DD05"/>
    <w:rsid w:val="5DF3B9E1"/>
    <w:rsid w:val="5E04C206"/>
    <w:rsid w:val="5E0BD2FF"/>
    <w:rsid w:val="5E0DC934"/>
    <w:rsid w:val="5E1C681C"/>
    <w:rsid w:val="5E226B2C"/>
    <w:rsid w:val="5E285155"/>
    <w:rsid w:val="5E30DE8D"/>
    <w:rsid w:val="5E316238"/>
    <w:rsid w:val="5E3F8E9F"/>
    <w:rsid w:val="5E506547"/>
    <w:rsid w:val="5E583006"/>
    <w:rsid w:val="5E5A1017"/>
    <w:rsid w:val="5E7111DE"/>
    <w:rsid w:val="5E71ED64"/>
    <w:rsid w:val="5E88DC24"/>
    <w:rsid w:val="5E8DD480"/>
    <w:rsid w:val="5E8FC3A1"/>
    <w:rsid w:val="5EA25D00"/>
    <w:rsid w:val="5EA2B3EF"/>
    <w:rsid w:val="5ECAF3E6"/>
    <w:rsid w:val="5ECB79B6"/>
    <w:rsid w:val="5ECC7D76"/>
    <w:rsid w:val="5ED0D208"/>
    <w:rsid w:val="5EE141F4"/>
    <w:rsid w:val="5EE654BB"/>
    <w:rsid w:val="5EEAB97C"/>
    <w:rsid w:val="5EEE5083"/>
    <w:rsid w:val="5EEE6ED6"/>
    <w:rsid w:val="5EFAC1F7"/>
    <w:rsid w:val="5F02ABC7"/>
    <w:rsid w:val="5F04289C"/>
    <w:rsid w:val="5F060179"/>
    <w:rsid w:val="5F0E08D9"/>
    <w:rsid w:val="5F0ECA49"/>
    <w:rsid w:val="5F11D6D3"/>
    <w:rsid w:val="5F14F945"/>
    <w:rsid w:val="5F226CC3"/>
    <w:rsid w:val="5F243E98"/>
    <w:rsid w:val="5F257E3A"/>
    <w:rsid w:val="5F275263"/>
    <w:rsid w:val="5F2D2AEC"/>
    <w:rsid w:val="5F3DB6F7"/>
    <w:rsid w:val="5F434D38"/>
    <w:rsid w:val="5F4940F6"/>
    <w:rsid w:val="5F6735BE"/>
    <w:rsid w:val="5F67DB66"/>
    <w:rsid w:val="5F7BF73F"/>
    <w:rsid w:val="5F7EDD11"/>
    <w:rsid w:val="5F81FE61"/>
    <w:rsid w:val="5F822DC2"/>
    <w:rsid w:val="5F85B4F5"/>
    <w:rsid w:val="5F8B494D"/>
    <w:rsid w:val="5F911433"/>
    <w:rsid w:val="5F96968D"/>
    <w:rsid w:val="5F9D0A7F"/>
    <w:rsid w:val="5FAE29BC"/>
    <w:rsid w:val="5FB88179"/>
    <w:rsid w:val="5FC1FD22"/>
    <w:rsid w:val="5FD52A97"/>
    <w:rsid w:val="5FDB9FD2"/>
    <w:rsid w:val="5FDEDC3D"/>
    <w:rsid w:val="5FE43782"/>
    <w:rsid w:val="5FEEBBAB"/>
    <w:rsid w:val="5FF430C1"/>
    <w:rsid w:val="5FF6D953"/>
    <w:rsid w:val="60083711"/>
    <w:rsid w:val="600CFBE9"/>
    <w:rsid w:val="60172AE2"/>
    <w:rsid w:val="601AFB12"/>
    <w:rsid w:val="60221020"/>
    <w:rsid w:val="60291CB9"/>
    <w:rsid w:val="60380EC1"/>
    <w:rsid w:val="6046DA49"/>
    <w:rsid w:val="60606587"/>
    <w:rsid w:val="6065C7D5"/>
    <w:rsid w:val="606A0471"/>
    <w:rsid w:val="60878E5D"/>
    <w:rsid w:val="60A816CA"/>
    <w:rsid w:val="60AC3E8F"/>
    <w:rsid w:val="60AF9D70"/>
    <w:rsid w:val="60B0D8C0"/>
    <w:rsid w:val="60BC1E4D"/>
    <w:rsid w:val="60D4157D"/>
    <w:rsid w:val="60D446B1"/>
    <w:rsid w:val="60D72432"/>
    <w:rsid w:val="60DFD14F"/>
    <w:rsid w:val="60ECAA83"/>
    <w:rsid w:val="60F75713"/>
    <w:rsid w:val="60FB1786"/>
    <w:rsid w:val="60FBBDBB"/>
    <w:rsid w:val="6101097D"/>
    <w:rsid w:val="6103AB41"/>
    <w:rsid w:val="610A1A60"/>
    <w:rsid w:val="610D15D0"/>
    <w:rsid w:val="610E4731"/>
    <w:rsid w:val="6111C9BA"/>
    <w:rsid w:val="61155866"/>
    <w:rsid w:val="61160D54"/>
    <w:rsid w:val="6127FD0D"/>
    <w:rsid w:val="61283067"/>
    <w:rsid w:val="61298E03"/>
    <w:rsid w:val="612AE6F7"/>
    <w:rsid w:val="61586138"/>
    <w:rsid w:val="616C1483"/>
    <w:rsid w:val="616D1495"/>
    <w:rsid w:val="616F3CEA"/>
    <w:rsid w:val="61742FE9"/>
    <w:rsid w:val="617C8DBD"/>
    <w:rsid w:val="617FCEFF"/>
    <w:rsid w:val="618615BF"/>
    <w:rsid w:val="6194A9E0"/>
    <w:rsid w:val="6196926C"/>
    <w:rsid w:val="619B6D83"/>
    <w:rsid w:val="61B39C61"/>
    <w:rsid w:val="61BF9631"/>
    <w:rsid w:val="61C0C44F"/>
    <w:rsid w:val="61CD323E"/>
    <w:rsid w:val="61CDD1D1"/>
    <w:rsid w:val="61E6F415"/>
    <w:rsid w:val="61E99600"/>
    <w:rsid w:val="61FAA1FC"/>
    <w:rsid w:val="61FC8A30"/>
    <w:rsid w:val="62024484"/>
    <w:rsid w:val="6204A762"/>
    <w:rsid w:val="621BDC67"/>
    <w:rsid w:val="62427A33"/>
    <w:rsid w:val="624843CE"/>
    <w:rsid w:val="624E5796"/>
    <w:rsid w:val="625D3E61"/>
    <w:rsid w:val="62875E2F"/>
    <w:rsid w:val="6298B433"/>
    <w:rsid w:val="62ADCBC4"/>
    <w:rsid w:val="62AF85C4"/>
    <w:rsid w:val="62B2385E"/>
    <w:rsid w:val="62B302F6"/>
    <w:rsid w:val="62BA6653"/>
    <w:rsid w:val="62D61639"/>
    <w:rsid w:val="62E7E514"/>
    <w:rsid w:val="62EA1D16"/>
    <w:rsid w:val="62F12D72"/>
    <w:rsid w:val="6312AAD5"/>
    <w:rsid w:val="63139AE1"/>
    <w:rsid w:val="6314EA36"/>
    <w:rsid w:val="632017A5"/>
    <w:rsid w:val="6320503F"/>
    <w:rsid w:val="63227139"/>
    <w:rsid w:val="63311438"/>
    <w:rsid w:val="633B995C"/>
    <w:rsid w:val="6358C077"/>
    <w:rsid w:val="6364A4E5"/>
    <w:rsid w:val="636D992F"/>
    <w:rsid w:val="6375FDDF"/>
    <w:rsid w:val="6376DB99"/>
    <w:rsid w:val="6382FAAC"/>
    <w:rsid w:val="6391C7E5"/>
    <w:rsid w:val="63982DBB"/>
    <w:rsid w:val="639BC15E"/>
    <w:rsid w:val="63B3AD02"/>
    <w:rsid w:val="63C3279B"/>
    <w:rsid w:val="63C88470"/>
    <w:rsid w:val="63DBD414"/>
    <w:rsid w:val="63EC4985"/>
    <w:rsid w:val="63F4433B"/>
    <w:rsid w:val="63F9558A"/>
    <w:rsid w:val="63FC7FD9"/>
    <w:rsid w:val="640AACD8"/>
    <w:rsid w:val="64203182"/>
    <w:rsid w:val="643B4C03"/>
    <w:rsid w:val="6454655D"/>
    <w:rsid w:val="645E45FA"/>
    <w:rsid w:val="646BA014"/>
    <w:rsid w:val="646BB453"/>
    <w:rsid w:val="646C2129"/>
    <w:rsid w:val="647C7644"/>
    <w:rsid w:val="647E71DC"/>
    <w:rsid w:val="647EFB65"/>
    <w:rsid w:val="64810367"/>
    <w:rsid w:val="648CB534"/>
    <w:rsid w:val="649285E9"/>
    <w:rsid w:val="64AA0D90"/>
    <w:rsid w:val="64AF6A40"/>
    <w:rsid w:val="64BC4BC8"/>
    <w:rsid w:val="64BFF853"/>
    <w:rsid w:val="64C64FA9"/>
    <w:rsid w:val="64D565EC"/>
    <w:rsid w:val="64E7C39F"/>
    <w:rsid w:val="64FB1139"/>
    <w:rsid w:val="64FC756F"/>
    <w:rsid w:val="651B3566"/>
    <w:rsid w:val="651C55B8"/>
    <w:rsid w:val="652688C5"/>
    <w:rsid w:val="652F6A47"/>
    <w:rsid w:val="65320BD0"/>
    <w:rsid w:val="65356C07"/>
    <w:rsid w:val="653ACE5F"/>
    <w:rsid w:val="654D1EC0"/>
    <w:rsid w:val="655B31BE"/>
    <w:rsid w:val="656CA40B"/>
    <w:rsid w:val="656E5182"/>
    <w:rsid w:val="65789D06"/>
    <w:rsid w:val="658189D7"/>
    <w:rsid w:val="6581A23A"/>
    <w:rsid w:val="65955F5E"/>
    <w:rsid w:val="65AD274F"/>
    <w:rsid w:val="65B42253"/>
    <w:rsid w:val="65B66A52"/>
    <w:rsid w:val="65C9B2EE"/>
    <w:rsid w:val="65D0FCE0"/>
    <w:rsid w:val="65D246DA"/>
    <w:rsid w:val="65D71C64"/>
    <w:rsid w:val="65DCF33B"/>
    <w:rsid w:val="65DEA22D"/>
    <w:rsid w:val="65E44A8A"/>
    <w:rsid w:val="65E94552"/>
    <w:rsid w:val="65E9A5CF"/>
    <w:rsid w:val="65EAE381"/>
    <w:rsid w:val="65F2B5B6"/>
    <w:rsid w:val="6611B7AA"/>
    <w:rsid w:val="66151913"/>
    <w:rsid w:val="66157365"/>
    <w:rsid w:val="661DE1FB"/>
    <w:rsid w:val="6627EB7D"/>
    <w:rsid w:val="662FD2A0"/>
    <w:rsid w:val="66323FDD"/>
    <w:rsid w:val="663381E2"/>
    <w:rsid w:val="6638E8CB"/>
    <w:rsid w:val="66537B64"/>
    <w:rsid w:val="6657E4F3"/>
    <w:rsid w:val="665AB876"/>
    <w:rsid w:val="6661C761"/>
    <w:rsid w:val="666D2E65"/>
    <w:rsid w:val="666DCCC3"/>
    <w:rsid w:val="66732F86"/>
    <w:rsid w:val="667DDA4B"/>
    <w:rsid w:val="66933B40"/>
    <w:rsid w:val="66A4E0F6"/>
    <w:rsid w:val="66B705C7"/>
    <w:rsid w:val="66B9BE32"/>
    <w:rsid w:val="66B9D7C0"/>
    <w:rsid w:val="66BA9B87"/>
    <w:rsid w:val="66C44E18"/>
    <w:rsid w:val="66DC5009"/>
    <w:rsid w:val="66E17748"/>
    <w:rsid w:val="66F7C06D"/>
    <w:rsid w:val="671524D5"/>
    <w:rsid w:val="67247C24"/>
    <w:rsid w:val="672537E8"/>
    <w:rsid w:val="6725E738"/>
    <w:rsid w:val="67511E73"/>
    <w:rsid w:val="675CDEC9"/>
    <w:rsid w:val="6762088D"/>
    <w:rsid w:val="676748FE"/>
    <w:rsid w:val="67768E1B"/>
    <w:rsid w:val="677C8546"/>
    <w:rsid w:val="678D1046"/>
    <w:rsid w:val="679115CD"/>
    <w:rsid w:val="67977097"/>
    <w:rsid w:val="679CC27B"/>
    <w:rsid w:val="67A0AABC"/>
    <w:rsid w:val="67ACCF4A"/>
    <w:rsid w:val="67B790CD"/>
    <w:rsid w:val="67B84CB5"/>
    <w:rsid w:val="67B8CE21"/>
    <w:rsid w:val="67BAAE29"/>
    <w:rsid w:val="67DE9DCE"/>
    <w:rsid w:val="67E077A7"/>
    <w:rsid w:val="67E60948"/>
    <w:rsid w:val="67F4C7E1"/>
    <w:rsid w:val="67F929AA"/>
    <w:rsid w:val="67FF482D"/>
    <w:rsid w:val="68070391"/>
    <w:rsid w:val="680A2093"/>
    <w:rsid w:val="680C0DCC"/>
    <w:rsid w:val="681CBB4E"/>
    <w:rsid w:val="6820F49D"/>
    <w:rsid w:val="68267414"/>
    <w:rsid w:val="682F159A"/>
    <w:rsid w:val="683C173E"/>
    <w:rsid w:val="6845BC11"/>
    <w:rsid w:val="6849DE41"/>
    <w:rsid w:val="684DC2A9"/>
    <w:rsid w:val="6860B7FB"/>
    <w:rsid w:val="68627D68"/>
    <w:rsid w:val="68986C12"/>
    <w:rsid w:val="68A3E4D8"/>
    <w:rsid w:val="68A71B9D"/>
    <w:rsid w:val="68A74281"/>
    <w:rsid w:val="68AB9CD3"/>
    <w:rsid w:val="68BCE109"/>
    <w:rsid w:val="68C2F68E"/>
    <w:rsid w:val="68C642DF"/>
    <w:rsid w:val="68DE9D03"/>
    <w:rsid w:val="68EAB071"/>
    <w:rsid w:val="68FE46A6"/>
    <w:rsid w:val="69006974"/>
    <w:rsid w:val="6905B81C"/>
    <w:rsid w:val="6909B6F0"/>
    <w:rsid w:val="691753E4"/>
    <w:rsid w:val="6918F49F"/>
    <w:rsid w:val="691E64DB"/>
    <w:rsid w:val="6940CF0E"/>
    <w:rsid w:val="696CC9C5"/>
    <w:rsid w:val="698BCD7C"/>
    <w:rsid w:val="699282C3"/>
    <w:rsid w:val="6997A352"/>
    <w:rsid w:val="69992D53"/>
    <w:rsid w:val="69B1B259"/>
    <w:rsid w:val="69C9F78A"/>
    <w:rsid w:val="69DB6B51"/>
    <w:rsid w:val="69DC81B8"/>
    <w:rsid w:val="69EC6D38"/>
    <w:rsid w:val="69F33B65"/>
    <w:rsid w:val="69F4956D"/>
    <w:rsid w:val="69FE63F4"/>
    <w:rsid w:val="6A08CE00"/>
    <w:rsid w:val="6A1011D6"/>
    <w:rsid w:val="6A15DEE5"/>
    <w:rsid w:val="6A18BB59"/>
    <w:rsid w:val="6A1A0B0B"/>
    <w:rsid w:val="6A1A1446"/>
    <w:rsid w:val="6A2BAB7A"/>
    <w:rsid w:val="6A32BAE3"/>
    <w:rsid w:val="6A32FE0C"/>
    <w:rsid w:val="6A38F4E4"/>
    <w:rsid w:val="6A3B7B9F"/>
    <w:rsid w:val="6A3D01EF"/>
    <w:rsid w:val="6A5F9972"/>
    <w:rsid w:val="6A60A7E9"/>
    <w:rsid w:val="6A65F266"/>
    <w:rsid w:val="6A672584"/>
    <w:rsid w:val="6A7B47B1"/>
    <w:rsid w:val="6A94F76C"/>
    <w:rsid w:val="6A9639A4"/>
    <w:rsid w:val="6A9C4215"/>
    <w:rsid w:val="6A9EB6B5"/>
    <w:rsid w:val="6AA7EBC3"/>
    <w:rsid w:val="6AAA8D87"/>
    <w:rsid w:val="6AAB828C"/>
    <w:rsid w:val="6AB8AF52"/>
    <w:rsid w:val="6ACF91DE"/>
    <w:rsid w:val="6AD19A3A"/>
    <w:rsid w:val="6AD78872"/>
    <w:rsid w:val="6AE66800"/>
    <w:rsid w:val="6B07C093"/>
    <w:rsid w:val="6B0C318E"/>
    <w:rsid w:val="6B10B604"/>
    <w:rsid w:val="6B148C9E"/>
    <w:rsid w:val="6B20D2E6"/>
    <w:rsid w:val="6B4ADA21"/>
    <w:rsid w:val="6B5CDFA7"/>
    <w:rsid w:val="6B5F4B8C"/>
    <w:rsid w:val="6B86DDF6"/>
    <w:rsid w:val="6B8DE1FB"/>
    <w:rsid w:val="6BB28D43"/>
    <w:rsid w:val="6BB96DA5"/>
    <w:rsid w:val="6BD09CC9"/>
    <w:rsid w:val="6BD73AB3"/>
    <w:rsid w:val="6BE0F019"/>
    <w:rsid w:val="6BF51517"/>
    <w:rsid w:val="6BFCFE70"/>
    <w:rsid w:val="6C0799B2"/>
    <w:rsid w:val="6C1E24BB"/>
    <w:rsid w:val="6C21B9BB"/>
    <w:rsid w:val="6C280129"/>
    <w:rsid w:val="6C2B789B"/>
    <w:rsid w:val="6C2BBB2A"/>
    <w:rsid w:val="6C2F0119"/>
    <w:rsid w:val="6C46E9CD"/>
    <w:rsid w:val="6C4BE618"/>
    <w:rsid w:val="6C6B9AF3"/>
    <w:rsid w:val="6C7C6E0C"/>
    <w:rsid w:val="6C88172F"/>
    <w:rsid w:val="6C9AC556"/>
    <w:rsid w:val="6CB0D1C8"/>
    <w:rsid w:val="6CD65543"/>
    <w:rsid w:val="6CDFC778"/>
    <w:rsid w:val="6CE243BA"/>
    <w:rsid w:val="6CF00710"/>
    <w:rsid w:val="6CF54A10"/>
    <w:rsid w:val="6D088AA5"/>
    <w:rsid w:val="6D097A3F"/>
    <w:rsid w:val="6D0AFC00"/>
    <w:rsid w:val="6D1D5B21"/>
    <w:rsid w:val="6D1EC5A2"/>
    <w:rsid w:val="6D29A200"/>
    <w:rsid w:val="6D2C094B"/>
    <w:rsid w:val="6D407B18"/>
    <w:rsid w:val="6D44F72B"/>
    <w:rsid w:val="6D511455"/>
    <w:rsid w:val="6D56614B"/>
    <w:rsid w:val="6D57FBE8"/>
    <w:rsid w:val="6D688242"/>
    <w:rsid w:val="6D7188EC"/>
    <w:rsid w:val="6D7575FE"/>
    <w:rsid w:val="6D89493A"/>
    <w:rsid w:val="6D8FB250"/>
    <w:rsid w:val="6D96B144"/>
    <w:rsid w:val="6DB1BA7E"/>
    <w:rsid w:val="6DB954D1"/>
    <w:rsid w:val="6DBCE738"/>
    <w:rsid w:val="6DBD633E"/>
    <w:rsid w:val="6DD0D20F"/>
    <w:rsid w:val="6DDA1615"/>
    <w:rsid w:val="6DE543C5"/>
    <w:rsid w:val="6DF1264E"/>
    <w:rsid w:val="6DF28D25"/>
    <w:rsid w:val="6DF29C62"/>
    <w:rsid w:val="6E137037"/>
    <w:rsid w:val="6E1A5C6E"/>
    <w:rsid w:val="6E21448D"/>
    <w:rsid w:val="6E320388"/>
    <w:rsid w:val="6E443E11"/>
    <w:rsid w:val="6E4BC0EA"/>
    <w:rsid w:val="6E525ABC"/>
    <w:rsid w:val="6E55B2E1"/>
    <w:rsid w:val="6E578DBD"/>
    <w:rsid w:val="6E5E86A1"/>
    <w:rsid w:val="6E6BFD66"/>
    <w:rsid w:val="6E7B36F2"/>
    <w:rsid w:val="6E8AB012"/>
    <w:rsid w:val="6E94880F"/>
    <w:rsid w:val="6EA1E5AD"/>
    <w:rsid w:val="6EB1BEC5"/>
    <w:rsid w:val="6EC91B38"/>
    <w:rsid w:val="6ECC006B"/>
    <w:rsid w:val="6ECCF480"/>
    <w:rsid w:val="6EE72EDA"/>
    <w:rsid w:val="6EEB0F09"/>
    <w:rsid w:val="6F066F2F"/>
    <w:rsid w:val="6F2BABAE"/>
    <w:rsid w:val="6F2F2CCA"/>
    <w:rsid w:val="6F65321B"/>
    <w:rsid w:val="6F724A72"/>
    <w:rsid w:val="6F7CFB71"/>
    <w:rsid w:val="6F7F3118"/>
    <w:rsid w:val="6F8460E2"/>
    <w:rsid w:val="6F846DC9"/>
    <w:rsid w:val="6F8E8539"/>
    <w:rsid w:val="6FA6E15C"/>
    <w:rsid w:val="6FB9D04A"/>
    <w:rsid w:val="6FD4F4B4"/>
    <w:rsid w:val="6FFAB0E2"/>
    <w:rsid w:val="7002F84D"/>
    <w:rsid w:val="703DFCAC"/>
    <w:rsid w:val="704BD6A7"/>
    <w:rsid w:val="70588DDC"/>
    <w:rsid w:val="705CAADB"/>
    <w:rsid w:val="705DFFB4"/>
    <w:rsid w:val="70786B7A"/>
    <w:rsid w:val="708983BE"/>
    <w:rsid w:val="70938DC5"/>
    <w:rsid w:val="709EA206"/>
    <w:rsid w:val="70A0D9E4"/>
    <w:rsid w:val="70A70778"/>
    <w:rsid w:val="70AA24BF"/>
    <w:rsid w:val="70AB7404"/>
    <w:rsid w:val="70B055C4"/>
    <w:rsid w:val="70BAF542"/>
    <w:rsid w:val="70C1BA93"/>
    <w:rsid w:val="70C39238"/>
    <w:rsid w:val="70DB898A"/>
    <w:rsid w:val="70F0F854"/>
    <w:rsid w:val="710526C4"/>
    <w:rsid w:val="710A10D4"/>
    <w:rsid w:val="711850A4"/>
    <w:rsid w:val="711B0CAA"/>
    <w:rsid w:val="711D1E03"/>
    <w:rsid w:val="712695BA"/>
    <w:rsid w:val="712F6EB5"/>
    <w:rsid w:val="7133BD46"/>
    <w:rsid w:val="71415320"/>
    <w:rsid w:val="7144508F"/>
    <w:rsid w:val="7148247A"/>
    <w:rsid w:val="71567C1D"/>
    <w:rsid w:val="7156F993"/>
    <w:rsid w:val="71720D60"/>
    <w:rsid w:val="7178D016"/>
    <w:rsid w:val="71D3715F"/>
    <w:rsid w:val="71E9AD84"/>
    <w:rsid w:val="71F2ED04"/>
    <w:rsid w:val="71F4DF6E"/>
    <w:rsid w:val="71FAA9B7"/>
    <w:rsid w:val="720D5FB3"/>
    <w:rsid w:val="721171AC"/>
    <w:rsid w:val="721D2038"/>
    <w:rsid w:val="72340441"/>
    <w:rsid w:val="723DC263"/>
    <w:rsid w:val="7244FFDF"/>
    <w:rsid w:val="7266739E"/>
    <w:rsid w:val="72842820"/>
    <w:rsid w:val="728CBFD0"/>
    <w:rsid w:val="7290601D"/>
    <w:rsid w:val="7291DDB0"/>
    <w:rsid w:val="72A4086B"/>
    <w:rsid w:val="72A704D7"/>
    <w:rsid w:val="72DDA150"/>
    <w:rsid w:val="72EE860E"/>
    <w:rsid w:val="72EE89A5"/>
    <w:rsid w:val="72F08BBE"/>
    <w:rsid w:val="72F4C232"/>
    <w:rsid w:val="730DFB17"/>
    <w:rsid w:val="7317AF34"/>
    <w:rsid w:val="732F32BB"/>
    <w:rsid w:val="7333CDB6"/>
    <w:rsid w:val="7336FF73"/>
    <w:rsid w:val="7338EBBE"/>
    <w:rsid w:val="733D6C72"/>
    <w:rsid w:val="735E85AA"/>
    <w:rsid w:val="737419D8"/>
    <w:rsid w:val="737D4456"/>
    <w:rsid w:val="737EBE52"/>
    <w:rsid w:val="73844DF8"/>
    <w:rsid w:val="7384BFDB"/>
    <w:rsid w:val="73895B3C"/>
    <w:rsid w:val="73898954"/>
    <w:rsid w:val="73903A02"/>
    <w:rsid w:val="73949ED5"/>
    <w:rsid w:val="73977F1A"/>
    <w:rsid w:val="739B42CF"/>
    <w:rsid w:val="739C793B"/>
    <w:rsid w:val="73ACBBE9"/>
    <w:rsid w:val="73AE8549"/>
    <w:rsid w:val="73AF6CBC"/>
    <w:rsid w:val="73C31DC9"/>
    <w:rsid w:val="73CC7F46"/>
    <w:rsid w:val="73F39B27"/>
    <w:rsid w:val="73FBDDC9"/>
    <w:rsid w:val="740384A1"/>
    <w:rsid w:val="7419FECE"/>
    <w:rsid w:val="741D1523"/>
    <w:rsid w:val="744FE2E7"/>
    <w:rsid w:val="74516FCD"/>
    <w:rsid w:val="74528BDF"/>
    <w:rsid w:val="745EA858"/>
    <w:rsid w:val="74789926"/>
    <w:rsid w:val="747A79BD"/>
    <w:rsid w:val="748653BB"/>
    <w:rsid w:val="7486E879"/>
    <w:rsid w:val="74AAB806"/>
    <w:rsid w:val="74ACFAF8"/>
    <w:rsid w:val="74C51892"/>
    <w:rsid w:val="74C8F1E1"/>
    <w:rsid w:val="74CA17C7"/>
    <w:rsid w:val="74CE17C9"/>
    <w:rsid w:val="74D60F8B"/>
    <w:rsid w:val="74D732E8"/>
    <w:rsid w:val="74DD3728"/>
    <w:rsid w:val="74E11BB7"/>
    <w:rsid w:val="74ECDE68"/>
    <w:rsid w:val="74F8A4E2"/>
    <w:rsid w:val="74FE6A63"/>
    <w:rsid w:val="75012F17"/>
    <w:rsid w:val="7502309F"/>
    <w:rsid w:val="750795A6"/>
    <w:rsid w:val="751879CF"/>
    <w:rsid w:val="7518A7FA"/>
    <w:rsid w:val="751DFEF2"/>
    <w:rsid w:val="7523B419"/>
    <w:rsid w:val="752612A6"/>
    <w:rsid w:val="75416679"/>
    <w:rsid w:val="754A43A9"/>
    <w:rsid w:val="754BE91E"/>
    <w:rsid w:val="7553D40D"/>
    <w:rsid w:val="7557F596"/>
    <w:rsid w:val="75872FE3"/>
    <w:rsid w:val="7588C2B0"/>
    <w:rsid w:val="758EDBAE"/>
    <w:rsid w:val="759CDC00"/>
    <w:rsid w:val="75A21B07"/>
    <w:rsid w:val="75A99BFD"/>
    <w:rsid w:val="75AEFC42"/>
    <w:rsid w:val="75BAA154"/>
    <w:rsid w:val="75BBAD0A"/>
    <w:rsid w:val="75C49D68"/>
    <w:rsid w:val="75CB52F5"/>
    <w:rsid w:val="75CD02FD"/>
    <w:rsid w:val="75CE175B"/>
    <w:rsid w:val="75D29CF1"/>
    <w:rsid w:val="75E67E28"/>
    <w:rsid w:val="75EB3E1C"/>
    <w:rsid w:val="76000094"/>
    <w:rsid w:val="7613FE70"/>
    <w:rsid w:val="7614BB47"/>
    <w:rsid w:val="7620182A"/>
    <w:rsid w:val="7628C68C"/>
    <w:rsid w:val="76298C38"/>
    <w:rsid w:val="7636CCA3"/>
    <w:rsid w:val="7638300A"/>
    <w:rsid w:val="7641A81C"/>
    <w:rsid w:val="765CFB88"/>
    <w:rsid w:val="7664681B"/>
    <w:rsid w:val="767216CF"/>
    <w:rsid w:val="7673C605"/>
    <w:rsid w:val="76879B2A"/>
    <w:rsid w:val="769B848A"/>
    <w:rsid w:val="76A6E282"/>
    <w:rsid w:val="76BD740F"/>
    <w:rsid w:val="76C2D9BD"/>
    <w:rsid w:val="76C7173D"/>
    <w:rsid w:val="76CC3F97"/>
    <w:rsid w:val="76D125F3"/>
    <w:rsid w:val="76D7F9D2"/>
    <w:rsid w:val="76DF3785"/>
    <w:rsid w:val="76F4CA3E"/>
    <w:rsid w:val="76FB6D83"/>
    <w:rsid w:val="76FEFFE0"/>
    <w:rsid w:val="77053E00"/>
    <w:rsid w:val="7712962C"/>
    <w:rsid w:val="771E6858"/>
    <w:rsid w:val="771EB346"/>
    <w:rsid w:val="7727E975"/>
    <w:rsid w:val="7728AD94"/>
    <w:rsid w:val="774EE1AB"/>
    <w:rsid w:val="774FAC48"/>
    <w:rsid w:val="7773E070"/>
    <w:rsid w:val="777AF45B"/>
    <w:rsid w:val="778F016C"/>
    <w:rsid w:val="7790D1BF"/>
    <w:rsid w:val="77A22C8D"/>
    <w:rsid w:val="77A2A8B1"/>
    <w:rsid w:val="77A8B049"/>
    <w:rsid w:val="77BFAE1B"/>
    <w:rsid w:val="77E44E93"/>
    <w:rsid w:val="77EB2057"/>
    <w:rsid w:val="77F478EA"/>
    <w:rsid w:val="77FE28BE"/>
    <w:rsid w:val="780093E7"/>
    <w:rsid w:val="78096291"/>
    <w:rsid w:val="780B678A"/>
    <w:rsid w:val="7812DFAC"/>
    <w:rsid w:val="781C6CDD"/>
    <w:rsid w:val="7842B2E3"/>
    <w:rsid w:val="784C084E"/>
    <w:rsid w:val="7851784C"/>
    <w:rsid w:val="78637ECF"/>
    <w:rsid w:val="7863AB25"/>
    <w:rsid w:val="78660595"/>
    <w:rsid w:val="786B57D2"/>
    <w:rsid w:val="787168C0"/>
    <w:rsid w:val="787DD412"/>
    <w:rsid w:val="788FF793"/>
    <w:rsid w:val="7890BE33"/>
    <w:rsid w:val="789A22AA"/>
    <w:rsid w:val="789C58F0"/>
    <w:rsid w:val="789C8339"/>
    <w:rsid w:val="78A28614"/>
    <w:rsid w:val="78CEE618"/>
    <w:rsid w:val="78D41882"/>
    <w:rsid w:val="78D76EE0"/>
    <w:rsid w:val="7902D337"/>
    <w:rsid w:val="790FA11D"/>
    <w:rsid w:val="791B26E3"/>
    <w:rsid w:val="791CD08A"/>
    <w:rsid w:val="791FE552"/>
    <w:rsid w:val="791FFB7D"/>
    <w:rsid w:val="7920F8F1"/>
    <w:rsid w:val="7924D491"/>
    <w:rsid w:val="79251861"/>
    <w:rsid w:val="792CD192"/>
    <w:rsid w:val="793A809A"/>
    <w:rsid w:val="793B6FA5"/>
    <w:rsid w:val="79445968"/>
    <w:rsid w:val="7950750C"/>
    <w:rsid w:val="7953A16A"/>
    <w:rsid w:val="7967D5CD"/>
    <w:rsid w:val="796E19D4"/>
    <w:rsid w:val="797BB20E"/>
    <w:rsid w:val="7986FE02"/>
    <w:rsid w:val="79A6148A"/>
    <w:rsid w:val="79B5E78A"/>
    <w:rsid w:val="79BC3042"/>
    <w:rsid w:val="79C104F8"/>
    <w:rsid w:val="79E40D67"/>
    <w:rsid w:val="79EA87E9"/>
    <w:rsid w:val="79EC48F7"/>
    <w:rsid w:val="79EC85DA"/>
    <w:rsid w:val="7A25852C"/>
    <w:rsid w:val="7A285CA9"/>
    <w:rsid w:val="7A30CAE9"/>
    <w:rsid w:val="7A312EA7"/>
    <w:rsid w:val="7A35F30B"/>
    <w:rsid w:val="7A4064B4"/>
    <w:rsid w:val="7A454AC9"/>
    <w:rsid w:val="7A48EFC8"/>
    <w:rsid w:val="7A4907FE"/>
    <w:rsid w:val="7A599DC8"/>
    <w:rsid w:val="7A6B6E0D"/>
    <w:rsid w:val="7A6BCE9F"/>
    <w:rsid w:val="7A9318E7"/>
    <w:rsid w:val="7A992CB7"/>
    <w:rsid w:val="7A9A4C52"/>
    <w:rsid w:val="7A9AFADA"/>
    <w:rsid w:val="7AAB76FB"/>
    <w:rsid w:val="7AABA905"/>
    <w:rsid w:val="7AB6142F"/>
    <w:rsid w:val="7ABB510C"/>
    <w:rsid w:val="7AC92CC4"/>
    <w:rsid w:val="7AD737EA"/>
    <w:rsid w:val="7AD9C984"/>
    <w:rsid w:val="7AE2C258"/>
    <w:rsid w:val="7AE58C07"/>
    <w:rsid w:val="7AFAA918"/>
    <w:rsid w:val="7B0D42DF"/>
    <w:rsid w:val="7B261F5B"/>
    <w:rsid w:val="7B279E5D"/>
    <w:rsid w:val="7B3340B8"/>
    <w:rsid w:val="7B3882DF"/>
    <w:rsid w:val="7B76CEF8"/>
    <w:rsid w:val="7B7848AC"/>
    <w:rsid w:val="7B82D24A"/>
    <w:rsid w:val="7B870651"/>
    <w:rsid w:val="7B89C843"/>
    <w:rsid w:val="7B9AA75A"/>
    <w:rsid w:val="7B9DA657"/>
    <w:rsid w:val="7BA097A9"/>
    <w:rsid w:val="7BA3211F"/>
    <w:rsid w:val="7BB026A3"/>
    <w:rsid w:val="7BBB6A5C"/>
    <w:rsid w:val="7BC048A6"/>
    <w:rsid w:val="7BD09089"/>
    <w:rsid w:val="7BD2C72B"/>
    <w:rsid w:val="7BDAE97F"/>
    <w:rsid w:val="7BE4E3E2"/>
    <w:rsid w:val="7BE5347F"/>
    <w:rsid w:val="7BF545E9"/>
    <w:rsid w:val="7BFC8B47"/>
    <w:rsid w:val="7C00641C"/>
    <w:rsid w:val="7C094B39"/>
    <w:rsid w:val="7C0F3342"/>
    <w:rsid w:val="7C11FC74"/>
    <w:rsid w:val="7C15ACBD"/>
    <w:rsid w:val="7C1941C9"/>
    <w:rsid w:val="7C1D16F9"/>
    <w:rsid w:val="7C227321"/>
    <w:rsid w:val="7C2AB5B1"/>
    <w:rsid w:val="7C30BFBA"/>
    <w:rsid w:val="7C435955"/>
    <w:rsid w:val="7C5E51CC"/>
    <w:rsid w:val="7C6209E2"/>
    <w:rsid w:val="7C691079"/>
    <w:rsid w:val="7C6B1AC5"/>
    <w:rsid w:val="7C6DB919"/>
    <w:rsid w:val="7C8D0CC2"/>
    <w:rsid w:val="7C8EE284"/>
    <w:rsid w:val="7C9A0BB9"/>
    <w:rsid w:val="7C9A4C8B"/>
    <w:rsid w:val="7C9EC8E8"/>
    <w:rsid w:val="7CB0F82E"/>
    <w:rsid w:val="7CC840FD"/>
    <w:rsid w:val="7CCFE699"/>
    <w:rsid w:val="7CD5D014"/>
    <w:rsid w:val="7CE94B8D"/>
    <w:rsid w:val="7CF1E498"/>
    <w:rsid w:val="7D08AA76"/>
    <w:rsid w:val="7D0EBC46"/>
    <w:rsid w:val="7D126D83"/>
    <w:rsid w:val="7D1793DD"/>
    <w:rsid w:val="7D23E219"/>
    <w:rsid w:val="7D2969D6"/>
    <w:rsid w:val="7D2C92B3"/>
    <w:rsid w:val="7D41B9A8"/>
    <w:rsid w:val="7D4A187C"/>
    <w:rsid w:val="7D62455A"/>
    <w:rsid w:val="7D65D7F5"/>
    <w:rsid w:val="7D7210CD"/>
    <w:rsid w:val="7D7B3A11"/>
    <w:rsid w:val="7D824A55"/>
    <w:rsid w:val="7D9191A2"/>
    <w:rsid w:val="7D93631E"/>
    <w:rsid w:val="7D997D89"/>
    <w:rsid w:val="7D9AAF2F"/>
    <w:rsid w:val="7D9B2C0A"/>
    <w:rsid w:val="7DA11DF6"/>
    <w:rsid w:val="7DA37A98"/>
    <w:rsid w:val="7DA59E1A"/>
    <w:rsid w:val="7DAA4C27"/>
    <w:rsid w:val="7DB3229A"/>
    <w:rsid w:val="7DD58C4F"/>
    <w:rsid w:val="7DD637F9"/>
    <w:rsid w:val="7DD841FC"/>
    <w:rsid w:val="7DD85A69"/>
    <w:rsid w:val="7DE5DD3F"/>
    <w:rsid w:val="7DEA9509"/>
    <w:rsid w:val="7DEF5F95"/>
    <w:rsid w:val="7DF85EAD"/>
    <w:rsid w:val="7E0BCD85"/>
    <w:rsid w:val="7E0EE0E6"/>
    <w:rsid w:val="7E145213"/>
    <w:rsid w:val="7E175C10"/>
    <w:rsid w:val="7E1A631A"/>
    <w:rsid w:val="7E36517E"/>
    <w:rsid w:val="7E366274"/>
    <w:rsid w:val="7E3ECAE7"/>
    <w:rsid w:val="7E5B1E26"/>
    <w:rsid w:val="7E5CF50F"/>
    <w:rsid w:val="7E5F5699"/>
    <w:rsid w:val="7E62C675"/>
    <w:rsid w:val="7E84AA6B"/>
    <w:rsid w:val="7E991BFA"/>
    <w:rsid w:val="7E9D6E95"/>
    <w:rsid w:val="7EC2C37D"/>
    <w:rsid w:val="7ED8386B"/>
    <w:rsid w:val="7EDDD0CE"/>
    <w:rsid w:val="7EE12F6C"/>
    <w:rsid w:val="7EFD5063"/>
    <w:rsid w:val="7F1CD54B"/>
    <w:rsid w:val="7F22252A"/>
    <w:rsid w:val="7F2BE26E"/>
    <w:rsid w:val="7F354DEA"/>
    <w:rsid w:val="7F3C4C74"/>
    <w:rsid w:val="7F565BF5"/>
    <w:rsid w:val="7F576833"/>
    <w:rsid w:val="7F606A06"/>
    <w:rsid w:val="7F72B403"/>
    <w:rsid w:val="7F7AF13E"/>
    <w:rsid w:val="7F82C8DC"/>
    <w:rsid w:val="7F90C15B"/>
    <w:rsid w:val="7F9E941D"/>
    <w:rsid w:val="7FA2BB87"/>
    <w:rsid w:val="7FA4612C"/>
    <w:rsid w:val="7FAFBB1E"/>
    <w:rsid w:val="7FB6337B"/>
    <w:rsid w:val="7FCE5449"/>
    <w:rsid w:val="7FDF4F2D"/>
    <w:rsid w:val="7FE2A8C8"/>
    <w:rsid w:val="7FF860C9"/>
    <w:rsid w:val="7FFCAC4F"/>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E775C"/>
  <w15:chartTrackingRefBased/>
  <w15:docId w15:val="{83CAFE65-69F6-473C-A13D-9F19AED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5D5D"/>
    <w:pPr>
      <w:keepNext/>
      <w:keepLines/>
      <w:numPr>
        <w:numId w:val="2"/>
      </w:numPr>
      <w:spacing w:before="360" w:after="240"/>
      <w:jc w:val="both"/>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2C2607"/>
    <w:pPr>
      <w:keepNext/>
      <w:keepLines/>
      <w:spacing w:before="240" w:after="240" w:line="240" w:lineRule="auto"/>
      <w:jc w:val="both"/>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D842A6"/>
    <w:pPr>
      <w:keepNext/>
      <w:keepLines/>
      <w:numPr>
        <w:numId w:val="4"/>
      </w:numPr>
      <w:spacing w:before="240" w:after="240" w:line="240" w:lineRule="auto"/>
      <w:jc w:val="both"/>
      <w:outlineLvl w:val="2"/>
    </w:pPr>
    <w:rPr>
      <w:rFonts w:ascii="Courier New" w:eastAsiaTheme="majorEastAsia" w:hAnsi="Courier New" w:cstheme="majorBidi"/>
      <w:b/>
      <w:sz w:val="24"/>
      <w:szCs w:val="24"/>
    </w:rPr>
  </w:style>
  <w:style w:type="paragraph" w:styleId="Ttulo4">
    <w:name w:val="heading 4"/>
    <w:basedOn w:val="Normal"/>
    <w:next w:val="Normal"/>
    <w:link w:val="Ttulo4Car"/>
    <w:uiPriority w:val="9"/>
    <w:unhideWhenUsed/>
    <w:qFormat/>
    <w:rsid w:val="00D842A6"/>
    <w:pPr>
      <w:keepNext/>
      <w:keepLines/>
      <w:numPr>
        <w:numId w:val="5"/>
      </w:numPr>
      <w:spacing w:before="240" w:after="240" w:line="240" w:lineRule="auto"/>
      <w:jc w:val="both"/>
      <w:outlineLvl w:val="3"/>
    </w:pPr>
    <w:rPr>
      <w:rFonts w:ascii="Courier New" w:eastAsiaTheme="majorEastAsia" w:hAnsi="Courier New" w:cstheme="majorBidi"/>
      <w:b/>
      <w:iCs/>
      <w:sz w:val="24"/>
    </w:rPr>
  </w:style>
  <w:style w:type="paragraph" w:styleId="Ttulo5">
    <w:name w:val="heading 5"/>
    <w:basedOn w:val="Normal"/>
    <w:next w:val="Normal"/>
    <w:link w:val="Ttulo5Car"/>
    <w:uiPriority w:val="9"/>
    <w:semiHidden/>
    <w:unhideWhenUsed/>
    <w:qFormat/>
    <w:rsid w:val="002F138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79B6"/>
    <w:rPr>
      <w:color w:val="0000FF"/>
      <w:u w:val="single"/>
    </w:rPr>
  </w:style>
  <w:style w:type="table" w:styleId="Tablaconcuadrcula1clara-nfasis1">
    <w:name w:val="Grid Table 1 Light Accent 1"/>
    <w:basedOn w:val="Tablanormal"/>
    <w:uiPriority w:val="46"/>
    <w:rsid w:val="001409D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unhideWhenUsed/>
    <w:rsid w:val="00D510DE"/>
    <w:pPr>
      <w:spacing w:line="240" w:lineRule="auto"/>
    </w:pPr>
    <w:rPr>
      <w:sz w:val="20"/>
      <w:szCs w:val="20"/>
    </w:rPr>
  </w:style>
  <w:style w:type="character" w:customStyle="1" w:styleId="TextocomentarioCar">
    <w:name w:val="Texto comentario Car"/>
    <w:basedOn w:val="Fuentedeprrafopredeter"/>
    <w:link w:val="Textocomentario"/>
    <w:uiPriority w:val="99"/>
    <w:rsid w:val="00D510DE"/>
    <w:rPr>
      <w:sz w:val="20"/>
      <w:szCs w:val="20"/>
    </w:rPr>
  </w:style>
  <w:style w:type="character" w:styleId="Refdecomentario">
    <w:name w:val="annotation reference"/>
    <w:basedOn w:val="Fuentedeprrafopredeter"/>
    <w:uiPriority w:val="99"/>
    <w:semiHidden/>
    <w:unhideWhenUsed/>
    <w:rsid w:val="00D510DE"/>
    <w:rPr>
      <w:sz w:val="16"/>
      <w:szCs w:val="16"/>
    </w:rPr>
  </w:style>
  <w:style w:type="paragraph" w:styleId="Textodeglobo">
    <w:name w:val="Balloon Text"/>
    <w:basedOn w:val="Normal"/>
    <w:link w:val="TextodegloboCar"/>
    <w:uiPriority w:val="99"/>
    <w:semiHidden/>
    <w:unhideWhenUsed/>
    <w:rsid w:val="00D510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0D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6761D"/>
    <w:rPr>
      <w:b/>
      <w:bCs/>
    </w:rPr>
  </w:style>
  <w:style w:type="character" w:customStyle="1" w:styleId="AsuntodelcomentarioCar">
    <w:name w:val="Asunto del comentario Car"/>
    <w:basedOn w:val="TextocomentarioCar"/>
    <w:link w:val="Asuntodelcomentario"/>
    <w:uiPriority w:val="99"/>
    <w:semiHidden/>
    <w:rsid w:val="0096761D"/>
    <w:rPr>
      <w:b/>
      <w:bCs/>
      <w:sz w:val="20"/>
      <w:szCs w:val="20"/>
    </w:rPr>
  </w:style>
  <w:style w:type="paragraph" w:styleId="Textonotapie">
    <w:name w:val="footnote text"/>
    <w:aliases w:val=" Car1,Texto nota pie Car Car,Texto nota pie Car1, Car1 Car1"/>
    <w:basedOn w:val="Normal"/>
    <w:link w:val="TextonotapieCar"/>
    <w:uiPriority w:val="99"/>
    <w:unhideWhenUsed/>
    <w:rsid w:val="00455348"/>
    <w:pPr>
      <w:spacing w:after="0" w:line="240" w:lineRule="auto"/>
    </w:pPr>
    <w:rPr>
      <w:rFonts w:ascii="Arial" w:eastAsia="Arial" w:hAnsi="Arial" w:cs="Arial"/>
      <w:sz w:val="20"/>
      <w:szCs w:val="20"/>
      <w:lang w:val="es" w:eastAsia="es-CL"/>
    </w:rPr>
  </w:style>
  <w:style w:type="character" w:customStyle="1" w:styleId="TextonotapieCar">
    <w:name w:val="Texto nota pie Car"/>
    <w:aliases w:val=" Car1 Car,Texto nota pie Car Car Car,Texto nota pie Car1 Car, Car1 Car1 Car"/>
    <w:basedOn w:val="Fuentedeprrafopredeter"/>
    <w:link w:val="Textonotapie"/>
    <w:uiPriority w:val="99"/>
    <w:rsid w:val="00455348"/>
    <w:rPr>
      <w:rFonts w:ascii="Arial" w:eastAsia="Arial" w:hAnsi="Arial" w:cs="Arial"/>
      <w:sz w:val="20"/>
      <w:szCs w:val="20"/>
      <w:lang w:val="es" w:eastAsia="es-CL"/>
    </w:rPr>
  </w:style>
  <w:style w:type="character" w:styleId="Refdenotaalpie">
    <w:name w:val="footnote reference"/>
    <w:basedOn w:val="Fuentedeprrafopredeter"/>
    <w:unhideWhenUsed/>
    <w:rsid w:val="00455348"/>
    <w:rPr>
      <w:vertAlign w:val="superscript"/>
    </w:rPr>
  </w:style>
  <w:style w:type="paragraph" w:styleId="Sangradetextonormal">
    <w:name w:val="Body Text Indent"/>
    <w:basedOn w:val="Normal"/>
    <w:link w:val="SangradetextonormalCar"/>
    <w:uiPriority w:val="99"/>
    <w:rsid w:val="00184D14"/>
    <w:pPr>
      <w:numPr>
        <w:numId w:val="1"/>
      </w:numPr>
      <w:tabs>
        <w:tab w:val="left" w:pos="3544"/>
      </w:tabs>
      <w:spacing w:before="24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184D14"/>
    <w:rPr>
      <w:rFonts w:ascii="Courier" w:eastAsia="Times New Roman" w:hAnsi="Courier" w:cs="Times New Roman"/>
      <w:spacing w:val="-3"/>
      <w:sz w:val="24"/>
      <w:szCs w:val="20"/>
      <w:lang w:val="es-ES_tradnl" w:eastAsia="es-ES"/>
    </w:rPr>
  </w:style>
  <w:style w:type="paragraph" w:styleId="Revisin">
    <w:name w:val="Revision"/>
    <w:hidden/>
    <w:uiPriority w:val="99"/>
    <w:semiHidden/>
    <w:rsid w:val="00C85B27"/>
    <w:pPr>
      <w:spacing w:after="0" w:line="240" w:lineRule="auto"/>
    </w:pPr>
  </w:style>
  <w:style w:type="character" w:styleId="Hipervnculovisitado">
    <w:name w:val="FollowedHyperlink"/>
    <w:basedOn w:val="Fuentedeprrafopredeter"/>
    <w:uiPriority w:val="99"/>
    <w:semiHidden/>
    <w:unhideWhenUsed/>
    <w:rsid w:val="00225790"/>
    <w:rPr>
      <w:color w:val="954F72" w:themeColor="followedHyperlink"/>
      <w:u w:val="single"/>
    </w:rPr>
  </w:style>
  <w:style w:type="paragraph" w:styleId="Prrafodelista">
    <w:name w:val="List Paragraph"/>
    <w:basedOn w:val="Normal"/>
    <w:uiPriority w:val="1"/>
    <w:qFormat/>
    <w:rsid w:val="001E792A"/>
    <w:pPr>
      <w:ind w:left="720"/>
      <w:contextualSpacing/>
    </w:pPr>
  </w:style>
  <w:style w:type="character" w:customStyle="1" w:styleId="Mencinsinresolver1">
    <w:name w:val="Mención sin resolver1"/>
    <w:basedOn w:val="Fuentedeprrafopredeter"/>
    <w:uiPriority w:val="99"/>
    <w:semiHidden/>
    <w:unhideWhenUsed/>
    <w:rsid w:val="003022B7"/>
    <w:rPr>
      <w:color w:val="605E5C"/>
      <w:shd w:val="clear" w:color="auto" w:fill="E1DFDD"/>
    </w:rPr>
  </w:style>
  <w:style w:type="character" w:customStyle="1" w:styleId="Ttulo1Car">
    <w:name w:val="Título 1 Car"/>
    <w:basedOn w:val="Fuentedeprrafopredeter"/>
    <w:link w:val="Ttulo1"/>
    <w:uiPriority w:val="9"/>
    <w:rsid w:val="00585D5D"/>
    <w:rPr>
      <w:rFonts w:ascii="Courier New" w:eastAsiaTheme="majorEastAsia" w:hAnsi="Courier New" w:cstheme="majorBidi"/>
      <w:b/>
      <w:sz w:val="24"/>
      <w:szCs w:val="32"/>
    </w:rPr>
  </w:style>
  <w:style w:type="character" w:customStyle="1" w:styleId="Ttulo2Car">
    <w:name w:val="Título 2 Car"/>
    <w:basedOn w:val="Fuentedeprrafopredeter"/>
    <w:link w:val="Ttulo2"/>
    <w:uiPriority w:val="9"/>
    <w:rsid w:val="002C2607"/>
    <w:rPr>
      <w:rFonts w:ascii="Courier New" w:eastAsiaTheme="majorEastAsia" w:hAnsi="Courier New" w:cstheme="majorBidi"/>
      <w:b/>
      <w:sz w:val="24"/>
      <w:szCs w:val="26"/>
    </w:rPr>
  </w:style>
  <w:style w:type="paragraph" w:styleId="Encabezado">
    <w:name w:val="header"/>
    <w:basedOn w:val="Normal"/>
    <w:link w:val="EncabezadoCar"/>
    <w:uiPriority w:val="99"/>
    <w:unhideWhenUsed/>
    <w:rsid w:val="00585D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5D5D"/>
  </w:style>
  <w:style w:type="paragraph" w:styleId="Piedepgina">
    <w:name w:val="footer"/>
    <w:basedOn w:val="Normal"/>
    <w:link w:val="PiedepginaCar"/>
    <w:uiPriority w:val="99"/>
    <w:unhideWhenUsed/>
    <w:rsid w:val="00585D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5D5D"/>
  </w:style>
  <w:style w:type="character" w:styleId="Mencinsinresolver">
    <w:name w:val="Unresolved Mention"/>
    <w:basedOn w:val="Fuentedeprrafopredeter"/>
    <w:uiPriority w:val="99"/>
    <w:semiHidden/>
    <w:unhideWhenUsed/>
    <w:rsid w:val="005804F0"/>
    <w:rPr>
      <w:color w:val="605E5C"/>
      <w:shd w:val="clear" w:color="auto" w:fill="E1DFDD"/>
    </w:rPr>
  </w:style>
  <w:style w:type="character" w:styleId="Mencionar">
    <w:name w:val="Mention"/>
    <w:basedOn w:val="Fuentedeprrafopredeter"/>
    <w:uiPriority w:val="99"/>
    <w:unhideWhenUsed/>
    <w:rsid w:val="00CC6B93"/>
    <w:rPr>
      <w:color w:val="2B579A"/>
      <w:shd w:val="clear" w:color="auto" w:fill="E1DFDD"/>
    </w:rPr>
  </w:style>
  <w:style w:type="character" w:customStyle="1" w:styleId="Ttulo3Car">
    <w:name w:val="Título 3 Car"/>
    <w:basedOn w:val="Fuentedeprrafopredeter"/>
    <w:link w:val="Ttulo3"/>
    <w:uiPriority w:val="9"/>
    <w:rsid w:val="00D842A6"/>
    <w:rPr>
      <w:rFonts w:ascii="Courier New" w:eastAsiaTheme="majorEastAsia" w:hAnsi="Courier New" w:cstheme="majorBidi"/>
      <w:b/>
      <w:sz w:val="24"/>
      <w:szCs w:val="24"/>
    </w:rPr>
  </w:style>
  <w:style w:type="character" w:customStyle="1" w:styleId="Ttulo4Car">
    <w:name w:val="Título 4 Car"/>
    <w:basedOn w:val="Fuentedeprrafopredeter"/>
    <w:link w:val="Ttulo4"/>
    <w:uiPriority w:val="9"/>
    <w:rsid w:val="00D842A6"/>
    <w:rPr>
      <w:rFonts w:ascii="Courier New" w:eastAsiaTheme="majorEastAsia" w:hAnsi="Courier New" w:cstheme="majorBidi"/>
      <w:b/>
      <w:iCs/>
      <w:sz w:val="24"/>
    </w:rPr>
  </w:style>
  <w:style w:type="paragraph" w:styleId="Textoindependiente">
    <w:name w:val="Body Text"/>
    <w:basedOn w:val="Normal"/>
    <w:link w:val="TextoindependienteCar"/>
    <w:uiPriority w:val="99"/>
    <w:semiHidden/>
    <w:unhideWhenUsed/>
    <w:rsid w:val="000219BE"/>
    <w:pPr>
      <w:spacing w:after="120"/>
    </w:pPr>
  </w:style>
  <w:style w:type="character" w:customStyle="1" w:styleId="TextoindependienteCar">
    <w:name w:val="Texto independiente Car"/>
    <w:basedOn w:val="Fuentedeprrafopredeter"/>
    <w:link w:val="Textoindependiente"/>
    <w:uiPriority w:val="99"/>
    <w:semiHidden/>
    <w:rsid w:val="000219BE"/>
  </w:style>
  <w:style w:type="character" w:customStyle="1" w:styleId="s1">
    <w:name w:val="s1"/>
    <w:basedOn w:val="Fuentedeprrafopredeter"/>
    <w:rsid w:val="00BC167D"/>
    <w:rPr>
      <w:rFonts w:ascii="UICTFontTextStyleBody" w:hAnsi="UICTFontTextStyleBody" w:hint="default"/>
      <w:b w:val="0"/>
      <w:bCs w:val="0"/>
      <w:i w:val="0"/>
      <w:iCs w:val="0"/>
      <w:sz w:val="27"/>
      <w:szCs w:val="27"/>
    </w:rPr>
  </w:style>
  <w:style w:type="table" w:styleId="Cuadrculaclara-nfasis1">
    <w:name w:val="Light Grid Accent 1"/>
    <w:basedOn w:val="Tablanormal"/>
    <w:uiPriority w:val="62"/>
    <w:rsid w:val="0037785E"/>
    <w:pPr>
      <w:spacing w:after="0" w:line="240" w:lineRule="auto"/>
    </w:pPr>
    <w:rPr>
      <w:rFonts w:ascii="Calibri" w:eastAsia="Calibri" w:hAnsi="Calibri" w:cs="Calibri"/>
      <w:sz w:val="24"/>
      <w:szCs w:val="24"/>
      <w:lang w:val="es-ES" w:eastAsia="es-C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Ttulo5Car">
    <w:name w:val="Título 5 Car"/>
    <w:basedOn w:val="Fuentedeprrafopredeter"/>
    <w:link w:val="Ttulo5"/>
    <w:uiPriority w:val="9"/>
    <w:semiHidden/>
    <w:rsid w:val="002F138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156611">
      <w:bodyDiv w:val="1"/>
      <w:marLeft w:val="0"/>
      <w:marRight w:val="0"/>
      <w:marTop w:val="0"/>
      <w:marBottom w:val="0"/>
      <w:divBdr>
        <w:top w:val="none" w:sz="0" w:space="0" w:color="auto"/>
        <w:left w:val="none" w:sz="0" w:space="0" w:color="auto"/>
        <w:bottom w:val="none" w:sz="0" w:space="0" w:color="auto"/>
        <w:right w:val="none" w:sz="0" w:space="0" w:color="auto"/>
      </w:divBdr>
      <w:divsChild>
        <w:div w:id="159584642">
          <w:marLeft w:val="0"/>
          <w:marRight w:val="0"/>
          <w:marTop w:val="0"/>
          <w:marBottom w:val="0"/>
          <w:divBdr>
            <w:top w:val="none" w:sz="0" w:space="0" w:color="auto"/>
            <w:left w:val="none" w:sz="0" w:space="0" w:color="auto"/>
            <w:bottom w:val="none" w:sz="0" w:space="0" w:color="auto"/>
            <w:right w:val="none" w:sz="0" w:space="0" w:color="auto"/>
          </w:divBdr>
          <w:divsChild>
            <w:div w:id="658965621">
              <w:marLeft w:val="0"/>
              <w:marRight w:val="0"/>
              <w:marTop w:val="0"/>
              <w:marBottom w:val="0"/>
              <w:divBdr>
                <w:top w:val="single" w:sz="6" w:space="0" w:color="C2D5DC"/>
                <w:left w:val="single" w:sz="6" w:space="0" w:color="C2D5DC"/>
                <w:bottom w:val="single" w:sz="6" w:space="0" w:color="C2D5DC"/>
                <w:right w:val="single" w:sz="6" w:space="0" w:color="C2D5DC"/>
              </w:divBdr>
              <w:divsChild>
                <w:div w:id="427383573">
                  <w:marLeft w:val="0"/>
                  <w:marRight w:val="0"/>
                  <w:marTop w:val="0"/>
                  <w:marBottom w:val="0"/>
                  <w:divBdr>
                    <w:top w:val="none" w:sz="0" w:space="0" w:color="auto"/>
                    <w:left w:val="none" w:sz="0" w:space="0" w:color="auto"/>
                    <w:bottom w:val="none" w:sz="0" w:space="0" w:color="auto"/>
                    <w:right w:val="none" w:sz="0" w:space="0" w:color="auto"/>
                  </w:divBdr>
                  <w:divsChild>
                    <w:div w:id="497110509">
                      <w:marLeft w:val="0"/>
                      <w:marRight w:val="0"/>
                      <w:marTop w:val="0"/>
                      <w:marBottom w:val="0"/>
                      <w:divBdr>
                        <w:top w:val="single" w:sz="6" w:space="0" w:color="D6D6D6"/>
                        <w:left w:val="single" w:sz="6" w:space="0" w:color="D6D6D6"/>
                        <w:bottom w:val="single" w:sz="6" w:space="0" w:color="D6D6D6"/>
                        <w:right w:val="single" w:sz="6" w:space="0" w:color="D6D6D6"/>
                      </w:divBdr>
                      <w:divsChild>
                        <w:div w:id="752162048">
                          <w:marLeft w:val="0"/>
                          <w:marRight w:val="0"/>
                          <w:marTop w:val="0"/>
                          <w:marBottom w:val="0"/>
                          <w:divBdr>
                            <w:top w:val="none" w:sz="0" w:space="0" w:color="auto"/>
                            <w:left w:val="none" w:sz="0" w:space="0" w:color="auto"/>
                            <w:bottom w:val="none" w:sz="0" w:space="0" w:color="auto"/>
                            <w:right w:val="none" w:sz="0" w:space="0" w:color="auto"/>
                          </w:divBdr>
                          <w:divsChild>
                            <w:div w:id="4313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807936">
          <w:marLeft w:val="0"/>
          <w:marRight w:val="0"/>
          <w:marTop w:val="0"/>
          <w:marBottom w:val="0"/>
          <w:divBdr>
            <w:top w:val="single" w:sz="6" w:space="11" w:color="E5E5E5"/>
            <w:left w:val="none" w:sz="0" w:space="11" w:color="auto"/>
            <w:bottom w:val="none" w:sz="0" w:space="11" w:color="auto"/>
            <w:right w:val="none" w:sz="0" w:space="11" w:color="auto"/>
          </w:divBdr>
        </w:div>
      </w:divsChild>
    </w:div>
    <w:div w:id="262543318">
      <w:bodyDiv w:val="1"/>
      <w:marLeft w:val="0"/>
      <w:marRight w:val="0"/>
      <w:marTop w:val="0"/>
      <w:marBottom w:val="0"/>
      <w:divBdr>
        <w:top w:val="none" w:sz="0" w:space="0" w:color="auto"/>
        <w:left w:val="none" w:sz="0" w:space="0" w:color="auto"/>
        <w:bottom w:val="none" w:sz="0" w:space="0" w:color="auto"/>
        <w:right w:val="none" w:sz="0" w:space="0" w:color="auto"/>
      </w:divBdr>
      <w:divsChild>
        <w:div w:id="685910396">
          <w:marLeft w:val="0"/>
          <w:marRight w:val="0"/>
          <w:marTop w:val="0"/>
          <w:marBottom w:val="0"/>
          <w:divBdr>
            <w:top w:val="single" w:sz="6" w:space="11" w:color="E5E5E5"/>
            <w:left w:val="none" w:sz="0" w:space="11" w:color="auto"/>
            <w:bottom w:val="none" w:sz="0" w:space="11" w:color="auto"/>
            <w:right w:val="none" w:sz="0" w:space="11" w:color="auto"/>
          </w:divBdr>
        </w:div>
        <w:div w:id="1554736653">
          <w:marLeft w:val="0"/>
          <w:marRight w:val="0"/>
          <w:marTop w:val="0"/>
          <w:marBottom w:val="0"/>
          <w:divBdr>
            <w:top w:val="none" w:sz="0" w:space="0" w:color="auto"/>
            <w:left w:val="none" w:sz="0" w:space="0" w:color="auto"/>
            <w:bottom w:val="none" w:sz="0" w:space="0" w:color="auto"/>
            <w:right w:val="none" w:sz="0" w:space="0" w:color="auto"/>
          </w:divBdr>
          <w:divsChild>
            <w:div w:id="1985692482">
              <w:marLeft w:val="0"/>
              <w:marRight w:val="0"/>
              <w:marTop w:val="0"/>
              <w:marBottom w:val="0"/>
              <w:divBdr>
                <w:top w:val="single" w:sz="6" w:space="0" w:color="C2D5DC"/>
                <w:left w:val="single" w:sz="6" w:space="0" w:color="C2D5DC"/>
                <w:bottom w:val="single" w:sz="6" w:space="0" w:color="C2D5DC"/>
                <w:right w:val="single" w:sz="6" w:space="0" w:color="C2D5DC"/>
              </w:divBdr>
              <w:divsChild>
                <w:div w:id="2143961153">
                  <w:marLeft w:val="0"/>
                  <w:marRight w:val="0"/>
                  <w:marTop w:val="0"/>
                  <w:marBottom w:val="0"/>
                  <w:divBdr>
                    <w:top w:val="none" w:sz="0" w:space="0" w:color="auto"/>
                    <w:left w:val="none" w:sz="0" w:space="0" w:color="auto"/>
                    <w:bottom w:val="none" w:sz="0" w:space="0" w:color="auto"/>
                    <w:right w:val="none" w:sz="0" w:space="0" w:color="auto"/>
                  </w:divBdr>
                  <w:divsChild>
                    <w:div w:id="1658611559">
                      <w:marLeft w:val="0"/>
                      <w:marRight w:val="0"/>
                      <w:marTop w:val="0"/>
                      <w:marBottom w:val="0"/>
                      <w:divBdr>
                        <w:top w:val="single" w:sz="6" w:space="0" w:color="D6D6D6"/>
                        <w:left w:val="single" w:sz="6" w:space="0" w:color="D6D6D6"/>
                        <w:bottom w:val="single" w:sz="6" w:space="0" w:color="D6D6D6"/>
                        <w:right w:val="single" w:sz="6" w:space="0" w:color="D6D6D6"/>
                      </w:divBdr>
                      <w:divsChild>
                        <w:div w:id="12610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840703">
      <w:bodyDiv w:val="1"/>
      <w:marLeft w:val="0"/>
      <w:marRight w:val="0"/>
      <w:marTop w:val="0"/>
      <w:marBottom w:val="0"/>
      <w:divBdr>
        <w:top w:val="none" w:sz="0" w:space="0" w:color="auto"/>
        <w:left w:val="none" w:sz="0" w:space="0" w:color="auto"/>
        <w:bottom w:val="none" w:sz="0" w:space="0" w:color="auto"/>
        <w:right w:val="none" w:sz="0" w:space="0" w:color="auto"/>
      </w:divBdr>
      <w:divsChild>
        <w:div w:id="526867620">
          <w:marLeft w:val="0"/>
          <w:marRight w:val="0"/>
          <w:marTop w:val="0"/>
          <w:marBottom w:val="0"/>
          <w:divBdr>
            <w:top w:val="none" w:sz="0" w:space="0" w:color="auto"/>
            <w:left w:val="none" w:sz="0" w:space="0" w:color="auto"/>
            <w:bottom w:val="none" w:sz="0" w:space="0" w:color="auto"/>
            <w:right w:val="none" w:sz="0" w:space="0" w:color="auto"/>
          </w:divBdr>
          <w:divsChild>
            <w:div w:id="1892501833">
              <w:marLeft w:val="180"/>
              <w:marRight w:val="240"/>
              <w:marTop w:val="0"/>
              <w:marBottom w:val="0"/>
              <w:divBdr>
                <w:top w:val="none" w:sz="0" w:space="0" w:color="auto"/>
                <w:left w:val="none" w:sz="0" w:space="0" w:color="auto"/>
                <w:bottom w:val="none" w:sz="0" w:space="0" w:color="auto"/>
                <w:right w:val="none" w:sz="0" w:space="0" w:color="auto"/>
              </w:divBdr>
              <w:divsChild>
                <w:div w:id="12922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2294">
          <w:marLeft w:val="0"/>
          <w:marRight w:val="0"/>
          <w:marTop w:val="0"/>
          <w:marBottom w:val="0"/>
          <w:divBdr>
            <w:top w:val="none" w:sz="0" w:space="0" w:color="auto"/>
            <w:left w:val="none" w:sz="0" w:space="0" w:color="auto"/>
            <w:bottom w:val="none" w:sz="0" w:space="0" w:color="auto"/>
            <w:right w:val="none" w:sz="0" w:space="0" w:color="auto"/>
          </w:divBdr>
        </w:div>
      </w:divsChild>
    </w:div>
    <w:div w:id="338387929">
      <w:bodyDiv w:val="1"/>
      <w:marLeft w:val="0"/>
      <w:marRight w:val="0"/>
      <w:marTop w:val="0"/>
      <w:marBottom w:val="0"/>
      <w:divBdr>
        <w:top w:val="none" w:sz="0" w:space="0" w:color="auto"/>
        <w:left w:val="none" w:sz="0" w:space="0" w:color="auto"/>
        <w:bottom w:val="none" w:sz="0" w:space="0" w:color="auto"/>
        <w:right w:val="none" w:sz="0" w:space="0" w:color="auto"/>
      </w:divBdr>
    </w:div>
    <w:div w:id="387998258">
      <w:bodyDiv w:val="1"/>
      <w:marLeft w:val="0"/>
      <w:marRight w:val="0"/>
      <w:marTop w:val="0"/>
      <w:marBottom w:val="0"/>
      <w:divBdr>
        <w:top w:val="none" w:sz="0" w:space="0" w:color="auto"/>
        <w:left w:val="none" w:sz="0" w:space="0" w:color="auto"/>
        <w:bottom w:val="none" w:sz="0" w:space="0" w:color="auto"/>
        <w:right w:val="none" w:sz="0" w:space="0" w:color="auto"/>
      </w:divBdr>
    </w:div>
    <w:div w:id="390271312">
      <w:bodyDiv w:val="1"/>
      <w:marLeft w:val="0"/>
      <w:marRight w:val="0"/>
      <w:marTop w:val="0"/>
      <w:marBottom w:val="0"/>
      <w:divBdr>
        <w:top w:val="none" w:sz="0" w:space="0" w:color="auto"/>
        <w:left w:val="none" w:sz="0" w:space="0" w:color="auto"/>
        <w:bottom w:val="none" w:sz="0" w:space="0" w:color="auto"/>
        <w:right w:val="none" w:sz="0" w:space="0" w:color="auto"/>
      </w:divBdr>
      <w:divsChild>
        <w:div w:id="544103941">
          <w:marLeft w:val="0"/>
          <w:marRight w:val="0"/>
          <w:marTop w:val="0"/>
          <w:marBottom w:val="0"/>
          <w:divBdr>
            <w:top w:val="none" w:sz="0" w:space="0" w:color="auto"/>
            <w:left w:val="none" w:sz="0" w:space="0" w:color="auto"/>
            <w:bottom w:val="none" w:sz="0" w:space="0" w:color="auto"/>
            <w:right w:val="none" w:sz="0" w:space="0" w:color="auto"/>
          </w:divBdr>
          <w:divsChild>
            <w:div w:id="1773279701">
              <w:marLeft w:val="180"/>
              <w:marRight w:val="240"/>
              <w:marTop w:val="0"/>
              <w:marBottom w:val="0"/>
              <w:divBdr>
                <w:top w:val="none" w:sz="0" w:space="0" w:color="auto"/>
                <w:left w:val="none" w:sz="0" w:space="0" w:color="auto"/>
                <w:bottom w:val="none" w:sz="0" w:space="0" w:color="auto"/>
                <w:right w:val="none" w:sz="0" w:space="0" w:color="auto"/>
              </w:divBdr>
              <w:divsChild>
                <w:div w:id="14553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0025">
          <w:marLeft w:val="0"/>
          <w:marRight w:val="0"/>
          <w:marTop w:val="0"/>
          <w:marBottom w:val="0"/>
          <w:divBdr>
            <w:top w:val="none" w:sz="0" w:space="0" w:color="auto"/>
            <w:left w:val="none" w:sz="0" w:space="0" w:color="auto"/>
            <w:bottom w:val="none" w:sz="0" w:space="0" w:color="auto"/>
            <w:right w:val="none" w:sz="0" w:space="0" w:color="auto"/>
          </w:divBdr>
          <w:divsChild>
            <w:div w:id="26372181">
              <w:marLeft w:val="180"/>
              <w:marRight w:val="240"/>
              <w:marTop w:val="0"/>
              <w:marBottom w:val="0"/>
              <w:divBdr>
                <w:top w:val="none" w:sz="0" w:space="0" w:color="auto"/>
                <w:left w:val="none" w:sz="0" w:space="0" w:color="auto"/>
                <w:bottom w:val="none" w:sz="0" w:space="0" w:color="auto"/>
                <w:right w:val="none" w:sz="0" w:space="0" w:color="auto"/>
              </w:divBdr>
              <w:divsChild>
                <w:div w:id="18884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576">
          <w:marLeft w:val="0"/>
          <w:marRight w:val="0"/>
          <w:marTop w:val="0"/>
          <w:marBottom w:val="0"/>
          <w:divBdr>
            <w:top w:val="none" w:sz="0" w:space="0" w:color="auto"/>
            <w:left w:val="none" w:sz="0" w:space="0" w:color="auto"/>
            <w:bottom w:val="none" w:sz="0" w:space="0" w:color="auto"/>
            <w:right w:val="none" w:sz="0" w:space="0" w:color="auto"/>
          </w:divBdr>
          <w:divsChild>
            <w:div w:id="1079640539">
              <w:marLeft w:val="180"/>
              <w:marRight w:val="240"/>
              <w:marTop w:val="0"/>
              <w:marBottom w:val="0"/>
              <w:divBdr>
                <w:top w:val="none" w:sz="0" w:space="0" w:color="auto"/>
                <w:left w:val="none" w:sz="0" w:space="0" w:color="auto"/>
                <w:bottom w:val="none" w:sz="0" w:space="0" w:color="auto"/>
                <w:right w:val="none" w:sz="0" w:space="0" w:color="auto"/>
              </w:divBdr>
              <w:divsChild>
                <w:div w:id="12959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71117">
          <w:marLeft w:val="0"/>
          <w:marRight w:val="0"/>
          <w:marTop w:val="0"/>
          <w:marBottom w:val="0"/>
          <w:divBdr>
            <w:top w:val="none" w:sz="0" w:space="0" w:color="auto"/>
            <w:left w:val="none" w:sz="0" w:space="0" w:color="auto"/>
            <w:bottom w:val="none" w:sz="0" w:space="0" w:color="auto"/>
            <w:right w:val="none" w:sz="0" w:space="0" w:color="auto"/>
          </w:divBdr>
          <w:divsChild>
            <w:div w:id="277301735">
              <w:marLeft w:val="180"/>
              <w:marRight w:val="240"/>
              <w:marTop w:val="0"/>
              <w:marBottom w:val="0"/>
              <w:divBdr>
                <w:top w:val="none" w:sz="0" w:space="0" w:color="auto"/>
                <w:left w:val="none" w:sz="0" w:space="0" w:color="auto"/>
                <w:bottom w:val="none" w:sz="0" w:space="0" w:color="auto"/>
                <w:right w:val="none" w:sz="0" w:space="0" w:color="auto"/>
              </w:divBdr>
              <w:divsChild>
                <w:div w:id="2114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529">
          <w:marLeft w:val="0"/>
          <w:marRight w:val="0"/>
          <w:marTop w:val="0"/>
          <w:marBottom w:val="0"/>
          <w:divBdr>
            <w:top w:val="none" w:sz="0" w:space="0" w:color="auto"/>
            <w:left w:val="none" w:sz="0" w:space="0" w:color="auto"/>
            <w:bottom w:val="none" w:sz="0" w:space="0" w:color="auto"/>
            <w:right w:val="none" w:sz="0" w:space="0" w:color="auto"/>
          </w:divBdr>
          <w:divsChild>
            <w:div w:id="888877185">
              <w:marLeft w:val="180"/>
              <w:marRight w:val="240"/>
              <w:marTop w:val="0"/>
              <w:marBottom w:val="0"/>
              <w:divBdr>
                <w:top w:val="none" w:sz="0" w:space="0" w:color="auto"/>
                <w:left w:val="none" w:sz="0" w:space="0" w:color="auto"/>
                <w:bottom w:val="none" w:sz="0" w:space="0" w:color="auto"/>
                <w:right w:val="none" w:sz="0" w:space="0" w:color="auto"/>
              </w:divBdr>
              <w:divsChild>
                <w:div w:id="15758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2552">
          <w:marLeft w:val="0"/>
          <w:marRight w:val="0"/>
          <w:marTop w:val="0"/>
          <w:marBottom w:val="0"/>
          <w:divBdr>
            <w:top w:val="none" w:sz="0" w:space="0" w:color="auto"/>
            <w:left w:val="none" w:sz="0" w:space="0" w:color="auto"/>
            <w:bottom w:val="none" w:sz="0" w:space="0" w:color="auto"/>
            <w:right w:val="none" w:sz="0" w:space="0" w:color="auto"/>
          </w:divBdr>
          <w:divsChild>
            <w:div w:id="745117">
              <w:marLeft w:val="180"/>
              <w:marRight w:val="240"/>
              <w:marTop w:val="0"/>
              <w:marBottom w:val="0"/>
              <w:divBdr>
                <w:top w:val="none" w:sz="0" w:space="0" w:color="auto"/>
                <w:left w:val="none" w:sz="0" w:space="0" w:color="auto"/>
                <w:bottom w:val="none" w:sz="0" w:space="0" w:color="auto"/>
                <w:right w:val="none" w:sz="0" w:space="0" w:color="auto"/>
              </w:divBdr>
              <w:divsChild>
                <w:div w:id="18820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5241">
          <w:marLeft w:val="0"/>
          <w:marRight w:val="0"/>
          <w:marTop w:val="0"/>
          <w:marBottom w:val="0"/>
          <w:divBdr>
            <w:top w:val="none" w:sz="0" w:space="0" w:color="auto"/>
            <w:left w:val="none" w:sz="0" w:space="0" w:color="auto"/>
            <w:bottom w:val="none" w:sz="0" w:space="0" w:color="auto"/>
            <w:right w:val="none" w:sz="0" w:space="0" w:color="auto"/>
          </w:divBdr>
        </w:div>
        <w:div w:id="2142383020">
          <w:marLeft w:val="0"/>
          <w:marRight w:val="0"/>
          <w:marTop w:val="0"/>
          <w:marBottom w:val="0"/>
          <w:divBdr>
            <w:top w:val="none" w:sz="0" w:space="0" w:color="auto"/>
            <w:left w:val="none" w:sz="0" w:space="0" w:color="auto"/>
            <w:bottom w:val="none" w:sz="0" w:space="0" w:color="auto"/>
            <w:right w:val="none" w:sz="0" w:space="0" w:color="auto"/>
          </w:divBdr>
          <w:divsChild>
            <w:div w:id="450125383">
              <w:marLeft w:val="180"/>
              <w:marRight w:val="240"/>
              <w:marTop w:val="0"/>
              <w:marBottom w:val="0"/>
              <w:divBdr>
                <w:top w:val="none" w:sz="0" w:space="0" w:color="auto"/>
                <w:left w:val="none" w:sz="0" w:space="0" w:color="auto"/>
                <w:bottom w:val="none" w:sz="0" w:space="0" w:color="auto"/>
                <w:right w:val="none" w:sz="0" w:space="0" w:color="auto"/>
              </w:divBdr>
              <w:divsChild>
                <w:div w:id="8706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53392">
      <w:bodyDiv w:val="1"/>
      <w:marLeft w:val="0"/>
      <w:marRight w:val="0"/>
      <w:marTop w:val="0"/>
      <w:marBottom w:val="0"/>
      <w:divBdr>
        <w:top w:val="none" w:sz="0" w:space="0" w:color="auto"/>
        <w:left w:val="none" w:sz="0" w:space="0" w:color="auto"/>
        <w:bottom w:val="none" w:sz="0" w:space="0" w:color="auto"/>
        <w:right w:val="none" w:sz="0" w:space="0" w:color="auto"/>
      </w:divBdr>
      <w:divsChild>
        <w:div w:id="91318237">
          <w:marLeft w:val="0"/>
          <w:marRight w:val="0"/>
          <w:marTop w:val="0"/>
          <w:marBottom w:val="0"/>
          <w:divBdr>
            <w:top w:val="none" w:sz="0" w:space="0" w:color="auto"/>
            <w:left w:val="none" w:sz="0" w:space="0" w:color="auto"/>
            <w:bottom w:val="none" w:sz="0" w:space="0" w:color="auto"/>
            <w:right w:val="none" w:sz="0" w:space="0" w:color="auto"/>
          </w:divBdr>
          <w:divsChild>
            <w:div w:id="348718374">
              <w:marLeft w:val="180"/>
              <w:marRight w:val="240"/>
              <w:marTop w:val="0"/>
              <w:marBottom w:val="0"/>
              <w:divBdr>
                <w:top w:val="none" w:sz="0" w:space="0" w:color="auto"/>
                <w:left w:val="none" w:sz="0" w:space="0" w:color="auto"/>
                <w:bottom w:val="none" w:sz="0" w:space="0" w:color="auto"/>
                <w:right w:val="none" w:sz="0" w:space="0" w:color="auto"/>
              </w:divBdr>
              <w:divsChild>
                <w:div w:id="19321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708">
          <w:marLeft w:val="0"/>
          <w:marRight w:val="0"/>
          <w:marTop w:val="0"/>
          <w:marBottom w:val="0"/>
          <w:divBdr>
            <w:top w:val="none" w:sz="0" w:space="0" w:color="auto"/>
            <w:left w:val="none" w:sz="0" w:space="0" w:color="auto"/>
            <w:bottom w:val="none" w:sz="0" w:space="0" w:color="auto"/>
            <w:right w:val="none" w:sz="0" w:space="0" w:color="auto"/>
          </w:divBdr>
          <w:divsChild>
            <w:div w:id="486216125">
              <w:marLeft w:val="180"/>
              <w:marRight w:val="240"/>
              <w:marTop w:val="0"/>
              <w:marBottom w:val="0"/>
              <w:divBdr>
                <w:top w:val="none" w:sz="0" w:space="0" w:color="auto"/>
                <w:left w:val="none" w:sz="0" w:space="0" w:color="auto"/>
                <w:bottom w:val="none" w:sz="0" w:space="0" w:color="auto"/>
                <w:right w:val="none" w:sz="0" w:space="0" w:color="auto"/>
              </w:divBdr>
              <w:divsChild>
                <w:div w:id="10982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6244">
          <w:marLeft w:val="0"/>
          <w:marRight w:val="0"/>
          <w:marTop w:val="0"/>
          <w:marBottom w:val="0"/>
          <w:divBdr>
            <w:top w:val="none" w:sz="0" w:space="0" w:color="auto"/>
            <w:left w:val="none" w:sz="0" w:space="0" w:color="auto"/>
            <w:bottom w:val="none" w:sz="0" w:space="0" w:color="auto"/>
            <w:right w:val="none" w:sz="0" w:space="0" w:color="auto"/>
          </w:divBdr>
          <w:divsChild>
            <w:div w:id="953026481">
              <w:marLeft w:val="180"/>
              <w:marRight w:val="240"/>
              <w:marTop w:val="0"/>
              <w:marBottom w:val="0"/>
              <w:divBdr>
                <w:top w:val="none" w:sz="0" w:space="0" w:color="auto"/>
                <w:left w:val="none" w:sz="0" w:space="0" w:color="auto"/>
                <w:bottom w:val="none" w:sz="0" w:space="0" w:color="auto"/>
                <w:right w:val="none" w:sz="0" w:space="0" w:color="auto"/>
              </w:divBdr>
              <w:divsChild>
                <w:div w:id="15011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159">
          <w:marLeft w:val="0"/>
          <w:marRight w:val="0"/>
          <w:marTop w:val="0"/>
          <w:marBottom w:val="0"/>
          <w:divBdr>
            <w:top w:val="none" w:sz="0" w:space="0" w:color="auto"/>
            <w:left w:val="none" w:sz="0" w:space="0" w:color="auto"/>
            <w:bottom w:val="none" w:sz="0" w:space="0" w:color="auto"/>
            <w:right w:val="none" w:sz="0" w:space="0" w:color="auto"/>
          </w:divBdr>
          <w:divsChild>
            <w:div w:id="1654211426">
              <w:marLeft w:val="180"/>
              <w:marRight w:val="240"/>
              <w:marTop w:val="0"/>
              <w:marBottom w:val="0"/>
              <w:divBdr>
                <w:top w:val="none" w:sz="0" w:space="0" w:color="auto"/>
                <w:left w:val="none" w:sz="0" w:space="0" w:color="auto"/>
                <w:bottom w:val="none" w:sz="0" w:space="0" w:color="auto"/>
                <w:right w:val="none" w:sz="0" w:space="0" w:color="auto"/>
              </w:divBdr>
              <w:divsChild>
                <w:div w:id="3795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9556">
          <w:marLeft w:val="0"/>
          <w:marRight w:val="0"/>
          <w:marTop w:val="0"/>
          <w:marBottom w:val="0"/>
          <w:divBdr>
            <w:top w:val="none" w:sz="0" w:space="0" w:color="auto"/>
            <w:left w:val="none" w:sz="0" w:space="0" w:color="auto"/>
            <w:bottom w:val="none" w:sz="0" w:space="0" w:color="auto"/>
            <w:right w:val="none" w:sz="0" w:space="0" w:color="auto"/>
          </w:divBdr>
          <w:divsChild>
            <w:div w:id="1715542286">
              <w:marLeft w:val="180"/>
              <w:marRight w:val="240"/>
              <w:marTop w:val="0"/>
              <w:marBottom w:val="0"/>
              <w:divBdr>
                <w:top w:val="none" w:sz="0" w:space="0" w:color="auto"/>
                <w:left w:val="none" w:sz="0" w:space="0" w:color="auto"/>
                <w:bottom w:val="none" w:sz="0" w:space="0" w:color="auto"/>
                <w:right w:val="none" w:sz="0" w:space="0" w:color="auto"/>
              </w:divBdr>
              <w:divsChild>
                <w:div w:id="5883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35155">
          <w:marLeft w:val="0"/>
          <w:marRight w:val="0"/>
          <w:marTop w:val="0"/>
          <w:marBottom w:val="0"/>
          <w:divBdr>
            <w:top w:val="none" w:sz="0" w:space="0" w:color="auto"/>
            <w:left w:val="none" w:sz="0" w:space="0" w:color="auto"/>
            <w:bottom w:val="none" w:sz="0" w:space="0" w:color="auto"/>
            <w:right w:val="none" w:sz="0" w:space="0" w:color="auto"/>
          </w:divBdr>
        </w:div>
        <w:div w:id="1742678617">
          <w:marLeft w:val="0"/>
          <w:marRight w:val="0"/>
          <w:marTop w:val="0"/>
          <w:marBottom w:val="0"/>
          <w:divBdr>
            <w:top w:val="none" w:sz="0" w:space="0" w:color="auto"/>
            <w:left w:val="none" w:sz="0" w:space="0" w:color="auto"/>
            <w:bottom w:val="none" w:sz="0" w:space="0" w:color="auto"/>
            <w:right w:val="none" w:sz="0" w:space="0" w:color="auto"/>
          </w:divBdr>
          <w:divsChild>
            <w:div w:id="136187898">
              <w:marLeft w:val="180"/>
              <w:marRight w:val="240"/>
              <w:marTop w:val="0"/>
              <w:marBottom w:val="0"/>
              <w:divBdr>
                <w:top w:val="none" w:sz="0" w:space="0" w:color="auto"/>
                <w:left w:val="none" w:sz="0" w:space="0" w:color="auto"/>
                <w:bottom w:val="none" w:sz="0" w:space="0" w:color="auto"/>
                <w:right w:val="none" w:sz="0" w:space="0" w:color="auto"/>
              </w:divBdr>
              <w:divsChild>
                <w:div w:id="198508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7578">
          <w:marLeft w:val="0"/>
          <w:marRight w:val="0"/>
          <w:marTop w:val="0"/>
          <w:marBottom w:val="0"/>
          <w:divBdr>
            <w:top w:val="none" w:sz="0" w:space="0" w:color="auto"/>
            <w:left w:val="none" w:sz="0" w:space="0" w:color="auto"/>
            <w:bottom w:val="none" w:sz="0" w:space="0" w:color="auto"/>
            <w:right w:val="none" w:sz="0" w:space="0" w:color="auto"/>
          </w:divBdr>
          <w:divsChild>
            <w:div w:id="811093831">
              <w:marLeft w:val="180"/>
              <w:marRight w:val="240"/>
              <w:marTop w:val="0"/>
              <w:marBottom w:val="0"/>
              <w:divBdr>
                <w:top w:val="none" w:sz="0" w:space="0" w:color="auto"/>
                <w:left w:val="none" w:sz="0" w:space="0" w:color="auto"/>
                <w:bottom w:val="none" w:sz="0" w:space="0" w:color="auto"/>
                <w:right w:val="none" w:sz="0" w:space="0" w:color="auto"/>
              </w:divBdr>
              <w:divsChild>
                <w:div w:id="552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17738">
      <w:bodyDiv w:val="1"/>
      <w:marLeft w:val="0"/>
      <w:marRight w:val="0"/>
      <w:marTop w:val="0"/>
      <w:marBottom w:val="0"/>
      <w:divBdr>
        <w:top w:val="none" w:sz="0" w:space="0" w:color="auto"/>
        <w:left w:val="none" w:sz="0" w:space="0" w:color="auto"/>
        <w:bottom w:val="none" w:sz="0" w:space="0" w:color="auto"/>
        <w:right w:val="none" w:sz="0" w:space="0" w:color="auto"/>
      </w:divBdr>
    </w:div>
    <w:div w:id="610548568">
      <w:bodyDiv w:val="1"/>
      <w:marLeft w:val="0"/>
      <w:marRight w:val="0"/>
      <w:marTop w:val="0"/>
      <w:marBottom w:val="0"/>
      <w:divBdr>
        <w:top w:val="none" w:sz="0" w:space="0" w:color="auto"/>
        <w:left w:val="none" w:sz="0" w:space="0" w:color="auto"/>
        <w:bottom w:val="none" w:sz="0" w:space="0" w:color="auto"/>
        <w:right w:val="none" w:sz="0" w:space="0" w:color="auto"/>
      </w:divBdr>
      <w:divsChild>
        <w:div w:id="1160150653">
          <w:marLeft w:val="0"/>
          <w:marRight w:val="0"/>
          <w:marTop w:val="0"/>
          <w:marBottom w:val="0"/>
          <w:divBdr>
            <w:top w:val="none" w:sz="0" w:space="0" w:color="auto"/>
            <w:left w:val="none" w:sz="0" w:space="0" w:color="auto"/>
            <w:bottom w:val="none" w:sz="0" w:space="0" w:color="auto"/>
            <w:right w:val="none" w:sz="0" w:space="0" w:color="auto"/>
          </w:divBdr>
          <w:divsChild>
            <w:div w:id="2008434178">
              <w:marLeft w:val="180"/>
              <w:marRight w:val="240"/>
              <w:marTop w:val="0"/>
              <w:marBottom w:val="0"/>
              <w:divBdr>
                <w:top w:val="none" w:sz="0" w:space="0" w:color="auto"/>
                <w:left w:val="none" w:sz="0" w:space="0" w:color="auto"/>
                <w:bottom w:val="none" w:sz="0" w:space="0" w:color="auto"/>
                <w:right w:val="none" w:sz="0" w:space="0" w:color="auto"/>
              </w:divBdr>
              <w:divsChild>
                <w:div w:id="20753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8150">
          <w:marLeft w:val="0"/>
          <w:marRight w:val="0"/>
          <w:marTop w:val="0"/>
          <w:marBottom w:val="0"/>
          <w:divBdr>
            <w:top w:val="none" w:sz="0" w:space="0" w:color="auto"/>
            <w:left w:val="none" w:sz="0" w:space="0" w:color="auto"/>
            <w:bottom w:val="none" w:sz="0" w:space="0" w:color="auto"/>
            <w:right w:val="none" w:sz="0" w:space="0" w:color="auto"/>
          </w:divBdr>
        </w:div>
      </w:divsChild>
    </w:div>
    <w:div w:id="990980701">
      <w:bodyDiv w:val="1"/>
      <w:marLeft w:val="0"/>
      <w:marRight w:val="0"/>
      <w:marTop w:val="0"/>
      <w:marBottom w:val="0"/>
      <w:divBdr>
        <w:top w:val="none" w:sz="0" w:space="0" w:color="auto"/>
        <w:left w:val="none" w:sz="0" w:space="0" w:color="auto"/>
        <w:bottom w:val="none" w:sz="0" w:space="0" w:color="auto"/>
        <w:right w:val="none" w:sz="0" w:space="0" w:color="auto"/>
      </w:divBdr>
      <w:divsChild>
        <w:div w:id="236522563">
          <w:marLeft w:val="0"/>
          <w:marRight w:val="0"/>
          <w:marTop w:val="0"/>
          <w:marBottom w:val="0"/>
          <w:divBdr>
            <w:top w:val="none" w:sz="0" w:space="0" w:color="auto"/>
            <w:left w:val="none" w:sz="0" w:space="0" w:color="auto"/>
            <w:bottom w:val="none" w:sz="0" w:space="0" w:color="auto"/>
            <w:right w:val="none" w:sz="0" w:space="0" w:color="auto"/>
          </w:divBdr>
          <w:divsChild>
            <w:div w:id="1800875368">
              <w:marLeft w:val="180"/>
              <w:marRight w:val="240"/>
              <w:marTop w:val="0"/>
              <w:marBottom w:val="0"/>
              <w:divBdr>
                <w:top w:val="none" w:sz="0" w:space="0" w:color="auto"/>
                <w:left w:val="none" w:sz="0" w:space="0" w:color="auto"/>
                <w:bottom w:val="none" w:sz="0" w:space="0" w:color="auto"/>
                <w:right w:val="none" w:sz="0" w:space="0" w:color="auto"/>
              </w:divBdr>
              <w:divsChild>
                <w:div w:id="8401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8649">
          <w:marLeft w:val="0"/>
          <w:marRight w:val="0"/>
          <w:marTop w:val="0"/>
          <w:marBottom w:val="0"/>
          <w:divBdr>
            <w:top w:val="none" w:sz="0" w:space="0" w:color="auto"/>
            <w:left w:val="none" w:sz="0" w:space="0" w:color="auto"/>
            <w:bottom w:val="none" w:sz="0" w:space="0" w:color="auto"/>
            <w:right w:val="none" w:sz="0" w:space="0" w:color="auto"/>
          </w:divBdr>
          <w:divsChild>
            <w:div w:id="258031251">
              <w:marLeft w:val="180"/>
              <w:marRight w:val="240"/>
              <w:marTop w:val="0"/>
              <w:marBottom w:val="0"/>
              <w:divBdr>
                <w:top w:val="none" w:sz="0" w:space="0" w:color="auto"/>
                <w:left w:val="none" w:sz="0" w:space="0" w:color="auto"/>
                <w:bottom w:val="none" w:sz="0" w:space="0" w:color="auto"/>
                <w:right w:val="none" w:sz="0" w:space="0" w:color="auto"/>
              </w:divBdr>
              <w:divsChild>
                <w:div w:id="4902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4977">
          <w:marLeft w:val="0"/>
          <w:marRight w:val="0"/>
          <w:marTop w:val="0"/>
          <w:marBottom w:val="0"/>
          <w:divBdr>
            <w:top w:val="none" w:sz="0" w:space="0" w:color="auto"/>
            <w:left w:val="none" w:sz="0" w:space="0" w:color="auto"/>
            <w:bottom w:val="none" w:sz="0" w:space="0" w:color="auto"/>
            <w:right w:val="none" w:sz="0" w:space="0" w:color="auto"/>
          </w:divBdr>
          <w:divsChild>
            <w:div w:id="1570504982">
              <w:marLeft w:val="180"/>
              <w:marRight w:val="240"/>
              <w:marTop w:val="0"/>
              <w:marBottom w:val="0"/>
              <w:divBdr>
                <w:top w:val="none" w:sz="0" w:space="0" w:color="auto"/>
                <w:left w:val="none" w:sz="0" w:space="0" w:color="auto"/>
                <w:bottom w:val="none" w:sz="0" w:space="0" w:color="auto"/>
                <w:right w:val="none" w:sz="0" w:space="0" w:color="auto"/>
              </w:divBdr>
              <w:divsChild>
                <w:div w:id="20487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7230">
          <w:marLeft w:val="0"/>
          <w:marRight w:val="0"/>
          <w:marTop w:val="0"/>
          <w:marBottom w:val="0"/>
          <w:divBdr>
            <w:top w:val="none" w:sz="0" w:space="0" w:color="auto"/>
            <w:left w:val="none" w:sz="0" w:space="0" w:color="auto"/>
            <w:bottom w:val="none" w:sz="0" w:space="0" w:color="auto"/>
            <w:right w:val="none" w:sz="0" w:space="0" w:color="auto"/>
          </w:divBdr>
          <w:divsChild>
            <w:div w:id="1235705580">
              <w:marLeft w:val="180"/>
              <w:marRight w:val="240"/>
              <w:marTop w:val="0"/>
              <w:marBottom w:val="0"/>
              <w:divBdr>
                <w:top w:val="none" w:sz="0" w:space="0" w:color="auto"/>
                <w:left w:val="none" w:sz="0" w:space="0" w:color="auto"/>
                <w:bottom w:val="none" w:sz="0" w:space="0" w:color="auto"/>
                <w:right w:val="none" w:sz="0" w:space="0" w:color="auto"/>
              </w:divBdr>
              <w:divsChild>
                <w:div w:id="19040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8006">
          <w:marLeft w:val="0"/>
          <w:marRight w:val="0"/>
          <w:marTop w:val="0"/>
          <w:marBottom w:val="0"/>
          <w:divBdr>
            <w:top w:val="none" w:sz="0" w:space="0" w:color="auto"/>
            <w:left w:val="none" w:sz="0" w:space="0" w:color="auto"/>
            <w:bottom w:val="none" w:sz="0" w:space="0" w:color="auto"/>
            <w:right w:val="none" w:sz="0" w:space="0" w:color="auto"/>
          </w:divBdr>
          <w:divsChild>
            <w:div w:id="1445735759">
              <w:marLeft w:val="180"/>
              <w:marRight w:val="240"/>
              <w:marTop w:val="0"/>
              <w:marBottom w:val="0"/>
              <w:divBdr>
                <w:top w:val="none" w:sz="0" w:space="0" w:color="auto"/>
                <w:left w:val="none" w:sz="0" w:space="0" w:color="auto"/>
                <w:bottom w:val="none" w:sz="0" w:space="0" w:color="auto"/>
                <w:right w:val="none" w:sz="0" w:space="0" w:color="auto"/>
              </w:divBdr>
              <w:divsChild>
                <w:div w:id="20290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7103">
          <w:marLeft w:val="0"/>
          <w:marRight w:val="0"/>
          <w:marTop w:val="0"/>
          <w:marBottom w:val="0"/>
          <w:divBdr>
            <w:top w:val="none" w:sz="0" w:space="0" w:color="auto"/>
            <w:left w:val="none" w:sz="0" w:space="0" w:color="auto"/>
            <w:bottom w:val="none" w:sz="0" w:space="0" w:color="auto"/>
            <w:right w:val="none" w:sz="0" w:space="0" w:color="auto"/>
          </w:divBdr>
          <w:divsChild>
            <w:div w:id="937833277">
              <w:marLeft w:val="180"/>
              <w:marRight w:val="240"/>
              <w:marTop w:val="0"/>
              <w:marBottom w:val="0"/>
              <w:divBdr>
                <w:top w:val="none" w:sz="0" w:space="0" w:color="auto"/>
                <w:left w:val="none" w:sz="0" w:space="0" w:color="auto"/>
                <w:bottom w:val="none" w:sz="0" w:space="0" w:color="auto"/>
                <w:right w:val="none" w:sz="0" w:space="0" w:color="auto"/>
              </w:divBdr>
              <w:divsChild>
                <w:div w:id="12109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9295">
          <w:marLeft w:val="0"/>
          <w:marRight w:val="0"/>
          <w:marTop w:val="0"/>
          <w:marBottom w:val="0"/>
          <w:divBdr>
            <w:top w:val="none" w:sz="0" w:space="0" w:color="auto"/>
            <w:left w:val="none" w:sz="0" w:space="0" w:color="auto"/>
            <w:bottom w:val="none" w:sz="0" w:space="0" w:color="auto"/>
            <w:right w:val="none" w:sz="0" w:space="0" w:color="auto"/>
          </w:divBdr>
          <w:divsChild>
            <w:div w:id="1248222717">
              <w:marLeft w:val="180"/>
              <w:marRight w:val="240"/>
              <w:marTop w:val="0"/>
              <w:marBottom w:val="0"/>
              <w:divBdr>
                <w:top w:val="none" w:sz="0" w:space="0" w:color="auto"/>
                <w:left w:val="none" w:sz="0" w:space="0" w:color="auto"/>
                <w:bottom w:val="none" w:sz="0" w:space="0" w:color="auto"/>
                <w:right w:val="none" w:sz="0" w:space="0" w:color="auto"/>
              </w:divBdr>
              <w:divsChild>
                <w:div w:id="19664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3219">
          <w:marLeft w:val="0"/>
          <w:marRight w:val="0"/>
          <w:marTop w:val="0"/>
          <w:marBottom w:val="0"/>
          <w:divBdr>
            <w:top w:val="none" w:sz="0" w:space="0" w:color="auto"/>
            <w:left w:val="none" w:sz="0" w:space="0" w:color="auto"/>
            <w:bottom w:val="none" w:sz="0" w:space="0" w:color="auto"/>
            <w:right w:val="none" w:sz="0" w:space="0" w:color="auto"/>
          </w:divBdr>
        </w:div>
      </w:divsChild>
    </w:div>
    <w:div w:id="1359234115">
      <w:bodyDiv w:val="1"/>
      <w:marLeft w:val="0"/>
      <w:marRight w:val="0"/>
      <w:marTop w:val="0"/>
      <w:marBottom w:val="0"/>
      <w:divBdr>
        <w:top w:val="none" w:sz="0" w:space="0" w:color="auto"/>
        <w:left w:val="none" w:sz="0" w:space="0" w:color="auto"/>
        <w:bottom w:val="none" w:sz="0" w:space="0" w:color="auto"/>
        <w:right w:val="none" w:sz="0" w:space="0" w:color="auto"/>
      </w:divBdr>
      <w:divsChild>
        <w:div w:id="112480739">
          <w:marLeft w:val="0"/>
          <w:marRight w:val="0"/>
          <w:marTop w:val="0"/>
          <w:marBottom w:val="0"/>
          <w:divBdr>
            <w:top w:val="none" w:sz="0" w:space="0" w:color="auto"/>
            <w:left w:val="none" w:sz="0" w:space="0" w:color="auto"/>
            <w:bottom w:val="none" w:sz="0" w:space="0" w:color="auto"/>
            <w:right w:val="none" w:sz="0" w:space="0" w:color="auto"/>
          </w:divBdr>
          <w:divsChild>
            <w:div w:id="280766016">
              <w:marLeft w:val="180"/>
              <w:marRight w:val="240"/>
              <w:marTop w:val="0"/>
              <w:marBottom w:val="0"/>
              <w:divBdr>
                <w:top w:val="none" w:sz="0" w:space="0" w:color="auto"/>
                <w:left w:val="none" w:sz="0" w:space="0" w:color="auto"/>
                <w:bottom w:val="none" w:sz="0" w:space="0" w:color="auto"/>
                <w:right w:val="none" w:sz="0" w:space="0" w:color="auto"/>
              </w:divBdr>
              <w:divsChild>
                <w:div w:id="8375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7756">
          <w:marLeft w:val="0"/>
          <w:marRight w:val="0"/>
          <w:marTop w:val="0"/>
          <w:marBottom w:val="0"/>
          <w:divBdr>
            <w:top w:val="none" w:sz="0" w:space="0" w:color="auto"/>
            <w:left w:val="none" w:sz="0" w:space="0" w:color="auto"/>
            <w:bottom w:val="none" w:sz="0" w:space="0" w:color="auto"/>
            <w:right w:val="none" w:sz="0" w:space="0" w:color="auto"/>
          </w:divBdr>
          <w:divsChild>
            <w:div w:id="1420558380">
              <w:marLeft w:val="180"/>
              <w:marRight w:val="240"/>
              <w:marTop w:val="0"/>
              <w:marBottom w:val="0"/>
              <w:divBdr>
                <w:top w:val="none" w:sz="0" w:space="0" w:color="auto"/>
                <w:left w:val="none" w:sz="0" w:space="0" w:color="auto"/>
                <w:bottom w:val="none" w:sz="0" w:space="0" w:color="auto"/>
                <w:right w:val="none" w:sz="0" w:space="0" w:color="auto"/>
              </w:divBdr>
              <w:divsChild>
                <w:div w:id="16327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8719">
          <w:marLeft w:val="0"/>
          <w:marRight w:val="0"/>
          <w:marTop w:val="0"/>
          <w:marBottom w:val="0"/>
          <w:divBdr>
            <w:top w:val="none" w:sz="0" w:space="0" w:color="auto"/>
            <w:left w:val="none" w:sz="0" w:space="0" w:color="auto"/>
            <w:bottom w:val="none" w:sz="0" w:space="0" w:color="auto"/>
            <w:right w:val="none" w:sz="0" w:space="0" w:color="auto"/>
          </w:divBdr>
        </w:div>
        <w:div w:id="996496398">
          <w:marLeft w:val="0"/>
          <w:marRight w:val="0"/>
          <w:marTop w:val="0"/>
          <w:marBottom w:val="0"/>
          <w:divBdr>
            <w:top w:val="none" w:sz="0" w:space="0" w:color="auto"/>
            <w:left w:val="none" w:sz="0" w:space="0" w:color="auto"/>
            <w:bottom w:val="none" w:sz="0" w:space="0" w:color="auto"/>
            <w:right w:val="none" w:sz="0" w:space="0" w:color="auto"/>
          </w:divBdr>
          <w:divsChild>
            <w:div w:id="1466896216">
              <w:marLeft w:val="180"/>
              <w:marRight w:val="240"/>
              <w:marTop w:val="0"/>
              <w:marBottom w:val="0"/>
              <w:divBdr>
                <w:top w:val="none" w:sz="0" w:space="0" w:color="auto"/>
                <w:left w:val="none" w:sz="0" w:space="0" w:color="auto"/>
                <w:bottom w:val="none" w:sz="0" w:space="0" w:color="auto"/>
                <w:right w:val="none" w:sz="0" w:space="0" w:color="auto"/>
              </w:divBdr>
              <w:divsChild>
                <w:div w:id="7038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3815">
          <w:marLeft w:val="0"/>
          <w:marRight w:val="0"/>
          <w:marTop w:val="0"/>
          <w:marBottom w:val="0"/>
          <w:divBdr>
            <w:top w:val="none" w:sz="0" w:space="0" w:color="auto"/>
            <w:left w:val="none" w:sz="0" w:space="0" w:color="auto"/>
            <w:bottom w:val="none" w:sz="0" w:space="0" w:color="auto"/>
            <w:right w:val="none" w:sz="0" w:space="0" w:color="auto"/>
          </w:divBdr>
          <w:divsChild>
            <w:div w:id="837037825">
              <w:marLeft w:val="180"/>
              <w:marRight w:val="240"/>
              <w:marTop w:val="0"/>
              <w:marBottom w:val="0"/>
              <w:divBdr>
                <w:top w:val="none" w:sz="0" w:space="0" w:color="auto"/>
                <w:left w:val="none" w:sz="0" w:space="0" w:color="auto"/>
                <w:bottom w:val="none" w:sz="0" w:space="0" w:color="auto"/>
                <w:right w:val="none" w:sz="0" w:space="0" w:color="auto"/>
              </w:divBdr>
              <w:divsChild>
                <w:div w:id="4587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6777">
          <w:marLeft w:val="0"/>
          <w:marRight w:val="0"/>
          <w:marTop w:val="0"/>
          <w:marBottom w:val="0"/>
          <w:divBdr>
            <w:top w:val="none" w:sz="0" w:space="0" w:color="auto"/>
            <w:left w:val="none" w:sz="0" w:space="0" w:color="auto"/>
            <w:bottom w:val="none" w:sz="0" w:space="0" w:color="auto"/>
            <w:right w:val="none" w:sz="0" w:space="0" w:color="auto"/>
          </w:divBdr>
          <w:divsChild>
            <w:div w:id="256133911">
              <w:marLeft w:val="180"/>
              <w:marRight w:val="240"/>
              <w:marTop w:val="0"/>
              <w:marBottom w:val="0"/>
              <w:divBdr>
                <w:top w:val="none" w:sz="0" w:space="0" w:color="auto"/>
                <w:left w:val="none" w:sz="0" w:space="0" w:color="auto"/>
                <w:bottom w:val="none" w:sz="0" w:space="0" w:color="auto"/>
                <w:right w:val="none" w:sz="0" w:space="0" w:color="auto"/>
              </w:divBdr>
              <w:divsChild>
                <w:div w:id="17722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2285">
          <w:marLeft w:val="0"/>
          <w:marRight w:val="0"/>
          <w:marTop w:val="0"/>
          <w:marBottom w:val="0"/>
          <w:divBdr>
            <w:top w:val="none" w:sz="0" w:space="0" w:color="auto"/>
            <w:left w:val="none" w:sz="0" w:space="0" w:color="auto"/>
            <w:bottom w:val="none" w:sz="0" w:space="0" w:color="auto"/>
            <w:right w:val="none" w:sz="0" w:space="0" w:color="auto"/>
          </w:divBdr>
          <w:divsChild>
            <w:div w:id="1602102667">
              <w:marLeft w:val="180"/>
              <w:marRight w:val="240"/>
              <w:marTop w:val="0"/>
              <w:marBottom w:val="0"/>
              <w:divBdr>
                <w:top w:val="none" w:sz="0" w:space="0" w:color="auto"/>
                <w:left w:val="none" w:sz="0" w:space="0" w:color="auto"/>
                <w:bottom w:val="none" w:sz="0" w:space="0" w:color="auto"/>
                <w:right w:val="none" w:sz="0" w:space="0" w:color="auto"/>
              </w:divBdr>
              <w:divsChild>
                <w:div w:id="10377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4144">
          <w:marLeft w:val="0"/>
          <w:marRight w:val="0"/>
          <w:marTop w:val="0"/>
          <w:marBottom w:val="0"/>
          <w:divBdr>
            <w:top w:val="none" w:sz="0" w:space="0" w:color="auto"/>
            <w:left w:val="none" w:sz="0" w:space="0" w:color="auto"/>
            <w:bottom w:val="none" w:sz="0" w:space="0" w:color="auto"/>
            <w:right w:val="none" w:sz="0" w:space="0" w:color="auto"/>
          </w:divBdr>
          <w:divsChild>
            <w:div w:id="284894884">
              <w:marLeft w:val="180"/>
              <w:marRight w:val="240"/>
              <w:marTop w:val="0"/>
              <w:marBottom w:val="0"/>
              <w:divBdr>
                <w:top w:val="none" w:sz="0" w:space="0" w:color="auto"/>
                <w:left w:val="none" w:sz="0" w:space="0" w:color="auto"/>
                <w:bottom w:val="none" w:sz="0" w:space="0" w:color="auto"/>
                <w:right w:val="none" w:sz="0" w:space="0" w:color="auto"/>
              </w:divBdr>
              <w:divsChild>
                <w:div w:id="18502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06029">
      <w:bodyDiv w:val="1"/>
      <w:marLeft w:val="0"/>
      <w:marRight w:val="0"/>
      <w:marTop w:val="0"/>
      <w:marBottom w:val="0"/>
      <w:divBdr>
        <w:top w:val="none" w:sz="0" w:space="0" w:color="auto"/>
        <w:left w:val="none" w:sz="0" w:space="0" w:color="auto"/>
        <w:bottom w:val="none" w:sz="0" w:space="0" w:color="auto"/>
        <w:right w:val="none" w:sz="0" w:space="0" w:color="auto"/>
      </w:divBdr>
      <w:divsChild>
        <w:div w:id="294993280">
          <w:marLeft w:val="0"/>
          <w:marRight w:val="0"/>
          <w:marTop w:val="0"/>
          <w:marBottom w:val="0"/>
          <w:divBdr>
            <w:top w:val="none" w:sz="0" w:space="0" w:color="auto"/>
            <w:left w:val="none" w:sz="0" w:space="0" w:color="auto"/>
            <w:bottom w:val="none" w:sz="0" w:space="0" w:color="auto"/>
            <w:right w:val="none" w:sz="0" w:space="0" w:color="auto"/>
          </w:divBdr>
          <w:divsChild>
            <w:div w:id="1655177366">
              <w:marLeft w:val="0"/>
              <w:marRight w:val="0"/>
              <w:marTop w:val="0"/>
              <w:marBottom w:val="0"/>
              <w:divBdr>
                <w:top w:val="single" w:sz="6" w:space="0" w:color="C2D5DC"/>
                <w:left w:val="single" w:sz="6" w:space="0" w:color="C2D5DC"/>
                <w:bottom w:val="single" w:sz="6" w:space="0" w:color="C2D5DC"/>
                <w:right w:val="single" w:sz="6" w:space="0" w:color="C2D5DC"/>
              </w:divBdr>
              <w:divsChild>
                <w:div w:id="1110126818">
                  <w:marLeft w:val="0"/>
                  <w:marRight w:val="0"/>
                  <w:marTop w:val="0"/>
                  <w:marBottom w:val="0"/>
                  <w:divBdr>
                    <w:top w:val="none" w:sz="0" w:space="0" w:color="auto"/>
                    <w:left w:val="none" w:sz="0" w:space="0" w:color="auto"/>
                    <w:bottom w:val="none" w:sz="0" w:space="0" w:color="auto"/>
                    <w:right w:val="none" w:sz="0" w:space="0" w:color="auto"/>
                  </w:divBdr>
                  <w:divsChild>
                    <w:div w:id="420374207">
                      <w:marLeft w:val="0"/>
                      <w:marRight w:val="0"/>
                      <w:marTop w:val="0"/>
                      <w:marBottom w:val="0"/>
                      <w:divBdr>
                        <w:top w:val="single" w:sz="6" w:space="0" w:color="D6D6D6"/>
                        <w:left w:val="single" w:sz="6" w:space="0" w:color="D6D6D6"/>
                        <w:bottom w:val="single" w:sz="6" w:space="0" w:color="D6D6D6"/>
                        <w:right w:val="single" w:sz="6" w:space="0" w:color="D6D6D6"/>
                      </w:divBdr>
                      <w:divsChild>
                        <w:div w:id="4800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10000">
          <w:marLeft w:val="0"/>
          <w:marRight w:val="0"/>
          <w:marTop w:val="0"/>
          <w:marBottom w:val="0"/>
          <w:divBdr>
            <w:top w:val="single" w:sz="6" w:space="11" w:color="E5E5E5"/>
            <w:left w:val="none" w:sz="0" w:space="11" w:color="auto"/>
            <w:bottom w:val="none" w:sz="0" w:space="11" w:color="auto"/>
            <w:right w:val="none" w:sz="0" w:space="11" w:color="auto"/>
          </w:divBdr>
        </w:div>
      </w:divsChild>
    </w:div>
    <w:div w:id="1500463515">
      <w:bodyDiv w:val="1"/>
      <w:marLeft w:val="0"/>
      <w:marRight w:val="0"/>
      <w:marTop w:val="0"/>
      <w:marBottom w:val="0"/>
      <w:divBdr>
        <w:top w:val="none" w:sz="0" w:space="0" w:color="auto"/>
        <w:left w:val="none" w:sz="0" w:space="0" w:color="auto"/>
        <w:bottom w:val="none" w:sz="0" w:space="0" w:color="auto"/>
        <w:right w:val="none" w:sz="0" w:space="0" w:color="auto"/>
      </w:divBdr>
    </w:div>
    <w:div w:id="1548681380">
      <w:bodyDiv w:val="1"/>
      <w:marLeft w:val="0"/>
      <w:marRight w:val="0"/>
      <w:marTop w:val="0"/>
      <w:marBottom w:val="0"/>
      <w:divBdr>
        <w:top w:val="none" w:sz="0" w:space="0" w:color="auto"/>
        <w:left w:val="none" w:sz="0" w:space="0" w:color="auto"/>
        <w:bottom w:val="none" w:sz="0" w:space="0" w:color="auto"/>
        <w:right w:val="none" w:sz="0" w:space="0" w:color="auto"/>
      </w:divBdr>
    </w:div>
    <w:div w:id="1802066778">
      <w:bodyDiv w:val="1"/>
      <w:marLeft w:val="0"/>
      <w:marRight w:val="0"/>
      <w:marTop w:val="0"/>
      <w:marBottom w:val="0"/>
      <w:divBdr>
        <w:top w:val="none" w:sz="0" w:space="0" w:color="auto"/>
        <w:left w:val="none" w:sz="0" w:space="0" w:color="auto"/>
        <w:bottom w:val="none" w:sz="0" w:space="0" w:color="auto"/>
        <w:right w:val="none" w:sz="0" w:space="0" w:color="auto"/>
      </w:divBdr>
    </w:div>
    <w:div w:id="1812556464">
      <w:bodyDiv w:val="1"/>
      <w:marLeft w:val="0"/>
      <w:marRight w:val="0"/>
      <w:marTop w:val="0"/>
      <w:marBottom w:val="0"/>
      <w:divBdr>
        <w:top w:val="none" w:sz="0" w:space="0" w:color="auto"/>
        <w:left w:val="none" w:sz="0" w:space="0" w:color="auto"/>
        <w:bottom w:val="none" w:sz="0" w:space="0" w:color="auto"/>
        <w:right w:val="none" w:sz="0" w:space="0" w:color="auto"/>
      </w:divBdr>
    </w:div>
    <w:div w:id="1879970028">
      <w:bodyDiv w:val="1"/>
      <w:marLeft w:val="0"/>
      <w:marRight w:val="0"/>
      <w:marTop w:val="0"/>
      <w:marBottom w:val="0"/>
      <w:divBdr>
        <w:top w:val="none" w:sz="0" w:space="0" w:color="auto"/>
        <w:left w:val="none" w:sz="0" w:space="0" w:color="auto"/>
        <w:bottom w:val="none" w:sz="0" w:space="0" w:color="auto"/>
        <w:right w:val="none" w:sz="0" w:space="0" w:color="auto"/>
      </w:divBdr>
      <w:divsChild>
        <w:div w:id="127170120">
          <w:marLeft w:val="0"/>
          <w:marRight w:val="0"/>
          <w:marTop w:val="0"/>
          <w:marBottom w:val="0"/>
          <w:divBdr>
            <w:top w:val="none" w:sz="0" w:space="0" w:color="auto"/>
            <w:left w:val="none" w:sz="0" w:space="0" w:color="auto"/>
            <w:bottom w:val="none" w:sz="0" w:space="0" w:color="auto"/>
            <w:right w:val="none" w:sz="0" w:space="0" w:color="auto"/>
          </w:divBdr>
          <w:divsChild>
            <w:div w:id="944120014">
              <w:marLeft w:val="0"/>
              <w:marRight w:val="0"/>
              <w:marTop w:val="0"/>
              <w:marBottom w:val="0"/>
              <w:divBdr>
                <w:top w:val="none" w:sz="0" w:space="0" w:color="auto"/>
                <w:left w:val="none" w:sz="0" w:space="0" w:color="auto"/>
                <w:bottom w:val="none" w:sz="0" w:space="0" w:color="auto"/>
                <w:right w:val="none" w:sz="0" w:space="0" w:color="auto"/>
              </w:divBdr>
            </w:div>
            <w:div w:id="1058430523">
              <w:marLeft w:val="0"/>
              <w:marRight w:val="0"/>
              <w:marTop w:val="0"/>
              <w:marBottom w:val="0"/>
              <w:divBdr>
                <w:top w:val="none" w:sz="0" w:space="0" w:color="auto"/>
                <w:left w:val="none" w:sz="0" w:space="0" w:color="auto"/>
                <w:bottom w:val="none" w:sz="0" w:space="0" w:color="auto"/>
                <w:right w:val="none" w:sz="0" w:space="0" w:color="auto"/>
              </w:divBdr>
            </w:div>
            <w:div w:id="1136483502">
              <w:marLeft w:val="0"/>
              <w:marRight w:val="0"/>
              <w:marTop w:val="0"/>
              <w:marBottom w:val="0"/>
              <w:divBdr>
                <w:top w:val="none" w:sz="0" w:space="0" w:color="auto"/>
                <w:left w:val="none" w:sz="0" w:space="0" w:color="auto"/>
                <w:bottom w:val="none" w:sz="0" w:space="0" w:color="auto"/>
                <w:right w:val="none" w:sz="0" w:space="0" w:color="auto"/>
              </w:divBdr>
            </w:div>
            <w:div w:id="1940404390">
              <w:marLeft w:val="0"/>
              <w:marRight w:val="0"/>
              <w:marTop w:val="0"/>
              <w:marBottom w:val="0"/>
              <w:divBdr>
                <w:top w:val="none" w:sz="0" w:space="0" w:color="auto"/>
                <w:left w:val="none" w:sz="0" w:space="0" w:color="auto"/>
                <w:bottom w:val="none" w:sz="0" w:space="0" w:color="auto"/>
                <w:right w:val="none" w:sz="0" w:space="0" w:color="auto"/>
              </w:divBdr>
            </w:div>
          </w:divsChild>
        </w:div>
        <w:div w:id="586768994">
          <w:marLeft w:val="0"/>
          <w:marRight w:val="0"/>
          <w:marTop w:val="0"/>
          <w:marBottom w:val="0"/>
          <w:divBdr>
            <w:top w:val="none" w:sz="0" w:space="0" w:color="auto"/>
            <w:left w:val="none" w:sz="0" w:space="0" w:color="auto"/>
            <w:bottom w:val="none" w:sz="0" w:space="0" w:color="auto"/>
            <w:right w:val="none" w:sz="0" w:space="0" w:color="auto"/>
          </w:divBdr>
          <w:divsChild>
            <w:div w:id="663510716">
              <w:marLeft w:val="0"/>
              <w:marRight w:val="0"/>
              <w:marTop w:val="0"/>
              <w:marBottom w:val="0"/>
              <w:divBdr>
                <w:top w:val="none" w:sz="0" w:space="0" w:color="auto"/>
                <w:left w:val="none" w:sz="0" w:space="0" w:color="auto"/>
                <w:bottom w:val="none" w:sz="0" w:space="0" w:color="auto"/>
                <w:right w:val="none" w:sz="0" w:space="0" w:color="auto"/>
              </w:divBdr>
            </w:div>
            <w:div w:id="757024420">
              <w:marLeft w:val="0"/>
              <w:marRight w:val="0"/>
              <w:marTop w:val="0"/>
              <w:marBottom w:val="0"/>
              <w:divBdr>
                <w:top w:val="none" w:sz="0" w:space="0" w:color="auto"/>
                <w:left w:val="none" w:sz="0" w:space="0" w:color="auto"/>
                <w:bottom w:val="none" w:sz="0" w:space="0" w:color="auto"/>
                <w:right w:val="none" w:sz="0" w:space="0" w:color="auto"/>
              </w:divBdr>
            </w:div>
            <w:div w:id="905455490">
              <w:marLeft w:val="0"/>
              <w:marRight w:val="0"/>
              <w:marTop w:val="0"/>
              <w:marBottom w:val="0"/>
              <w:divBdr>
                <w:top w:val="none" w:sz="0" w:space="0" w:color="auto"/>
                <w:left w:val="none" w:sz="0" w:space="0" w:color="auto"/>
                <w:bottom w:val="none" w:sz="0" w:space="0" w:color="auto"/>
                <w:right w:val="none" w:sz="0" w:space="0" w:color="auto"/>
              </w:divBdr>
            </w:div>
            <w:div w:id="1648124008">
              <w:marLeft w:val="0"/>
              <w:marRight w:val="0"/>
              <w:marTop w:val="0"/>
              <w:marBottom w:val="0"/>
              <w:divBdr>
                <w:top w:val="none" w:sz="0" w:space="0" w:color="auto"/>
                <w:left w:val="none" w:sz="0" w:space="0" w:color="auto"/>
                <w:bottom w:val="none" w:sz="0" w:space="0" w:color="auto"/>
                <w:right w:val="none" w:sz="0" w:space="0" w:color="auto"/>
              </w:divBdr>
            </w:div>
            <w:div w:id="1885170091">
              <w:marLeft w:val="0"/>
              <w:marRight w:val="0"/>
              <w:marTop w:val="0"/>
              <w:marBottom w:val="0"/>
              <w:divBdr>
                <w:top w:val="none" w:sz="0" w:space="0" w:color="auto"/>
                <w:left w:val="none" w:sz="0" w:space="0" w:color="auto"/>
                <w:bottom w:val="none" w:sz="0" w:space="0" w:color="auto"/>
                <w:right w:val="none" w:sz="0" w:space="0" w:color="auto"/>
              </w:divBdr>
            </w:div>
          </w:divsChild>
        </w:div>
        <w:div w:id="1969627812">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 w:id="1409619008">
              <w:marLeft w:val="0"/>
              <w:marRight w:val="0"/>
              <w:marTop w:val="0"/>
              <w:marBottom w:val="0"/>
              <w:divBdr>
                <w:top w:val="none" w:sz="0" w:space="0" w:color="auto"/>
                <w:left w:val="none" w:sz="0" w:space="0" w:color="auto"/>
                <w:bottom w:val="none" w:sz="0" w:space="0" w:color="auto"/>
                <w:right w:val="none" w:sz="0" w:space="0" w:color="auto"/>
              </w:divBdr>
            </w:div>
            <w:div w:id="1847819703">
              <w:marLeft w:val="0"/>
              <w:marRight w:val="0"/>
              <w:marTop w:val="0"/>
              <w:marBottom w:val="0"/>
              <w:divBdr>
                <w:top w:val="none" w:sz="0" w:space="0" w:color="auto"/>
                <w:left w:val="none" w:sz="0" w:space="0" w:color="auto"/>
                <w:bottom w:val="none" w:sz="0" w:space="0" w:color="auto"/>
                <w:right w:val="none" w:sz="0" w:space="0" w:color="auto"/>
              </w:divBdr>
            </w:div>
            <w:div w:id="19963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99615">
      <w:bodyDiv w:val="1"/>
      <w:marLeft w:val="0"/>
      <w:marRight w:val="0"/>
      <w:marTop w:val="0"/>
      <w:marBottom w:val="0"/>
      <w:divBdr>
        <w:top w:val="none" w:sz="0" w:space="0" w:color="auto"/>
        <w:left w:val="none" w:sz="0" w:space="0" w:color="auto"/>
        <w:bottom w:val="none" w:sz="0" w:space="0" w:color="auto"/>
        <w:right w:val="none" w:sz="0" w:space="0" w:color="auto"/>
      </w:divBdr>
      <w:divsChild>
        <w:div w:id="318578303">
          <w:marLeft w:val="0"/>
          <w:marRight w:val="0"/>
          <w:marTop w:val="0"/>
          <w:marBottom w:val="0"/>
          <w:divBdr>
            <w:top w:val="none" w:sz="0" w:space="0" w:color="auto"/>
            <w:left w:val="none" w:sz="0" w:space="0" w:color="auto"/>
            <w:bottom w:val="none" w:sz="0" w:space="0" w:color="auto"/>
            <w:right w:val="none" w:sz="0" w:space="0" w:color="auto"/>
          </w:divBdr>
          <w:divsChild>
            <w:div w:id="30571996">
              <w:marLeft w:val="0"/>
              <w:marRight w:val="0"/>
              <w:marTop w:val="0"/>
              <w:marBottom w:val="0"/>
              <w:divBdr>
                <w:top w:val="none" w:sz="0" w:space="0" w:color="auto"/>
                <w:left w:val="none" w:sz="0" w:space="0" w:color="auto"/>
                <w:bottom w:val="none" w:sz="0" w:space="0" w:color="auto"/>
                <w:right w:val="none" w:sz="0" w:space="0" w:color="auto"/>
              </w:divBdr>
            </w:div>
            <w:div w:id="76485212">
              <w:marLeft w:val="0"/>
              <w:marRight w:val="0"/>
              <w:marTop w:val="0"/>
              <w:marBottom w:val="0"/>
              <w:divBdr>
                <w:top w:val="none" w:sz="0" w:space="0" w:color="auto"/>
                <w:left w:val="none" w:sz="0" w:space="0" w:color="auto"/>
                <w:bottom w:val="none" w:sz="0" w:space="0" w:color="auto"/>
                <w:right w:val="none" w:sz="0" w:space="0" w:color="auto"/>
              </w:divBdr>
            </w:div>
            <w:div w:id="521289501">
              <w:marLeft w:val="0"/>
              <w:marRight w:val="0"/>
              <w:marTop w:val="0"/>
              <w:marBottom w:val="0"/>
              <w:divBdr>
                <w:top w:val="none" w:sz="0" w:space="0" w:color="auto"/>
                <w:left w:val="none" w:sz="0" w:space="0" w:color="auto"/>
                <w:bottom w:val="none" w:sz="0" w:space="0" w:color="auto"/>
                <w:right w:val="none" w:sz="0" w:space="0" w:color="auto"/>
              </w:divBdr>
            </w:div>
            <w:div w:id="1614894547">
              <w:marLeft w:val="0"/>
              <w:marRight w:val="0"/>
              <w:marTop w:val="0"/>
              <w:marBottom w:val="0"/>
              <w:divBdr>
                <w:top w:val="none" w:sz="0" w:space="0" w:color="auto"/>
                <w:left w:val="none" w:sz="0" w:space="0" w:color="auto"/>
                <w:bottom w:val="none" w:sz="0" w:space="0" w:color="auto"/>
                <w:right w:val="none" w:sz="0" w:space="0" w:color="auto"/>
              </w:divBdr>
            </w:div>
            <w:div w:id="1745101623">
              <w:marLeft w:val="0"/>
              <w:marRight w:val="0"/>
              <w:marTop w:val="0"/>
              <w:marBottom w:val="0"/>
              <w:divBdr>
                <w:top w:val="none" w:sz="0" w:space="0" w:color="auto"/>
                <w:left w:val="none" w:sz="0" w:space="0" w:color="auto"/>
                <w:bottom w:val="none" w:sz="0" w:space="0" w:color="auto"/>
                <w:right w:val="none" w:sz="0" w:space="0" w:color="auto"/>
              </w:divBdr>
            </w:div>
          </w:divsChild>
        </w:div>
        <w:div w:id="444347097">
          <w:marLeft w:val="0"/>
          <w:marRight w:val="0"/>
          <w:marTop w:val="0"/>
          <w:marBottom w:val="0"/>
          <w:divBdr>
            <w:top w:val="none" w:sz="0" w:space="0" w:color="auto"/>
            <w:left w:val="none" w:sz="0" w:space="0" w:color="auto"/>
            <w:bottom w:val="none" w:sz="0" w:space="0" w:color="auto"/>
            <w:right w:val="none" w:sz="0" w:space="0" w:color="auto"/>
          </w:divBdr>
          <w:divsChild>
            <w:div w:id="112788625">
              <w:marLeft w:val="0"/>
              <w:marRight w:val="0"/>
              <w:marTop w:val="0"/>
              <w:marBottom w:val="0"/>
              <w:divBdr>
                <w:top w:val="none" w:sz="0" w:space="0" w:color="auto"/>
                <w:left w:val="none" w:sz="0" w:space="0" w:color="auto"/>
                <w:bottom w:val="none" w:sz="0" w:space="0" w:color="auto"/>
                <w:right w:val="none" w:sz="0" w:space="0" w:color="auto"/>
              </w:divBdr>
            </w:div>
            <w:div w:id="1233464678">
              <w:marLeft w:val="0"/>
              <w:marRight w:val="0"/>
              <w:marTop w:val="0"/>
              <w:marBottom w:val="0"/>
              <w:divBdr>
                <w:top w:val="none" w:sz="0" w:space="0" w:color="auto"/>
                <w:left w:val="none" w:sz="0" w:space="0" w:color="auto"/>
                <w:bottom w:val="none" w:sz="0" w:space="0" w:color="auto"/>
                <w:right w:val="none" w:sz="0" w:space="0" w:color="auto"/>
              </w:divBdr>
            </w:div>
            <w:div w:id="1838956441">
              <w:marLeft w:val="0"/>
              <w:marRight w:val="0"/>
              <w:marTop w:val="0"/>
              <w:marBottom w:val="0"/>
              <w:divBdr>
                <w:top w:val="none" w:sz="0" w:space="0" w:color="auto"/>
                <w:left w:val="none" w:sz="0" w:space="0" w:color="auto"/>
                <w:bottom w:val="none" w:sz="0" w:space="0" w:color="auto"/>
                <w:right w:val="none" w:sz="0" w:space="0" w:color="auto"/>
              </w:divBdr>
            </w:div>
            <w:div w:id="2041665636">
              <w:marLeft w:val="0"/>
              <w:marRight w:val="0"/>
              <w:marTop w:val="0"/>
              <w:marBottom w:val="0"/>
              <w:divBdr>
                <w:top w:val="none" w:sz="0" w:space="0" w:color="auto"/>
                <w:left w:val="none" w:sz="0" w:space="0" w:color="auto"/>
                <w:bottom w:val="none" w:sz="0" w:space="0" w:color="auto"/>
                <w:right w:val="none" w:sz="0" w:space="0" w:color="auto"/>
              </w:divBdr>
            </w:div>
          </w:divsChild>
        </w:div>
        <w:div w:id="1249460830">
          <w:marLeft w:val="0"/>
          <w:marRight w:val="0"/>
          <w:marTop w:val="0"/>
          <w:marBottom w:val="0"/>
          <w:divBdr>
            <w:top w:val="none" w:sz="0" w:space="0" w:color="auto"/>
            <w:left w:val="none" w:sz="0" w:space="0" w:color="auto"/>
            <w:bottom w:val="none" w:sz="0" w:space="0" w:color="auto"/>
            <w:right w:val="none" w:sz="0" w:space="0" w:color="auto"/>
          </w:divBdr>
          <w:divsChild>
            <w:div w:id="724372888">
              <w:marLeft w:val="0"/>
              <w:marRight w:val="0"/>
              <w:marTop w:val="0"/>
              <w:marBottom w:val="0"/>
              <w:divBdr>
                <w:top w:val="none" w:sz="0" w:space="0" w:color="auto"/>
                <w:left w:val="none" w:sz="0" w:space="0" w:color="auto"/>
                <w:bottom w:val="none" w:sz="0" w:space="0" w:color="auto"/>
                <w:right w:val="none" w:sz="0" w:space="0" w:color="auto"/>
              </w:divBdr>
            </w:div>
            <w:div w:id="962619041">
              <w:marLeft w:val="0"/>
              <w:marRight w:val="0"/>
              <w:marTop w:val="0"/>
              <w:marBottom w:val="0"/>
              <w:divBdr>
                <w:top w:val="none" w:sz="0" w:space="0" w:color="auto"/>
                <w:left w:val="none" w:sz="0" w:space="0" w:color="auto"/>
                <w:bottom w:val="none" w:sz="0" w:space="0" w:color="auto"/>
                <w:right w:val="none" w:sz="0" w:space="0" w:color="auto"/>
              </w:divBdr>
            </w:div>
            <w:div w:id="1163085880">
              <w:marLeft w:val="0"/>
              <w:marRight w:val="0"/>
              <w:marTop w:val="0"/>
              <w:marBottom w:val="0"/>
              <w:divBdr>
                <w:top w:val="none" w:sz="0" w:space="0" w:color="auto"/>
                <w:left w:val="none" w:sz="0" w:space="0" w:color="auto"/>
                <w:bottom w:val="none" w:sz="0" w:space="0" w:color="auto"/>
                <w:right w:val="none" w:sz="0" w:space="0" w:color="auto"/>
              </w:divBdr>
            </w:div>
            <w:div w:id="19445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4599">
      <w:bodyDiv w:val="1"/>
      <w:marLeft w:val="0"/>
      <w:marRight w:val="0"/>
      <w:marTop w:val="0"/>
      <w:marBottom w:val="0"/>
      <w:divBdr>
        <w:top w:val="none" w:sz="0" w:space="0" w:color="auto"/>
        <w:left w:val="none" w:sz="0" w:space="0" w:color="auto"/>
        <w:bottom w:val="none" w:sz="0" w:space="0" w:color="auto"/>
        <w:right w:val="none" w:sz="0" w:space="0" w:color="auto"/>
      </w:divBdr>
      <w:divsChild>
        <w:div w:id="1250122118">
          <w:marLeft w:val="0"/>
          <w:marRight w:val="0"/>
          <w:marTop w:val="0"/>
          <w:marBottom w:val="0"/>
          <w:divBdr>
            <w:top w:val="single" w:sz="6" w:space="11" w:color="E5E5E5"/>
            <w:left w:val="none" w:sz="0" w:space="11" w:color="auto"/>
            <w:bottom w:val="none" w:sz="0" w:space="11" w:color="auto"/>
            <w:right w:val="none" w:sz="0" w:space="11" w:color="auto"/>
          </w:divBdr>
        </w:div>
        <w:div w:id="1323002736">
          <w:marLeft w:val="0"/>
          <w:marRight w:val="0"/>
          <w:marTop w:val="0"/>
          <w:marBottom w:val="0"/>
          <w:divBdr>
            <w:top w:val="none" w:sz="0" w:space="0" w:color="auto"/>
            <w:left w:val="none" w:sz="0" w:space="0" w:color="auto"/>
            <w:bottom w:val="none" w:sz="0" w:space="0" w:color="auto"/>
            <w:right w:val="none" w:sz="0" w:space="0" w:color="auto"/>
          </w:divBdr>
          <w:divsChild>
            <w:div w:id="376245664">
              <w:marLeft w:val="0"/>
              <w:marRight w:val="0"/>
              <w:marTop w:val="0"/>
              <w:marBottom w:val="0"/>
              <w:divBdr>
                <w:top w:val="single" w:sz="6" w:space="0" w:color="C2D5DC"/>
                <w:left w:val="single" w:sz="6" w:space="0" w:color="C2D5DC"/>
                <w:bottom w:val="single" w:sz="6" w:space="0" w:color="C2D5DC"/>
                <w:right w:val="single" w:sz="6" w:space="0" w:color="C2D5DC"/>
              </w:divBdr>
              <w:divsChild>
                <w:div w:id="82799781">
                  <w:marLeft w:val="0"/>
                  <w:marRight w:val="0"/>
                  <w:marTop w:val="0"/>
                  <w:marBottom w:val="0"/>
                  <w:divBdr>
                    <w:top w:val="none" w:sz="0" w:space="0" w:color="auto"/>
                    <w:left w:val="none" w:sz="0" w:space="0" w:color="auto"/>
                    <w:bottom w:val="none" w:sz="0" w:space="0" w:color="auto"/>
                    <w:right w:val="none" w:sz="0" w:space="0" w:color="auto"/>
                  </w:divBdr>
                  <w:divsChild>
                    <w:div w:id="1334919760">
                      <w:marLeft w:val="0"/>
                      <w:marRight w:val="0"/>
                      <w:marTop w:val="0"/>
                      <w:marBottom w:val="0"/>
                      <w:divBdr>
                        <w:top w:val="single" w:sz="6" w:space="0" w:color="D6D6D6"/>
                        <w:left w:val="single" w:sz="6" w:space="0" w:color="D6D6D6"/>
                        <w:bottom w:val="single" w:sz="6" w:space="0" w:color="D6D6D6"/>
                        <w:right w:val="single" w:sz="6" w:space="0" w:color="D6D6D6"/>
                      </w:divBdr>
                      <w:divsChild>
                        <w:div w:id="2097090634">
                          <w:marLeft w:val="0"/>
                          <w:marRight w:val="0"/>
                          <w:marTop w:val="0"/>
                          <w:marBottom w:val="0"/>
                          <w:divBdr>
                            <w:top w:val="none" w:sz="0" w:space="0" w:color="auto"/>
                            <w:left w:val="none" w:sz="0" w:space="0" w:color="auto"/>
                            <w:bottom w:val="none" w:sz="0" w:space="0" w:color="auto"/>
                            <w:right w:val="none" w:sz="0" w:space="0" w:color="auto"/>
                          </w:divBdr>
                          <w:divsChild>
                            <w:div w:id="9192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Camila Ureta Retamal</DisplayName>
        <AccountId>25</AccountId>
        <AccountType/>
      </UserInfo>
      <UserInfo>
        <DisplayName>Tamara Cabrera E</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68958-07D7-462B-9BAE-DB7E7AC97C5D}">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636E9A21-65F5-4892-A80E-30125373D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D17EB-8254-4446-8D58-3FBC236B4474}">
  <ds:schemaRefs>
    <ds:schemaRef ds:uri="http://schemas.microsoft.com/sharepoint/v3/contenttype/forms"/>
  </ds:schemaRefs>
</ds:datastoreItem>
</file>

<file path=customXml/itemProps4.xml><?xml version="1.0" encoding="utf-8"?>
<ds:datastoreItem xmlns:ds="http://schemas.openxmlformats.org/officeDocument/2006/customXml" ds:itemID="{EE42D49A-20F7-445A-A5BA-71CE2145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9015</Words>
  <Characters>49583</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cp:lastPrinted>2024-10-16T00:07:00Z</cp:lastPrinted>
  <dcterms:created xsi:type="dcterms:W3CDTF">2024-10-16T11:28:00Z</dcterms:created>
  <dcterms:modified xsi:type="dcterms:W3CDTF">2024-10-16T14:01:00Z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